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B7" w:rsidRDefault="00BD1DB7" w:rsidP="009E15F1">
      <w:pPr>
        <w:pStyle w:val="Primeirorecuodecorpodetexto"/>
        <w:jc w:val="both"/>
        <w:rPr>
          <w:rFonts w:ascii="Times New Roman" w:hAnsi="Times New Roman" w:cs="Times New Roman"/>
          <w:sz w:val="28"/>
          <w:szCs w:val="28"/>
        </w:rPr>
      </w:pPr>
      <w:r w:rsidRPr="009E15F1">
        <w:rPr>
          <w:rFonts w:ascii="Times New Roman" w:hAnsi="Times New Roman" w:cs="Times New Roman"/>
          <w:sz w:val="28"/>
          <w:szCs w:val="28"/>
        </w:rPr>
        <w:t xml:space="preserve">CARACTERIZAÇÃO HIDROELETROLÍTICA EM </w:t>
      </w:r>
      <w:r w:rsidR="001B3060" w:rsidRPr="009E15F1">
        <w:rPr>
          <w:rFonts w:ascii="Times New Roman" w:hAnsi="Times New Roman" w:cs="Times New Roman"/>
          <w:sz w:val="28"/>
          <w:szCs w:val="28"/>
        </w:rPr>
        <w:t>PORTADORES</w:t>
      </w:r>
      <w:r w:rsidRPr="009E15F1">
        <w:rPr>
          <w:rFonts w:ascii="Times New Roman" w:hAnsi="Times New Roman" w:cs="Times New Roman"/>
          <w:sz w:val="28"/>
          <w:szCs w:val="28"/>
        </w:rPr>
        <w:t xml:space="preserve">COM INSUFICIÊNCIA RENAL CRÔNICA: UMA ANÁLISE </w:t>
      </w:r>
      <w:r w:rsidR="00E96129" w:rsidRPr="009E15F1">
        <w:rPr>
          <w:rFonts w:ascii="Times New Roman" w:hAnsi="Times New Roman" w:cs="Times New Roman"/>
          <w:sz w:val="28"/>
          <w:szCs w:val="28"/>
        </w:rPr>
        <w:t>TEÓRICO-</w:t>
      </w:r>
      <w:r w:rsidRPr="009E15F1">
        <w:rPr>
          <w:rFonts w:ascii="Times New Roman" w:hAnsi="Times New Roman" w:cs="Times New Roman"/>
          <w:sz w:val="28"/>
          <w:szCs w:val="28"/>
        </w:rPr>
        <w:t>PRÁTICA.</w:t>
      </w:r>
    </w:p>
    <w:p w:rsidR="009E15F1" w:rsidRDefault="009E15F1" w:rsidP="009E15F1">
      <w:pPr>
        <w:pStyle w:val="Primeirorecuodecorpodetexto"/>
        <w:jc w:val="both"/>
        <w:rPr>
          <w:rFonts w:ascii="Times New Roman" w:hAnsi="Times New Roman" w:cs="Times New Roman"/>
          <w:sz w:val="28"/>
          <w:szCs w:val="28"/>
        </w:rPr>
      </w:pPr>
    </w:p>
    <w:p w:rsidR="009E15F1" w:rsidRPr="00687D38" w:rsidRDefault="009E15F1" w:rsidP="009E15F1">
      <w:pPr>
        <w:pStyle w:val="Primeirorecuodecorpodetex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38">
        <w:rPr>
          <w:rFonts w:ascii="Times New Roman" w:hAnsi="Times New Roman" w:cs="Times New Roman"/>
          <w:sz w:val="28"/>
          <w:szCs w:val="28"/>
          <w:lang w:val="en-US"/>
        </w:rPr>
        <w:t>HIDROELECTROLITIC CARACTERIZATION OF CRHONIC KIDNEY DISEASE PACIENT: A THEORIC-PRATIC ANALYSE.</w:t>
      </w:r>
    </w:p>
    <w:p w:rsidR="00E0637A" w:rsidRPr="00687D38" w:rsidRDefault="00E0637A" w:rsidP="009E15F1">
      <w:pPr>
        <w:pStyle w:val="Recuodecorpodetexto"/>
        <w:rPr>
          <w:rFonts w:ascii="Times New Roman" w:hAnsi="Times New Roman" w:cs="Times New Roman"/>
          <w:szCs w:val="24"/>
          <w:lang w:val="en-US"/>
        </w:rPr>
      </w:pPr>
    </w:p>
    <w:p w:rsidR="00E0637A" w:rsidRPr="00687D38" w:rsidRDefault="00E0637A" w:rsidP="009E15F1">
      <w:pPr>
        <w:pStyle w:val="Recuodecorpodetexto"/>
        <w:rPr>
          <w:rFonts w:ascii="Times New Roman" w:hAnsi="Times New Roman" w:cs="Times New Roman"/>
          <w:szCs w:val="24"/>
          <w:lang w:val="en-US"/>
        </w:rPr>
      </w:pPr>
    </w:p>
    <w:p w:rsidR="003943F5" w:rsidRPr="009E15F1" w:rsidRDefault="001378E6" w:rsidP="009E15F1">
      <w:pPr>
        <w:pStyle w:val="Recuodecorpodetexto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15F1">
        <w:rPr>
          <w:rFonts w:ascii="Times New Roman" w:hAnsi="Times New Roman" w:cs="Times New Roman"/>
          <w:b/>
          <w:sz w:val="24"/>
          <w:szCs w:val="24"/>
        </w:rPr>
        <w:t>R</w:t>
      </w:r>
      <w:r w:rsidR="003943F5" w:rsidRPr="009E15F1">
        <w:rPr>
          <w:rFonts w:ascii="Times New Roman" w:hAnsi="Times New Roman" w:cs="Times New Roman"/>
          <w:b/>
          <w:sz w:val="24"/>
          <w:szCs w:val="24"/>
        </w:rPr>
        <w:t>ESUMO</w:t>
      </w:r>
    </w:p>
    <w:p w:rsidR="0000036D" w:rsidRPr="009E15F1" w:rsidRDefault="0000036D" w:rsidP="009E15F1">
      <w:pPr>
        <w:pStyle w:val="Recuodecorpodetexto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D3063" w:rsidRPr="009E15F1" w:rsidRDefault="0000036D" w:rsidP="009E15F1">
      <w:pPr>
        <w:pStyle w:val="Recuodecorpodetexto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A dinâmica da fisiologia celular e sistêmica depende diretamente da homeostasia hídrica e </w:t>
      </w:r>
      <w:r w:rsidRPr="009223EB">
        <w:rPr>
          <w:rFonts w:ascii="Times New Roman" w:eastAsia="Times New Roman" w:hAnsi="Times New Roman" w:cs="Times New Roman"/>
          <w:sz w:val="24"/>
          <w:szCs w:val="24"/>
        </w:rPr>
        <w:t>iônica dos três principais compartimentos do organismo humano: intersticial, extracelular e intravascular.</w:t>
      </w:r>
      <w:r w:rsidR="00CE3674" w:rsidRPr="009223EB">
        <w:rPr>
          <w:rFonts w:ascii="Times New Roman" w:eastAsia="Times New Roman" w:hAnsi="Times New Roman" w:cs="Times New Roman"/>
          <w:sz w:val="24"/>
          <w:szCs w:val="24"/>
        </w:rPr>
        <w:t>Portadores de doença renal crônica</w:t>
      </w:r>
      <w:r w:rsidR="00904515" w:rsidRPr="009223EB">
        <w:rPr>
          <w:rFonts w:ascii="Times New Roman" w:eastAsia="Times New Roman" w:hAnsi="Times New Roman" w:cs="Times New Roman"/>
          <w:sz w:val="24"/>
          <w:szCs w:val="24"/>
        </w:rPr>
        <w:t xml:space="preserve"> (DRC)</w:t>
      </w:r>
      <w:r w:rsidR="00CE3674" w:rsidRPr="009223EB">
        <w:rPr>
          <w:rFonts w:ascii="Times New Roman" w:eastAsia="Times New Roman" w:hAnsi="Times New Roman" w:cs="Times New Roman"/>
          <w:sz w:val="24"/>
          <w:szCs w:val="24"/>
        </w:rPr>
        <w:t xml:space="preserve"> perdem a capacidade de manter o balanço hidroeletrolítico plasmático, e consequentemente altera todos os tecidos. Sendo</w:t>
      </w:r>
      <w:r w:rsidR="00CE3674" w:rsidRPr="009E15F1">
        <w:rPr>
          <w:rFonts w:ascii="Times New Roman" w:eastAsia="Times New Roman" w:hAnsi="Times New Roman" w:cs="Times New Roman"/>
          <w:sz w:val="24"/>
          <w:szCs w:val="24"/>
        </w:rPr>
        <w:t xml:space="preserve"> assim, o objetivo deste trabalho foi avaliar dados coletados pela plataforma TASY de portadores de</w:t>
      </w:r>
      <w:r w:rsidR="00687D38">
        <w:rPr>
          <w:rFonts w:ascii="Times New Roman" w:eastAsia="Times New Roman" w:hAnsi="Times New Roman" w:cs="Times New Roman"/>
          <w:sz w:val="24"/>
          <w:szCs w:val="24"/>
        </w:rPr>
        <w:t xml:space="preserve"> DRC e confeccionar uma análise </w:t>
      </w:r>
      <w:r w:rsidR="00CE3674" w:rsidRPr="009E15F1">
        <w:rPr>
          <w:rFonts w:ascii="Times New Roman" w:eastAsia="Times New Roman" w:hAnsi="Times New Roman" w:cs="Times New Roman"/>
          <w:sz w:val="24"/>
          <w:szCs w:val="24"/>
        </w:rPr>
        <w:t xml:space="preserve">teórico prática para validar a importância destes biomarcadores </w:t>
      </w:r>
      <w:r w:rsidR="009223EB">
        <w:rPr>
          <w:rFonts w:ascii="Times New Roman" w:eastAsia="Times New Roman" w:hAnsi="Times New Roman" w:cs="Times New Roman"/>
          <w:sz w:val="24"/>
          <w:szCs w:val="24"/>
        </w:rPr>
        <w:t xml:space="preserve">(creatinina; uréia; íons mono e divalentes; glicose; PTH; fosfatase alcalina; alanina amino transferase; e vitamina D) </w:t>
      </w:r>
      <w:r w:rsidR="00CE3674" w:rsidRPr="009E15F1">
        <w:rPr>
          <w:rFonts w:ascii="Times New Roman" w:eastAsia="Times New Roman" w:hAnsi="Times New Roman" w:cs="Times New Roman"/>
          <w:sz w:val="24"/>
          <w:szCs w:val="24"/>
        </w:rPr>
        <w:t xml:space="preserve">dentro do tratamento fisioterapêutico. Foram analisados 68 voluntários </w:t>
      </w:r>
      <w:r w:rsidR="005D3063" w:rsidRPr="009E15F1">
        <w:rPr>
          <w:rFonts w:ascii="Times New Roman" w:eastAsia="Times New Roman" w:hAnsi="Times New Roman" w:cs="Times New Roman"/>
          <w:sz w:val="24"/>
          <w:szCs w:val="24"/>
        </w:rPr>
        <w:t>hemodialítico</w:t>
      </w:r>
      <w:r w:rsidR="00922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3063" w:rsidRPr="009E15F1">
        <w:rPr>
          <w:rFonts w:ascii="Times New Roman" w:eastAsia="Times New Roman" w:hAnsi="Times New Roman" w:cs="Times New Roman"/>
          <w:sz w:val="24"/>
          <w:szCs w:val="24"/>
        </w:rPr>
        <w:t>s</w:t>
      </w:r>
      <w:r w:rsidR="00CE3674" w:rsidRPr="009E15F1">
        <w:rPr>
          <w:rFonts w:ascii="Times New Roman" w:eastAsia="Times New Roman" w:hAnsi="Times New Roman" w:cs="Times New Roman"/>
          <w:sz w:val="24"/>
          <w:szCs w:val="24"/>
        </w:rPr>
        <w:t xml:space="preserve">em estágio 3 e 4, em hemodiálise, para diferentes biomarcadores plasmáticos nos últimos seis meses. Após compilação dos dados, foram realizadas </w:t>
      </w:r>
      <w:r w:rsidR="009223EB">
        <w:rPr>
          <w:rFonts w:ascii="Times New Roman" w:eastAsia="Times New Roman" w:hAnsi="Times New Roman" w:cs="Times New Roman"/>
          <w:sz w:val="24"/>
          <w:szCs w:val="24"/>
        </w:rPr>
        <w:t>análise</w:t>
      </w:r>
      <w:r w:rsidR="00CE3674" w:rsidRPr="009E15F1">
        <w:rPr>
          <w:rFonts w:ascii="Times New Roman" w:eastAsia="Times New Roman" w:hAnsi="Times New Roman" w:cs="Times New Roman"/>
          <w:sz w:val="24"/>
          <w:szCs w:val="24"/>
        </w:rPr>
        <w:t xml:space="preserve">s estatísticas para verificar a presença variações entre os estágios e correlações entre os biomarcadores. Pode-se constatar que os principais sintomas como mialgia, fraqueza muscular, dores ósseas e articulares estão diretamente relacionadas com </w:t>
      </w:r>
      <w:r w:rsidR="005D3063" w:rsidRPr="009E15F1">
        <w:rPr>
          <w:rFonts w:ascii="Times New Roman" w:eastAsia="Times New Roman" w:hAnsi="Times New Roman" w:cs="Times New Roman"/>
          <w:sz w:val="24"/>
          <w:szCs w:val="24"/>
        </w:rPr>
        <w:t>o perfil hidroele</w:t>
      </w:r>
      <w:r w:rsidR="009223EB">
        <w:rPr>
          <w:rFonts w:ascii="Times New Roman" w:eastAsia="Times New Roman" w:hAnsi="Times New Roman" w:cs="Times New Roman"/>
          <w:sz w:val="24"/>
          <w:szCs w:val="24"/>
        </w:rPr>
        <w:t>t</w:t>
      </w:r>
      <w:r w:rsidR="005D3063" w:rsidRPr="009E15F1">
        <w:rPr>
          <w:rFonts w:ascii="Times New Roman" w:eastAsia="Times New Roman" w:hAnsi="Times New Roman" w:cs="Times New Roman"/>
          <w:sz w:val="24"/>
          <w:szCs w:val="24"/>
        </w:rPr>
        <w:t xml:space="preserve">rolítico destes indivíduos, o que </w:t>
      </w:r>
      <w:r w:rsidR="009223EB">
        <w:rPr>
          <w:rFonts w:ascii="Times New Roman" w:eastAsia="Times New Roman" w:hAnsi="Times New Roman" w:cs="Times New Roman"/>
          <w:sz w:val="24"/>
          <w:szCs w:val="24"/>
        </w:rPr>
        <w:t>embasa</w:t>
      </w:r>
      <w:r w:rsidR="005D3063" w:rsidRPr="009E15F1">
        <w:rPr>
          <w:rFonts w:ascii="Times New Roman" w:eastAsia="Times New Roman" w:hAnsi="Times New Roman" w:cs="Times New Roman"/>
          <w:sz w:val="24"/>
          <w:szCs w:val="24"/>
        </w:rPr>
        <w:t xml:space="preserve"> a proposta para que os profissionais de fisioterapia utilizem estes parâmetros para a construção de tratamentos individualizados e com base em evidências </w:t>
      </w:r>
      <w:r w:rsidR="009223EB">
        <w:rPr>
          <w:rFonts w:ascii="Times New Roman" w:eastAsia="Times New Roman" w:hAnsi="Times New Roman" w:cs="Times New Roman"/>
          <w:sz w:val="24"/>
          <w:szCs w:val="24"/>
        </w:rPr>
        <w:t>clínicas.</w:t>
      </w:r>
    </w:p>
    <w:p w:rsidR="0000036D" w:rsidRPr="009E15F1" w:rsidRDefault="00796504" w:rsidP="009E15F1">
      <w:pPr>
        <w:pStyle w:val="Recuodecorpodetexto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5F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8048B" w:rsidRPr="009E15F1" w:rsidRDefault="0068048B" w:rsidP="009E15F1">
      <w:pPr>
        <w:pStyle w:val="Recuodecorpodetexto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637A" w:rsidRPr="009E15F1" w:rsidRDefault="00B656CD" w:rsidP="009E15F1">
      <w:pPr>
        <w:pStyle w:val="Recuodecorpodetexto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15F1">
        <w:rPr>
          <w:rFonts w:ascii="Times New Roman" w:hAnsi="Times New Roman" w:cs="Times New Roman"/>
          <w:b/>
          <w:sz w:val="24"/>
          <w:szCs w:val="24"/>
        </w:rPr>
        <w:t>Palavras-Chave</w:t>
      </w:r>
      <w:r w:rsidR="001378E6" w:rsidRPr="009E15F1">
        <w:rPr>
          <w:rFonts w:ascii="Times New Roman" w:hAnsi="Times New Roman" w:cs="Times New Roman"/>
          <w:sz w:val="24"/>
          <w:szCs w:val="24"/>
        </w:rPr>
        <w:t xml:space="preserve">: </w:t>
      </w:r>
      <w:r w:rsidR="005D3063" w:rsidRPr="009E15F1">
        <w:rPr>
          <w:rFonts w:ascii="Times New Roman" w:hAnsi="Times New Roman" w:cs="Times New Roman"/>
          <w:sz w:val="24"/>
          <w:szCs w:val="24"/>
        </w:rPr>
        <w:t>fisiologia, doença renal crônica, fisioterapia</w:t>
      </w:r>
    </w:p>
    <w:p w:rsidR="0068048B" w:rsidRPr="009E15F1" w:rsidRDefault="0068048B" w:rsidP="009E15F1">
      <w:pPr>
        <w:pStyle w:val="Recuodecorpodetexto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048B" w:rsidRPr="009E15F1" w:rsidRDefault="0068048B" w:rsidP="009E15F1">
      <w:pPr>
        <w:pStyle w:val="Recuodecorpodetexto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048B" w:rsidRPr="009E15F1" w:rsidRDefault="0068048B" w:rsidP="009E15F1">
      <w:pPr>
        <w:pStyle w:val="Recuodecorpodetexto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15F1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1F6A1A" w:rsidRPr="009E15F1" w:rsidRDefault="001F6A1A" w:rsidP="009E15F1">
      <w:pPr>
        <w:pStyle w:val="Recuodecorpodetexto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4CD2" w:rsidRPr="009223EB" w:rsidRDefault="005D3063" w:rsidP="009223EB">
      <w:pPr>
        <w:pStyle w:val="Pr-formatao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EB">
        <w:rPr>
          <w:rFonts w:ascii="Times New Roman" w:hAnsi="Times New Roman" w:cs="Times New Roman"/>
          <w:sz w:val="24"/>
          <w:szCs w:val="24"/>
          <w:lang w:val="en-US"/>
        </w:rPr>
        <w:lastRenderedPageBreak/>
        <w:t>The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dynamics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ellular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physiology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systemic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depends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directly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water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ionic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homeostasis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three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main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compartments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human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organism: interstitial, extracellular, and intravascular. Chronic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kidney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disease (CKD) patients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lose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ability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maintain plasma electrolyte balance, and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consequently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chang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23EB">
        <w:rPr>
          <w:rFonts w:ascii="Times New Roman" w:hAnsi="Times New Roman" w:cs="Times New Roman"/>
          <w:sz w:val="24"/>
          <w:szCs w:val="24"/>
          <w:lang w:val="en-US"/>
        </w:rPr>
        <w:t>tissues. Thus,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objective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evaluate data collected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by TASY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platform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production a practical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theoretic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alanalys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validate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importance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biomarkers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23EB" w:rsidRPr="009223EB">
        <w:rPr>
          <w:rFonts w:ascii="Times New Roman" w:hAnsi="Times New Roman" w:cs="Times New Roman"/>
          <w:sz w:val="24"/>
          <w:szCs w:val="24"/>
        </w:rPr>
        <w:t>(Creatinine; Urea; Mono and divalent ion; glucose; PTH; alkaline phosphatase; Alanine amino transferase; And vitamin D)</w:t>
      </w:r>
      <w:r w:rsidR="009223EB">
        <w:rPr>
          <w:rFonts w:ascii="Times New Roman" w:hAnsi="Times New Roman" w:cs="Times New Roman"/>
          <w:sz w:val="24"/>
          <w:szCs w:val="24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physical</w:t>
      </w:r>
      <w:r w:rsid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therapy</w:t>
      </w:r>
      <w:r w:rsid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treatment. 68 </w:t>
      </w:r>
      <w:r w:rsidR="009223EB" w:rsidRPr="009223EB">
        <w:rPr>
          <w:rFonts w:ascii="Times New Roman" w:hAnsi="Times New Roman" w:cs="Times New Roman"/>
          <w:sz w:val="24"/>
          <w:szCs w:val="24"/>
          <w:lang w:val="en-US"/>
        </w:rPr>
        <w:t>volunteer’s</w:t>
      </w:r>
      <w:r w:rsidR="00922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hemodialytic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analyzed in stage 3 and 4 in for different plasma biomarkers in the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six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months. After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compiling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 xml:space="preserve">the data 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performed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statistical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analysis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3EB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Pr="00610D09">
        <w:rPr>
          <w:rFonts w:ascii="Times New Roman" w:hAnsi="Times New Roman" w:cs="Times New Roman"/>
          <w:sz w:val="24"/>
          <w:szCs w:val="24"/>
          <w:lang w:val="en-US"/>
        </w:rPr>
        <w:t xml:space="preserve"> for variations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0D09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0D09">
        <w:rPr>
          <w:rFonts w:ascii="Times New Roman" w:hAnsi="Times New Roman" w:cs="Times New Roman"/>
          <w:sz w:val="24"/>
          <w:szCs w:val="24"/>
          <w:lang w:val="en-US"/>
        </w:rPr>
        <w:t>stages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0D0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0D09">
        <w:rPr>
          <w:rFonts w:ascii="Times New Roman" w:hAnsi="Times New Roman" w:cs="Times New Roman"/>
          <w:sz w:val="24"/>
          <w:szCs w:val="24"/>
          <w:lang w:val="en-US"/>
        </w:rPr>
        <w:t>correlations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0D09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0D09">
        <w:rPr>
          <w:rFonts w:ascii="Times New Roman" w:hAnsi="Times New Roman" w:cs="Times New Roman"/>
          <w:sz w:val="24"/>
          <w:szCs w:val="24"/>
          <w:lang w:val="en-US"/>
        </w:rPr>
        <w:t xml:space="preserve">biomarkers.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It can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seen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main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symptoms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such as myalgia, muscle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 xml:space="preserve">weakness, 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bone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pain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and joint are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directly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hydroelectric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profile of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individuals, which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supports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proposal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physical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therapy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professionals use these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parameters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construct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individualized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treatments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based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clinical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evidence.</w:t>
      </w:r>
    </w:p>
    <w:p w:rsidR="001F6A1A" w:rsidRPr="00687D38" w:rsidRDefault="001F6A1A" w:rsidP="009E15F1">
      <w:pPr>
        <w:pStyle w:val="Recuodecorpodetexto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6A1A" w:rsidRPr="00687D38" w:rsidRDefault="001F6A1A" w:rsidP="009E15F1">
      <w:pPr>
        <w:pStyle w:val="Recuodecorpodetexto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048B" w:rsidRPr="00687D38" w:rsidRDefault="00B656CD" w:rsidP="009E15F1">
      <w:pPr>
        <w:pStyle w:val="Recuodecorpodetexto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7D38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="0068048B" w:rsidRPr="00687D3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D3063" w:rsidRPr="00687D38">
        <w:rPr>
          <w:rFonts w:ascii="Times New Roman" w:hAnsi="Times New Roman" w:cs="Times New Roman"/>
          <w:sz w:val="24"/>
          <w:szCs w:val="24"/>
          <w:lang w:val="en-US"/>
        </w:rPr>
        <w:t>physiological,Chronic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3063" w:rsidRPr="00687D38">
        <w:rPr>
          <w:rFonts w:ascii="Times New Roman" w:hAnsi="Times New Roman" w:cs="Times New Roman"/>
          <w:sz w:val="24"/>
          <w:szCs w:val="24"/>
          <w:lang w:val="en-US"/>
        </w:rPr>
        <w:t>kidney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3063" w:rsidRPr="00687D38">
        <w:rPr>
          <w:rFonts w:ascii="Times New Roman" w:hAnsi="Times New Roman" w:cs="Times New Roman"/>
          <w:sz w:val="24"/>
          <w:szCs w:val="24"/>
          <w:lang w:val="en-US"/>
        </w:rPr>
        <w:t>disease,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3063" w:rsidRPr="00687D38">
        <w:rPr>
          <w:rFonts w:ascii="Times New Roman" w:hAnsi="Times New Roman" w:cs="Times New Roman"/>
          <w:sz w:val="24"/>
          <w:szCs w:val="24"/>
          <w:lang w:val="en-US"/>
        </w:rPr>
        <w:t>physical</w:t>
      </w:r>
      <w:r w:rsidR="004A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3063" w:rsidRPr="00687D38">
        <w:rPr>
          <w:rFonts w:ascii="Times New Roman" w:hAnsi="Times New Roman" w:cs="Times New Roman"/>
          <w:sz w:val="24"/>
          <w:szCs w:val="24"/>
          <w:lang w:val="en-US"/>
        </w:rPr>
        <w:t>therapy</w:t>
      </w:r>
      <w:r w:rsidR="008C4CD2" w:rsidRPr="00687D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8048B" w:rsidRPr="00687D38" w:rsidRDefault="0068048B" w:rsidP="009E15F1">
      <w:pPr>
        <w:pStyle w:val="Recuodecorpodetexto"/>
        <w:rPr>
          <w:rFonts w:ascii="Times New Roman" w:hAnsi="Times New Roman" w:cs="Times New Roman"/>
          <w:szCs w:val="24"/>
          <w:lang w:val="en-US"/>
        </w:rPr>
      </w:pPr>
    </w:p>
    <w:p w:rsidR="00B656CD" w:rsidRPr="00687D38" w:rsidRDefault="00B656CD" w:rsidP="009E15F1">
      <w:pPr>
        <w:pStyle w:val="Recuodecorpodetexto"/>
        <w:ind w:firstLine="0"/>
        <w:rPr>
          <w:rFonts w:ascii="Times New Roman" w:hAnsi="Times New Roman" w:cs="Times New Roman"/>
          <w:szCs w:val="24"/>
          <w:lang w:val="en-US"/>
        </w:rPr>
      </w:pPr>
    </w:p>
    <w:p w:rsidR="00E0637A" w:rsidRPr="009E15F1" w:rsidRDefault="001378E6" w:rsidP="009E15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5F1">
        <w:rPr>
          <w:rFonts w:ascii="Times New Roman" w:hAnsi="Times New Roman" w:cs="Times New Roman"/>
          <w:b/>
          <w:sz w:val="24"/>
          <w:szCs w:val="24"/>
        </w:rPr>
        <w:t>1</w:t>
      </w:r>
      <w:r w:rsidR="00BC2438" w:rsidRPr="009E15F1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BC2438" w:rsidRPr="009E15F1" w:rsidRDefault="00BC2438" w:rsidP="009E15F1">
      <w:pPr>
        <w:pStyle w:val="Recuodecorpodetexto"/>
        <w:rPr>
          <w:rFonts w:ascii="Times New Roman" w:hAnsi="Times New Roman" w:cs="Times New Roman"/>
          <w:szCs w:val="24"/>
        </w:rPr>
      </w:pPr>
    </w:p>
    <w:p w:rsidR="00F60D65" w:rsidRPr="009E15F1" w:rsidRDefault="00F60D65" w:rsidP="009E15F1">
      <w:pPr>
        <w:spacing w:line="36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15F1">
        <w:rPr>
          <w:rFonts w:ascii="Times New Roman" w:eastAsia="Times New Roman" w:hAnsi="Times New Roman" w:cs="Times New Roman"/>
          <w:sz w:val="24"/>
          <w:szCs w:val="24"/>
        </w:rPr>
        <w:t>A dinâmica da fisiologia celular e sistêmica depende diretamente da homeostasia hídrica e iônica dos três principais compartimentos do organismo humano: intersticial, extracelular e intravascular. O corpo humano possui 50 – 70 % da massa</w:t>
      </w:r>
      <w:r w:rsidR="00FD4130">
        <w:rPr>
          <w:rFonts w:ascii="Times New Roman" w:eastAsia="Times New Roman" w:hAnsi="Times New Roman" w:cs="Times New Roman"/>
          <w:sz w:val="24"/>
          <w:szCs w:val="24"/>
        </w:rPr>
        <w:t xml:space="preserve"> corpórea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 composta por água, a qual se comporta como dissolvente universal e crucial para os eventos físicos e químicos celulares. </w:t>
      </w:r>
      <w:r w:rsidR="00FD4130">
        <w:rPr>
          <w:rFonts w:ascii="Times New Roman" w:eastAsia="Times New Roman" w:hAnsi="Times New Roman" w:cs="Times New Roman"/>
          <w:sz w:val="24"/>
          <w:szCs w:val="24"/>
        </w:rPr>
        <w:t>Esta característica faz com que a água participe do balando hidroeletrolítico, o qual estabelece o equilíbrio hídrico e de eletrólitos nos diferentes compartimentos do corpo humano. Os meios intra e extra celular estabelecem comunicação mediado por este equilíbrio, visto que os íons interferem diretamente na comunicação e comportamento celular.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 (GUYTON; HALL, 2006).</w:t>
      </w:r>
    </w:p>
    <w:p w:rsidR="00F60D65" w:rsidRPr="009E15F1" w:rsidRDefault="00F60D65" w:rsidP="009E15F1">
      <w:pPr>
        <w:spacing w:line="36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Dentre os íons constituintes dos fluidos corporais </w:t>
      </w:r>
      <w:r w:rsidR="00FD4130" w:rsidRPr="009E15F1">
        <w:rPr>
          <w:rFonts w:ascii="Times New Roman" w:eastAsia="Times New Roman" w:hAnsi="Times New Roman" w:cs="Times New Roman"/>
          <w:sz w:val="24"/>
          <w:szCs w:val="24"/>
        </w:rPr>
        <w:t>têm-se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130">
        <w:rPr>
          <w:rFonts w:ascii="Times New Roman" w:eastAsia="Times New Roman" w:hAnsi="Times New Roman" w:cs="Times New Roman"/>
          <w:sz w:val="24"/>
          <w:szCs w:val="24"/>
        </w:rPr>
        <w:t xml:space="preserve">dentre 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>os principais cátions o sódio (Na</w:t>
      </w:r>
      <w:r w:rsidRPr="009E15F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>), potássio (K</w:t>
      </w:r>
      <w:r w:rsidRPr="009E15F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>), cálcio (Ca</w:t>
      </w:r>
      <w:r w:rsidRPr="009E15F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>) e magnésio (Mg</w:t>
      </w:r>
      <w:r w:rsidRPr="009E15F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) e em contrapartida, para os principais ânions </w:t>
      </w:r>
      <w:r w:rsidR="00D4135D" w:rsidRPr="009E15F1">
        <w:rPr>
          <w:rFonts w:ascii="Times New Roman" w:eastAsia="Times New Roman" w:hAnsi="Times New Roman" w:cs="Times New Roman"/>
          <w:sz w:val="24"/>
          <w:szCs w:val="24"/>
        </w:rPr>
        <w:t>têm-se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 os fosfatos, cloro (Cl</w:t>
      </w:r>
      <w:r w:rsidRPr="009E15F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>)</w:t>
      </w:r>
      <w:r w:rsidR="00FD413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 bicarbonato (HCO3</w:t>
      </w:r>
      <w:r w:rsidRPr="009E15F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) e proteínas. </w:t>
      </w:r>
      <w:r w:rsidR="00FD4130">
        <w:rPr>
          <w:rFonts w:ascii="Times New Roman" w:eastAsia="Times New Roman" w:hAnsi="Times New Roman" w:cs="Times New Roman"/>
          <w:sz w:val="24"/>
          <w:szCs w:val="24"/>
        </w:rPr>
        <w:t xml:space="preserve">Estes, 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lastRenderedPageBreak/>
        <w:t>p</w:t>
      </w:r>
      <w:r w:rsidR="00FD4130">
        <w:rPr>
          <w:rFonts w:ascii="Times New Roman" w:eastAsia="Times New Roman" w:hAnsi="Times New Roman" w:cs="Times New Roman"/>
          <w:sz w:val="24"/>
          <w:szCs w:val="24"/>
        </w:rPr>
        <w:t>articipam diretamente do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 balanço hídrico entre </w:t>
      </w:r>
      <w:r w:rsidR="00FD4130">
        <w:rPr>
          <w:rFonts w:ascii="Times New Roman" w:eastAsia="Times New Roman" w:hAnsi="Times New Roman" w:cs="Times New Roman"/>
          <w:sz w:val="24"/>
          <w:szCs w:val="24"/>
        </w:rPr>
        <w:t xml:space="preserve">todos 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os compartimentos biológicos, e consequentemente </w:t>
      </w:r>
      <w:r w:rsidR="00FD4130">
        <w:rPr>
          <w:rFonts w:ascii="Times New Roman" w:eastAsia="Times New Roman" w:hAnsi="Times New Roman" w:cs="Times New Roman"/>
          <w:sz w:val="24"/>
          <w:szCs w:val="24"/>
        </w:rPr>
        <w:t xml:space="preserve">sobre 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>o balanço eletrolítico, e que ambos trabalham juntos para a manutenção do balanço hidroeletrolítico (</w:t>
      </w:r>
      <w:r w:rsidRPr="009E15F1">
        <w:rPr>
          <w:rFonts w:ascii="Times New Roman" w:hAnsi="Times New Roman" w:cs="Times New Roman"/>
          <w:sz w:val="24"/>
          <w:szCs w:val="24"/>
        </w:rPr>
        <w:t>RIELLA, 2010).</w:t>
      </w:r>
    </w:p>
    <w:p w:rsidR="00F60D65" w:rsidRPr="009E15F1" w:rsidRDefault="00FD4130" w:rsidP="00FD4130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Os rins são</w:t>
      </w:r>
      <w:r w:rsidRPr="009E15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diretamente responsáveis pelo </w:t>
      </w:r>
      <w:bookmarkStart w:id="0" w:name="_GoBack"/>
      <w:bookmarkEnd w:id="0"/>
      <w:r w:rsidRPr="00F13050">
        <w:rPr>
          <w:rFonts w:ascii="Times New Roman" w:hAnsi="Times New Roman" w:cs="Times New Roman"/>
          <w:sz w:val="24"/>
          <w:szCs w:val="24"/>
          <w:shd w:val="clear" w:color="auto" w:fill="FFFFFF"/>
        </w:rPr>
        <w:t>balanço hidroeletrolítico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situação fisiológica de homeostase e </w:t>
      </w:r>
      <w:r w:rsidRPr="009E15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diversas patologias, como por exemplo, na doença renal crônica. </w:t>
      </w:r>
      <w:r w:rsidRPr="009E15F1">
        <w:rPr>
          <w:rFonts w:ascii="Times New Roman" w:hAnsi="Times New Roman" w:cs="Times New Roman"/>
          <w:sz w:val="24"/>
          <w:szCs w:val="24"/>
        </w:rPr>
        <w:t xml:space="preserve">As funções dos rins são amplas e fundamentais para manutenção da homeostasia e também o balanço eletrolítico do plasma sanguíneo. Os rins recebem aproximadamente 25% do débito cardíaco e tem como papel principal filtrar o sangue e excretar os resíduos metabólicos como hormônios e componentes exógenos. Na ação de reabsorção os rins recuperam algumas substâncias filtradas requeridas pelo organismo, como as proteínas de baixo peso molecular, água e eletrólitos (LUNN, 2011). Nestes processos, os rins devem reconhecer quando há excesso de água ou eletrólitos específicos e responder deixando de reabsorver ou excretando substâncias, garantindo assim o balanço hídrico, eletrolítico e ácido/base. (LANGSTON, 2008; MORAIS et al., 2008).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Em estado clínico</w:t>
      </w:r>
      <w:r w:rsidRPr="009E15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denominado de desidratação, leve até mesmo a moderada,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há um desequilíbrio de reabsorção de água e eletrólitos, o qual costuma</w:t>
      </w:r>
      <w:r w:rsidRPr="009E15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resultar em dano real ao organismo,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sabe-se, por exemplo, que</w:t>
      </w:r>
      <w:r w:rsidRPr="009E15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desidratação severa ou a perda de 70 % dos demais fluidos corporais pode ser fatal </w:t>
      </w:r>
      <w:r w:rsidRPr="009E15F1">
        <w:rPr>
          <w:rFonts w:ascii="Times New Roman" w:hAnsi="Times New Roman" w:cs="Times New Roman"/>
          <w:sz w:val="24"/>
          <w:szCs w:val="24"/>
        </w:rPr>
        <w:t>(ÉVORA et. al., 1999</w:t>
      </w:r>
      <w:r w:rsidRPr="009E15F1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E15F1">
        <w:rPr>
          <w:rFonts w:ascii="Times New Roman" w:hAnsi="Times New Roman" w:cs="Times New Roman"/>
          <w:sz w:val="24"/>
          <w:szCs w:val="24"/>
          <w:shd w:val="clear" w:color="auto" w:fill="FFFFFF"/>
        </w:rPr>
        <w:t>Secundariamente ao desequilíbrio eletrolítico a capacidade de filtração dos rins pode ser danificada, levando a uma insuficiência da atividade renal, a qual pode ser causada por um evento ou estímulo específico, podendo rapidamente tornar-se uma ameaça à</w:t>
      </w:r>
      <w:r w:rsidRPr="009E15F1">
        <w:rPr>
          <w:rStyle w:val="apple-converted-space"/>
          <w:color w:val="232323"/>
          <w:sz w:val="24"/>
          <w:szCs w:val="24"/>
          <w:shd w:val="clear" w:color="auto" w:fill="FFFFFF"/>
        </w:rPr>
        <w:t> </w:t>
      </w:r>
      <w:r w:rsidRPr="009E15F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vida</w:t>
      </w:r>
      <w:r w:rsidRPr="009E15F1">
        <w:rPr>
          <w:rFonts w:ascii="Times New Roman" w:hAnsi="Times New Roman" w:cs="Times New Roman"/>
          <w:sz w:val="24"/>
          <w:szCs w:val="24"/>
          <w:shd w:val="clear" w:color="auto" w:fill="FFFFFF"/>
        </w:rPr>
        <w:t>. Dependendo do tempo que o dano persistir, os rins podem ou não serem capazes de recuperar sua função completa, ocasionando assim uma insuficiência renal aguda ou crônica (</w:t>
      </w:r>
      <w:r w:rsidRPr="009E15F1">
        <w:rPr>
          <w:rFonts w:ascii="Times New Roman" w:hAnsi="Times New Roman" w:cs="Times New Roman"/>
          <w:sz w:val="24"/>
          <w:szCs w:val="24"/>
        </w:rPr>
        <w:t>MALICK</w:t>
      </w:r>
      <w:r w:rsidRPr="009E15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2004).</w:t>
      </w:r>
      <w:r>
        <w:rPr>
          <w:rFonts w:ascii="Times New Roman" w:hAnsi="Times New Roman" w:cs="Times New Roman"/>
          <w:sz w:val="24"/>
          <w:szCs w:val="24"/>
        </w:rPr>
        <w:t xml:space="preserve"> Vale-se ressaltar também, que o</w:t>
      </w:r>
      <w:r w:rsidR="00F60D65" w:rsidRPr="009E15F1">
        <w:rPr>
          <w:rFonts w:ascii="Times New Roman" w:hAnsi="Times New Roman" w:cs="Times New Roman"/>
          <w:sz w:val="24"/>
          <w:szCs w:val="24"/>
        </w:rPr>
        <w:t>s rins também são responsáveis pela produção e liberação de hormônios que regulam a pressão arterial, produção de eritropoietina e pela síntese da forma ativa da vitamina D (LUNN, 2011).</w:t>
      </w:r>
    </w:p>
    <w:p w:rsidR="007D6D2F" w:rsidRPr="009E15F1" w:rsidRDefault="00F60D65" w:rsidP="009E15F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5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Insuficiência renal crônica (ICR) é uma patologia secundária prolongada e progressiva devido à um estado de insuficiência renal aguda prévia, ou outras doenças </w:t>
      </w:r>
      <w:r w:rsidRPr="009E15F1">
        <w:rPr>
          <w:rFonts w:ascii="Times New Roman" w:hAnsi="Times New Roman" w:cs="Times New Roman"/>
          <w:sz w:val="24"/>
          <w:szCs w:val="24"/>
        </w:rPr>
        <w:t xml:space="preserve">associadas (por ex., diabetes), que ao longo do tempo reduz a capacidade dos rins de filtrar o plasma sanguíneo de forma efetiva, colocando em risco a homeostasia corpórea. Segundo Almeida e Meleiro (2000), há poucas décadas atrás, a IRC significava prognóstico de óbito, contudo, </w:t>
      </w:r>
      <w:r w:rsidR="005A00F2" w:rsidRPr="009E15F1">
        <w:rPr>
          <w:rFonts w:ascii="Times New Roman" w:hAnsi="Times New Roman" w:cs="Times New Roman"/>
          <w:sz w:val="24"/>
          <w:szCs w:val="24"/>
        </w:rPr>
        <w:t xml:space="preserve">atualmente os variados tipos de </w:t>
      </w:r>
      <w:r w:rsidRPr="009E15F1">
        <w:rPr>
          <w:rFonts w:ascii="Times New Roman" w:hAnsi="Times New Roman" w:cs="Times New Roman"/>
          <w:sz w:val="24"/>
          <w:szCs w:val="24"/>
        </w:rPr>
        <w:t xml:space="preserve">diálise modificam a história natural dessa doença, melhorando seu prognóstico ou desacelerando sua progressão. Almeida e Meleiro </w:t>
      </w:r>
      <w:r w:rsidR="00FD4130">
        <w:rPr>
          <w:rFonts w:ascii="Times New Roman" w:hAnsi="Times New Roman" w:cs="Times New Roman"/>
          <w:sz w:val="24"/>
          <w:szCs w:val="24"/>
        </w:rPr>
        <w:t xml:space="preserve">(200) </w:t>
      </w:r>
      <w:r w:rsidRPr="009E15F1">
        <w:rPr>
          <w:rFonts w:ascii="Times New Roman" w:hAnsi="Times New Roman" w:cs="Times New Roman"/>
          <w:sz w:val="24"/>
          <w:szCs w:val="24"/>
        </w:rPr>
        <w:t xml:space="preserve">relatam ainda que, quando a hemodiálise se tornou disponível, o prolongamento da sobrevida do </w:t>
      </w:r>
      <w:r w:rsidR="001B3060" w:rsidRPr="009E15F1">
        <w:rPr>
          <w:rFonts w:ascii="Times New Roman" w:hAnsi="Times New Roman" w:cs="Times New Roman"/>
          <w:sz w:val="24"/>
          <w:szCs w:val="24"/>
        </w:rPr>
        <w:t>portador</w:t>
      </w:r>
      <w:r w:rsidRPr="009E15F1">
        <w:rPr>
          <w:rFonts w:ascii="Times New Roman" w:hAnsi="Times New Roman" w:cs="Times New Roman"/>
          <w:sz w:val="24"/>
          <w:szCs w:val="24"/>
        </w:rPr>
        <w:t xml:space="preserve"> era </w:t>
      </w:r>
      <w:r w:rsidRPr="009E15F1">
        <w:rPr>
          <w:rFonts w:ascii="Times New Roman" w:hAnsi="Times New Roman" w:cs="Times New Roman"/>
          <w:sz w:val="24"/>
          <w:szCs w:val="24"/>
        </w:rPr>
        <w:lastRenderedPageBreak/>
        <w:t xml:space="preserve">uma das únicas preocupações, entretanto, hoje diante de tantos avanços tecnológicos e terapêuticos, a qualidade dessa sobrevida tem sido o </w:t>
      </w:r>
      <w:r w:rsidR="00FD4130">
        <w:rPr>
          <w:rFonts w:ascii="Times New Roman" w:hAnsi="Times New Roman" w:cs="Times New Roman"/>
          <w:sz w:val="24"/>
          <w:szCs w:val="24"/>
        </w:rPr>
        <w:t>foco</w:t>
      </w:r>
      <w:r w:rsidRPr="009E15F1">
        <w:rPr>
          <w:rFonts w:ascii="Times New Roman" w:hAnsi="Times New Roman" w:cs="Times New Roman"/>
          <w:sz w:val="24"/>
          <w:szCs w:val="24"/>
        </w:rPr>
        <w:t xml:space="preserve"> dos profissionais da saúde. Por isso faz-se importante o rastreamento das reais alterações metabólicas e fisiológicas </w:t>
      </w:r>
      <w:r w:rsidR="000A270B" w:rsidRPr="009E15F1">
        <w:rPr>
          <w:rFonts w:ascii="Times New Roman" w:hAnsi="Times New Roman" w:cs="Times New Roman"/>
          <w:sz w:val="24"/>
          <w:szCs w:val="24"/>
        </w:rPr>
        <w:t>consequ</w:t>
      </w:r>
      <w:r w:rsidR="00BD1DB7" w:rsidRPr="009E15F1">
        <w:rPr>
          <w:rFonts w:ascii="Times New Roman" w:hAnsi="Times New Roman" w:cs="Times New Roman"/>
          <w:sz w:val="24"/>
          <w:szCs w:val="24"/>
        </w:rPr>
        <w:t>entes</w:t>
      </w:r>
      <w:r w:rsidRPr="009E15F1">
        <w:rPr>
          <w:rFonts w:ascii="Times New Roman" w:hAnsi="Times New Roman" w:cs="Times New Roman"/>
          <w:sz w:val="24"/>
          <w:szCs w:val="24"/>
        </w:rPr>
        <w:t xml:space="preserve"> deste procedimento, possibilitando assim melhoras no tratamento e no prognóstico do </w:t>
      </w:r>
      <w:r w:rsidR="001B3060" w:rsidRPr="009E15F1">
        <w:rPr>
          <w:rFonts w:ascii="Times New Roman" w:hAnsi="Times New Roman" w:cs="Times New Roman"/>
          <w:sz w:val="24"/>
          <w:szCs w:val="24"/>
        </w:rPr>
        <w:t>portador</w:t>
      </w:r>
      <w:r w:rsidR="00FD4130">
        <w:rPr>
          <w:rFonts w:ascii="Times New Roman" w:hAnsi="Times New Roman" w:cs="Times New Roman"/>
          <w:sz w:val="24"/>
          <w:szCs w:val="24"/>
        </w:rPr>
        <w:t xml:space="preserve"> </w:t>
      </w:r>
      <w:r w:rsidRPr="009E15F1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>(</w:t>
      </w:r>
      <w:r w:rsidR="004A127C" w:rsidRPr="009E15F1">
        <w:rPr>
          <w:rFonts w:ascii="Times New Roman" w:eastAsia="Times New Roman" w:hAnsi="Times New Roman" w:cs="Times New Roman"/>
          <w:sz w:val="24"/>
          <w:szCs w:val="24"/>
        </w:rPr>
        <w:t>SEIDL &amp;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 ZANNON, 2004).</w:t>
      </w:r>
    </w:p>
    <w:p w:rsidR="00BD1DB7" w:rsidRPr="009E15F1" w:rsidRDefault="007D6D2F" w:rsidP="009E15F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5F1">
        <w:rPr>
          <w:rFonts w:ascii="Times New Roman" w:eastAsia="Times New Roman" w:hAnsi="Times New Roman" w:cs="Times New Roman"/>
          <w:sz w:val="24"/>
          <w:szCs w:val="24"/>
        </w:rPr>
        <w:tab/>
      </w:r>
      <w:r w:rsidR="005A00F2" w:rsidRPr="009E15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RC, entre outras patologias são tratadas por </w:t>
      </w:r>
      <w:r w:rsidR="005A00F2" w:rsidRPr="009E15F1">
        <w:rPr>
          <w:rFonts w:ascii="Times New Roman" w:eastAsia="Times New Roman" w:hAnsi="Times New Roman" w:cs="Times New Roman"/>
          <w:sz w:val="24"/>
          <w:szCs w:val="24"/>
        </w:rPr>
        <w:t xml:space="preserve">equipe multiprofissional 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para alcançar o maior índice possível de benefícios ao </w:t>
      </w:r>
      <w:r w:rsidR="001B3060" w:rsidRPr="009E15F1">
        <w:rPr>
          <w:rFonts w:ascii="Times New Roman" w:eastAsia="Times New Roman" w:hAnsi="Times New Roman" w:cs="Times New Roman"/>
          <w:sz w:val="24"/>
          <w:szCs w:val="24"/>
        </w:rPr>
        <w:t>portador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, sendo a fisioterapia um importante coadjuvante para promoção </w:t>
      </w:r>
      <w:r w:rsidR="003D3D5A" w:rsidRPr="009E15F1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 saúde e melhoria da qualidade de vida destes </w:t>
      </w:r>
      <w:r w:rsidR="001B3060" w:rsidRPr="009E15F1">
        <w:rPr>
          <w:rFonts w:ascii="Times New Roman" w:eastAsia="Times New Roman" w:hAnsi="Times New Roman" w:cs="Times New Roman"/>
          <w:sz w:val="24"/>
          <w:szCs w:val="24"/>
        </w:rPr>
        <w:t>portadores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 (ROMÃO, 2004; CONDUTA, 2012).Sabe-se porém, que o profissional de fisioterapia </w:t>
      </w:r>
      <w:r w:rsidR="000A270B" w:rsidRPr="009E15F1">
        <w:rPr>
          <w:rFonts w:ascii="Times New Roman" w:eastAsia="Times New Roman" w:hAnsi="Times New Roman" w:cs="Times New Roman"/>
          <w:sz w:val="24"/>
          <w:szCs w:val="24"/>
        </w:rPr>
        <w:t>não atua efetivamente sobre a hemodiálise (HD)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, contudo, a atuação é de forma complementar para alcançar melhoras sistêmicas, por exemplo, sistema muscular </w:t>
      </w:r>
      <w:r w:rsidR="005A00F2" w:rsidRPr="009E15F1">
        <w:rPr>
          <w:rFonts w:ascii="Times New Roman" w:eastAsia="Times New Roman" w:hAnsi="Times New Roman" w:cs="Times New Roman"/>
          <w:sz w:val="24"/>
          <w:szCs w:val="24"/>
        </w:rPr>
        <w:t xml:space="preserve">(miopatiaurêmica) 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3F16E2" w:rsidRPr="009E15F1">
        <w:rPr>
          <w:rFonts w:ascii="Times New Roman" w:eastAsia="Times New Roman" w:hAnsi="Times New Roman" w:cs="Times New Roman"/>
          <w:sz w:val="24"/>
          <w:szCs w:val="24"/>
        </w:rPr>
        <w:t>cardiorrespiratório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(ROMÃO, 2004). </w:t>
      </w:r>
      <w:r w:rsidR="004A127C" w:rsidRPr="009E15F1">
        <w:rPr>
          <w:rFonts w:ascii="Times New Roman" w:eastAsia="Times New Roman" w:hAnsi="Times New Roman" w:cs="Times New Roman"/>
          <w:sz w:val="24"/>
          <w:szCs w:val="24"/>
        </w:rPr>
        <w:t xml:space="preserve">Corroborando a isto, a fisioterapia é uma área </w:t>
      </w:r>
      <w:r w:rsidR="00871527" w:rsidRPr="009E15F1">
        <w:rPr>
          <w:rFonts w:ascii="Times New Roman" w:eastAsia="Times New Roman" w:hAnsi="Times New Roman" w:cs="Times New Roman"/>
          <w:sz w:val="24"/>
          <w:szCs w:val="24"/>
        </w:rPr>
        <w:t>recém-inaugurada</w:t>
      </w:r>
      <w:r w:rsidR="004A127C" w:rsidRPr="009E15F1">
        <w:rPr>
          <w:rFonts w:ascii="Times New Roman" w:eastAsia="Times New Roman" w:hAnsi="Times New Roman" w:cs="Times New Roman"/>
          <w:sz w:val="24"/>
          <w:szCs w:val="24"/>
        </w:rPr>
        <w:t xml:space="preserve"> no âmbito de prevenção primária a saúde (RAGASSON et al., 2005), que junto à prevenção secundária e terciária tem se consolidado, pois nesta conjuntura ocorre uma somatização de benefícios para o </w:t>
      </w:r>
      <w:r w:rsidR="001B3060" w:rsidRPr="009E15F1">
        <w:rPr>
          <w:rFonts w:ascii="Times New Roman" w:eastAsia="Times New Roman" w:hAnsi="Times New Roman" w:cs="Times New Roman"/>
          <w:sz w:val="24"/>
          <w:szCs w:val="24"/>
        </w:rPr>
        <w:t>portador</w:t>
      </w:r>
      <w:r w:rsidR="004A127C" w:rsidRPr="009E15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D65" w:rsidRPr="009E15F1" w:rsidRDefault="00BD1DB7" w:rsidP="009E15F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Tendo isso, </w:t>
      </w:r>
      <w:r w:rsidRPr="009E15F1">
        <w:rPr>
          <w:rFonts w:ascii="Times New Roman" w:hAnsi="Times New Roman" w:cs="Times New Roman"/>
          <w:sz w:val="24"/>
          <w:szCs w:val="24"/>
        </w:rPr>
        <w:t xml:space="preserve">os planos de tratamento precisam ser </w:t>
      </w:r>
      <w:r w:rsidR="00D4135D" w:rsidRPr="009E15F1">
        <w:rPr>
          <w:rFonts w:ascii="Times New Roman" w:hAnsi="Times New Roman" w:cs="Times New Roman"/>
          <w:sz w:val="24"/>
          <w:szCs w:val="24"/>
        </w:rPr>
        <w:t>bem</w:t>
      </w:r>
      <w:r w:rsidRPr="009E15F1">
        <w:rPr>
          <w:rFonts w:ascii="Times New Roman" w:hAnsi="Times New Roman" w:cs="Times New Roman"/>
          <w:sz w:val="24"/>
          <w:szCs w:val="24"/>
        </w:rPr>
        <w:t xml:space="preserve"> delineados para aumentar eficácia e melhorar a qualidade de vida do </w:t>
      </w:r>
      <w:r w:rsidR="001B3060" w:rsidRPr="009E15F1">
        <w:rPr>
          <w:rFonts w:ascii="Times New Roman" w:hAnsi="Times New Roman" w:cs="Times New Roman"/>
          <w:sz w:val="24"/>
          <w:szCs w:val="24"/>
        </w:rPr>
        <w:t>portador</w:t>
      </w:r>
      <w:r w:rsidRPr="009E15F1">
        <w:rPr>
          <w:rFonts w:ascii="Times New Roman" w:hAnsi="Times New Roman" w:cs="Times New Roman"/>
          <w:sz w:val="24"/>
          <w:szCs w:val="24"/>
        </w:rPr>
        <w:t xml:space="preserve"> no estado dialítico. A avaliação do perfil de concentração de eletrólitos pertinentes em </w:t>
      </w:r>
      <w:r w:rsidR="001B3060" w:rsidRPr="009E15F1">
        <w:rPr>
          <w:rFonts w:ascii="Times New Roman" w:hAnsi="Times New Roman" w:cs="Times New Roman"/>
          <w:sz w:val="24"/>
          <w:szCs w:val="24"/>
        </w:rPr>
        <w:t>portadores</w:t>
      </w:r>
      <w:r w:rsidRPr="009E15F1">
        <w:rPr>
          <w:rFonts w:ascii="Times New Roman" w:hAnsi="Times New Roman" w:cs="Times New Roman"/>
          <w:sz w:val="24"/>
          <w:szCs w:val="24"/>
        </w:rPr>
        <w:t xml:space="preserve"> com IRC permite caracterizar e correlacionar a situação clínica </w:t>
      </w:r>
      <w:r w:rsidR="00D4135D" w:rsidRPr="009E15F1">
        <w:rPr>
          <w:rFonts w:ascii="Times New Roman" w:hAnsi="Times New Roman" w:cs="Times New Roman"/>
          <w:sz w:val="24"/>
          <w:szCs w:val="24"/>
        </w:rPr>
        <w:t xml:space="preserve">real </w:t>
      </w:r>
      <w:r w:rsidRPr="009E15F1">
        <w:rPr>
          <w:rFonts w:ascii="Times New Roman" w:hAnsi="Times New Roman" w:cs="Times New Roman"/>
          <w:sz w:val="24"/>
          <w:szCs w:val="24"/>
        </w:rPr>
        <w:t xml:space="preserve">do </w:t>
      </w:r>
      <w:r w:rsidR="001B3060" w:rsidRPr="009E15F1">
        <w:rPr>
          <w:rFonts w:ascii="Times New Roman" w:hAnsi="Times New Roman" w:cs="Times New Roman"/>
          <w:sz w:val="24"/>
          <w:szCs w:val="24"/>
        </w:rPr>
        <w:t>portador</w:t>
      </w:r>
      <w:r w:rsidRPr="009E15F1">
        <w:rPr>
          <w:rFonts w:ascii="Times New Roman" w:hAnsi="Times New Roman" w:cs="Times New Roman"/>
          <w:sz w:val="24"/>
          <w:szCs w:val="24"/>
        </w:rPr>
        <w:t xml:space="preserve"> com os sintomas apresentados, e assim ter subsídios para a formulação de tratamentos que possam minimizar as dificuldades geradas pela patologia</w:t>
      </w:r>
      <w:r w:rsidR="00D4135D" w:rsidRPr="009E15F1">
        <w:rPr>
          <w:rFonts w:ascii="Times New Roman" w:hAnsi="Times New Roman" w:cs="Times New Roman"/>
          <w:sz w:val="24"/>
          <w:szCs w:val="24"/>
        </w:rPr>
        <w:t xml:space="preserve"> de forma individual, visto que já é comprovada a eficácia de programas de fisioterapia durante a fase hemodialítica em relação a qualidade de vida do </w:t>
      </w:r>
      <w:r w:rsidR="001B3060" w:rsidRPr="009E15F1">
        <w:rPr>
          <w:rFonts w:ascii="Times New Roman" w:hAnsi="Times New Roman" w:cs="Times New Roman"/>
          <w:sz w:val="24"/>
          <w:szCs w:val="24"/>
        </w:rPr>
        <w:t>portador</w:t>
      </w:r>
      <w:r w:rsidR="00D4135D" w:rsidRPr="009E15F1">
        <w:rPr>
          <w:rFonts w:ascii="Times New Roman" w:hAnsi="Times New Roman" w:cs="Times New Roman"/>
          <w:sz w:val="24"/>
          <w:szCs w:val="24"/>
        </w:rPr>
        <w:t xml:space="preserve"> (SILVA et al., 2013)</w:t>
      </w:r>
      <w:r w:rsidRPr="009E15F1">
        <w:rPr>
          <w:rFonts w:ascii="Times New Roman" w:hAnsi="Times New Roman" w:cs="Times New Roman"/>
          <w:sz w:val="24"/>
          <w:szCs w:val="24"/>
        </w:rPr>
        <w:t>. Sendo assim, este trabalho teve como objetivo caracterizar o perfil hidroel</w:t>
      </w:r>
      <w:r w:rsidR="005A00F2" w:rsidRPr="009E15F1">
        <w:rPr>
          <w:rFonts w:ascii="Times New Roman" w:hAnsi="Times New Roman" w:cs="Times New Roman"/>
          <w:sz w:val="24"/>
          <w:szCs w:val="24"/>
        </w:rPr>
        <w:t>et</w:t>
      </w:r>
      <w:r w:rsidR="003D3D5A" w:rsidRPr="009E15F1">
        <w:rPr>
          <w:rFonts w:ascii="Times New Roman" w:hAnsi="Times New Roman" w:cs="Times New Roman"/>
          <w:sz w:val="24"/>
          <w:szCs w:val="24"/>
        </w:rPr>
        <w:t>ro</w:t>
      </w:r>
      <w:r w:rsidRPr="009E15F1">
        <w:rPr>
          <w:rFonts w:ascii="Times New Roman" w:hAnsi="Times New Roman" w:cs="Times New Roman"/>
          <w:sz w:val="24"/>
          <w:szCs w:val="24"/>
        </w:rPr>
        <w:t xml:space="preserve">lítico de indivíduos com IRC </w:t>
      </w:r>
      <w:r w:rsidR="00D4135D" w:rsidRPr="009E15F1">
        <w:rPr>
          <w:rFonts w:ascii="Times New Roman" w:hAnsi="Times New Roman" w:cs="Times New Roman"/>
          <w:sz w:val="24"/>
          <w:szCs w:val="24"/>
        </w:rPr>
        <w:t>em estágio 3 e 4, e relacionar a frequência de</w:t>
      </w:r>
      <w:r w:rsidRPr="009E15F1">
        <w:rPr>
          <w:rFonts w:ascii="Times New Roman" w:hAnsi="Times New Roman" w:cs="Times New Roman"/>
          <w:sz w:val="24"/>
          <w:szCs w:val="24"/>
        </w:rPr>
        <w:t xml:space="preserve"> sintomas</w:t>
      </w:r>
      <w:r w:rsidR="00D4135D" w:rsidRPr="009E15F1">
        <w:rPr>
          <w:rFonts w:ascii="Times New Roman" w:hAnsi="Times New Roman" w:cs="Times New Roman"/>
          <w:sz w:val="24"/>
          <w:szCs w:val="24"/>
        </w:rPr>
        <w:t xml:space="preserve"> apresentados com as</w:t>
      </w:r>
      <w:r w:rsidRPr="009E15F1">
        <w:rPr>
          <w:rFonts w:ascii="Times New Roman" w:hAnsi="Times New Roman" w:cs="Times New Roman"/>
          <w:sz w:val="24"/>
          <w:szCs w:val="24"/>
        </w:rPr>
        <w:t>possíveis terapias</w:t>
      </w:r>
      <w:r w:rsidR="00D4135D" w:rsidRPr="009E15F1">
        <w:rPr>
          <w:rFonts w:ascii="Times New Roman" w:hAnsi="Times New Roman" w:cs="Times New Roman"/>
          <w:sz w:val="24"/>
          <w:szCs w:val="24"/>
        </w:rPr>
        <w:t>(</w:t>
      </w:r>
      <w:r w:rsidR="005A00F2" w:rsidRPr="009E15F1">
        <w:rPr>
          <w:rFonts w:ascii="Times New Roman" w:hAnsi="Times New Roman" w:cs="Times New Roman"/>
          <w:sz w:val="24"/>
          <w:szCs w:val="24"/>
        </w:rPr>
        <w:t>por exemplo, atividade física, reabilitação neuromuscular, respiratória, articular, etc.</w:t>
      </w:r>
      <w:r w:rsidR="00D4135D" w:rsidRPr="009E15F1">
        <w:rPr>
          <w:rFonts w:ascii="Times New Roman" w:hAnsi="Times New Roman" w:cs="Times New Roman"/>
          <w:sz w:val="24"/>
          <w:szCs w:val="24"/>
        </w:rPr>
        <w:t>)</w:t>
      </w:r>
      <w:r w:rsidRPr="009E15F1">
        <w:rPr>
          <w:rFonts w:ascii="Times New Roman" w:hAnsi="Times New Roman" w:cs="Times New Roman"/>
          <w:sz w:val="24"/>
          <w:szCs w:val="24"/>
        </w:rPr>
        <w:t xml:space="preserve"> que viessem a minimizar a morbidade da doença.</w:t>
      </w:r>
    </w:p>
    <w:p w:rsidR="00E0637A" w:rsidRPr="009E15F1" w:rsidRDefault="00E0637A" w:rsidP="009E15F1">
      <w:pPr>
        <w:pStyle w:val="Recuodecorpodetexto"/>
        <w:rPr>
          <w:rFonts w:ascii="Times New Roman" w:hAnsi="Times New Roman" w:cs="Times New Roman"/>
          <w:b/>
          <w:bCs/>
          <w:szCs w:val="24"/>
        </w:rPr>
      </w:pPr>
    </w:p>
    <w:p w:rsidR="00E0637A" w:rsidRPr="009E15F1" w:rsidRDefault="00366351" w:rsidP="009E15F1">
      <w:pPr>
        <w:pStyle w:val="Ttulo1"/>
        <w:jc w:val="both"/>
        <w:rPr>
          <w:rFonts w:ascii="Times New Roman" w:hAnsi="Times New Roman" w:cs="Times New Roman"/>
          <w:szCs w:val="24"/>
        </w:rPr>
      </w:pPr>
      <w:r w:rsidRPr="009E15F1">
        <w:rPr>
          <w:rFonts w:ascii="Times New Roman" w:hAnsi="Times New Roman" w:cs="Times New Roman"/>
          <w:szCs w:val="24"/>
        </w:rPr>
        <w:t xml:space="preserve">2 MATERIAIS E MÉTODOS </w:t>
      </w:r>
    </w:p>
    <w:p w:rsidR="0084594C" w:rsidRPr="009E15F1" w:rsidRDefault="0084594C" w:rsidP="009E1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85F" w:rsidRPr="009E15F1" w:rsidRDefault="00772FA4" w:rsidP="009E15F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F1">
        <w:rPr>
          <w:rFonts w:ascii="Times New Roman" w:hAnsi="Times New Roman" w:cs="Times New Roman"/>
          <w:sz w:val="24"/>
          <w:szCs w:val="24"/>
        </w:rPr>
        <w:t>Este estudo te</w:t>
      </w:r>
      <w:r w:rsidR="003D3D5A" w:rsidRPr="009E15F1">
        <w:rPr>
          <w:rFonts w:ascii="Times New Roman" w:hAnsi="Times New Roman" w:cs="Times New Roman"/>
          <w:sz w:val="24"/>
          <w:szCs w:val="24"/>
        </w:rPr>
        <w:t>ve</w:t>
      </w:r>
      <w:r w:rsidRPr="009E15F1">
        <w:rPr>
          <w:rFonts w:ascii="Times New Roman" w:hAnsi="Times New Roman" w:cs="Times New Roman"/>
          <w:sz w:val="24"/>
          <w:szCs w:val="24"/>
        </w:rPr>
        <w:t>aprovação do comitê de ética em pesquisa da Universidade do Contestado</w:t>
      </w:r>
      <w:r w:rsidR="00CD44EF">
        <w:rPr>
          <w:rFonts w:ascii="Times New Roman" w:hAnsi="Times New Roman" w:cs="Times New Roman"/>
          <w:sz w:val="24"/>
          <w:szCs w:val="24"/>
        </w:rPr>
        <w:t>,</w:t>
      </w:r>
      <w:r w:rsidRPr="009E15F1">
        <w:rPr>
          <w:rFonts w:ascii="Times New Roman" w:hAnsi="Times New Roman" w:cs="Times New Roman"/>
          <w:sz w:val="24"/>
          <w:szCs w:val="24"/>
        </w:rPr>
        <w:t xml:space="preserve"> via plataforma Brasil</w:t>
      </w:r>
      <w:r w:rsidR="00CD44EF">
        <w:rPr>
          <w:rFonts w:ascii="Times New Roman" w:hAnsi="Times New Roman" w:cs="Times New Roman"/>
          <w:sz w:val="24"/>
          <w:szCs w:val="24"/>
        </w:rPr>
        <w:t>,</w:t>
      </w:r>
      <w:r w:rsidRPr="009E15F1">
        <w:rPr>
          <w:rFonts w:ascii="Times New Roman" w:hAnsi="Times New Roman" w:cs="Times New Roman"/>
          <w:sz w:val="24"/>
          <w:szCs w:val="24"/>
        </w:rPr>
        <w:t xml:space="preserve"> conforme parecer de número 1.565.832. Através da plataforma foi produzido termo de consentimento livre esclarecido (TCLE), por escrito e </w:t>
      </w:r>
      <w:r w:rsidRPr="009E15F1">
        <w:rPr>
          <w:rFonts w:ascii="Times New Roman" w:hAnsi="Times New Roman" w:cs="Times New Roman"/>
          <w:sz w:val="24"/>
          <w:szCs w:val="24"/>
        </w:rPr>
        <w:lastRenderedPageBreak/>
        <w:t xml:space="preserve">assinado pelos participantes. Foram incluídos no estudo 68 voluntários, entre 17 e 80 anos, com média de 54,4 anos, conscientes, e que realizam hemodiálise na unidade Pró Rim, </w:t>
      </w:r>
      <w:r w:rsidR="005A00F2" w:rsidRPr="009E15F1">
        <w:rPr>
          <w:rFonts w:ascii="Times New Roman" w:hAnsi="Times New Roman" w:cs="Times New Roman"/>
          <w:sz w:val="24"/>
          <w:szCs w:val="24"/>
        </w:rPr>
        <w:t>do</w:t>
      </w:r>
      <w:r w:rsidRPr="009E15F1">
        <w:rPr>
          <w:rFonts w:ascii="Times New Roman" w:hAnsi="Times New Roman" w:cs="Times New Roman"/>
          <w:sz w:val="24"/>
          <w:szCs w:val="24"/>
        </w:rPr>
        <w:t xml:space="preserve"> estado de Santa Catarina (SC)no período de maio a outubro de 2016 (período de 6 meses). Sendo 45,59% de homens e 54,41% de mulheres, os quais foram divididos pelo estadiamento da doença renal crônica (DRC), sendo esta frequência de 72,06% no estágio 4 e 27,94% no </w:t>
      </w:r>
      <w:r w:rsidR="003D3D5A" w:rsidRPr="009E15F1">
        <w:rPr>
          <w:rFonts w:ascii="Times New Roman" w:hAnsi="Times New Roman" w:cs="Times New Roman"/>
          <w:sz w:val="24"/>
          <w:szCs w:val="24"/>
        </w:rPr>
        <w:t>estágio</w:t>
      </w:r>
      <w:r w:rsidRPr="009E15F1">
        <w:rPr>
          <w:rFonts w:ascii="Times New Roman" w:hAnsi="Times New Roman" w:cs="Times New Roman"/>
          <w:sz w:val="24"/>
          <w:szCs w:val="24"/>
        </w:rPr>
        <w:t xml:space="preserve">3. Todos os </w:t>
      </w:r>
      <w:r w:rsidR="001B3060" w:rsidRPr="009E15F1">
        <w:rPr>
          <w:rFonts w:ascii="Times New Roman" w:hAnsi="Times New Roman" w:cs="Times New Roman"/>
          <w:sz w:val="24"/>
          <w:szCs w:val="24"/>
        </w:rPr>
        <w:t>portadores</w:t>
      </w:r>
      <w:r w:rsidRPr="009E15F1">
        <w:rPr>
          <w:rFonts w:ascii="Times New Roman" w:hAnsi="Times New Roman" w:cs="Times New Roman"/>
          <w:sz w:val="24"/>
          <w:szCs w:val="24"/>
        </w:rPr>
        <w:t xml:space="preserve"> possuem taxa de filtração glomerular (TFG)</w:t>
      </w:r>
      <w:r w:rsidR="0085285F" w:rsidRPr="009E15F1">
        <w:rPr>
          <w:rFonts w:ascii="Times New Roman" w:hAnsi="Times New Roman" w:cs="Times New Roman"/>
          <w:sz w:val="24"/>
          <w:szCs w:val="24"/>
        </w:rPr>
        <w:t xml:space="preserve"> igual ou inferior a 50,8</w:t>
      </w:r>
      <w:r w:rsidR="005A00F2" w:rsidRPr="009E15F1">
        <w:rPr>
          <w:rFonts w:ascii="Times New Roman" w:hAnsi="Times New Roman" w:cs="Times New Roman"/>
          <w:sz w:val="24"/>
          <w:szCs w:val="24"/>
        </w:rPr>
        <w:t xml:space="preserve"> ml/min, sendo que quem va</w:t>
      </w:r>
      <w:r w:rsidR="0085285F" w:rsidRPr="009E15F1">
        <w:rPr>
          <w:rFonts w:ascii="Times New Roman" w:hAnsi="Times New Roman" w:cs="Times New Roman"/>
          <w:sz w:val="24"/>
          <w:szCs w:val="24"/>
        </w:rPr>
        <w:t>lores normais deveria ser de 127</w:t>
      </w:r>
      <w:r w:rsidR="005A00F2" w:rsidRPr="009E15F1">
        <w:rPr>
          <w:rFonts w:ascii="Times New Roman" w:hAnsi="Times New Roman" w:cs="Times New Roman"/>
          <w:sz w:val="24"/>
          <w:szCs w:val="24"/>
        </w:rPr>
        <w:t xml:space="preserve"> ml/min, ou seja, uma diminuição de </w:t>
      </w:r>
      <w:r w:rsidRPr="009E15F1">
        <w:rPr>
          <w:rFonts w:ascii="Times New Roman" w:hAnsi="Times New Roman" w:cs="Times New Roman"/>
          <w:sz w:val="24"/>
          <w:szCs w:val="24"/>
        </w:rPr>
        <w:t xml:space="preserve"> 40%. Os dados são provenientes da Pró Rim</w:t>
      </w:r>
      <w:r w:rsidR="0085285F" w:rsidRPr="009E15F1">
        <w:rPr>
          <w:rFonts w:ascii="Times New Roman" w:hAnsi="Times New Roman" w:cs="Times New Roman"/>
          <w:sz w:val="24"/>
          <w:szCs w:val="24"/>
        </w:rPr>
        <w:t>, e</w:t>
      </w:r>
      <w:r w:rsidRPr="009E15F1">
        <w:rPr>
          <w:rFonts w:ascii="Times New Roman" w:hAnsi="Times New Roman" w:cs="Times New Roman"/>
          <w:sz w:val="24"/>
          <w:szCs w:val="24"/>
        </w:rPr>
        <w:t xml:space="preserve"> os </w:t>
      </w:r>
      <w:r w:rsidR="001B3060" w:rsidRPr="009E15F1">
        <w:rPr>
          <w:rFonts w:ascii="Times New Roman" w:hAnsi="Times New Roman" w:cs="Times New Roman"/>
          <w:sz w:val="24"/>
          <w:szCs w:val="24"/>
        </w:rPr>
        <w:t>portadores</w:t>
      </w:r>
      <w:r w:rsidRPr="009E15F1">
        <w:rPr>
          <w:rFonts w:ascii="Times New Roman" w:hAnsi="Times New Roman" w:cs="Times New Roman"/>
          <w:sz w:val="24"/>
          <w:szCs w:val="24"/>
        </w:rPr>
        <w:t xml:space="preserve"> são residentes do plan</w:t>
      </w:r>
      <w:r w:rsidR="0085285F" w:rsidRPr="009E15F1">
        <w:rPr>
          <w:rFonts w:ascii="Times New Roman" w:hAnsi="Times New Roman" w:cs="Times New Roman"/>
          <w:sz w:val="24"/>
          <w:szCs w:val="24"/>
        </w:rPr>
        <w:t>alto Norte de SC de forma geral.</w:t>
      </w:r>
    </w:p>
    <w:p w:rsidR="00772FA4" w:rsidRPr="009E15F1" w:rsidRDefault="00772FA4" w:rsidP="009E15F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F1">
        <w:rPr>
          <w:rFonts w:ascii="Times New Roman" w:hAnsi="Times New Roman" w:cs="Times New Roman"/>
          <w:sz w:val="24"/>
          <w:szCs w:val="24"/>
        </w:rPr>
        <w:t xml:space="preserve">Os prontuários foram analisados individualmente através do sistema </w:t>
      </w:r>
      <w:r w:rsidRPr="009E15F1">
        <w:rPr>
          <w:rFonts w:ascii="Times New Roman" w:hAnsi="Times New Roman" w:cs="Times New Roman"/>
          <w:i/>
          <w:sz w:val="24"/>
          <w:szCs w:val="24"/>
        </w:rPr>
        <w:t>online Philips</w:t>
      </w:r>
      <w:r w:rsidRPr="009E15F1">
        <w:rPr>
          <w:rFonts w:ascii="Times New Roman" w:hAnsi="Times New Roman" w:cs="Times New Roman"/>
          <w:sz w:val="24"/>
          <w:szCs w:val="24"/>
        </w:rPr>
        <w:t xml:space="preserve"> TASY. </w:t>
      </w:r>
      <w:r w:rsidRPr="009E15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O sistema “TASY” é um </w:t>
      </w:r>
      <w:r w:rsidRPr="009E15F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software online</w:t>
      </w:r>
      <w:r w:rsidRPr="009E15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padrão ouro em gestão de saúde criado pela empresa </w:t>
      </w:r>
      <w:r w:rsidRPr="009E15F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Philips</w:t>
      </w:r>
      <w:r w:rsidRPr="009E15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que possibilita ao corpo médico ter acesso a todas as informações do </w:t>
      </w:r>
      <w:r w:rsidR="001B3060" w:rsidRPr="009E15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portador</w:t>
      </w:r>
      <w:r w:rsidRPr="009E15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em ordem cronológica, como exames mensais e as intercorrências no período de diálise. O cadastro é realizado em formulário padrão, e é armazenado na forma impressa com todas as informações do </w:t>
      </w:r>
      <w:r w:rsidR="001B3060" w:rsidRPr="009E15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portador</w:t>
      </w:r>
      <w:r w:rsidRPr="009E15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em</w:t>
      </w:r>
      <w:r w:rsidR="0085285F" w:rsidRPr="009E15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armazenagem física na unidade.</w:t>
      </w:r>
      <w:r w:rsidRPr="009E15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Junto ao prontuário são armazenadosTCLEs para o implante de catéter, confecção da fístula, implante renal, informações sobre doenças potencias, e presença da doença de Fabry (patologia de origem genética que pode causar DRC). Os prontuários compilam todo material utilizado no dialisador, o qual informaa validade do “rim artificial”. Os prontuários contem também ultrassonografia (US) do trato urinário, eletrocardiograma e radiografia de tórax em pósteroanterior (PA) e perfil, que são realizados no </w:t>
      </w:r>
      <w:r w:rsidR="003D3D5A" w:rsidRPr="009E15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início</w:t>
      </w:r>
      <w:r w:rsidRPr="009E15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do tratamento e repetidos anualmente. </w:t>
      </w:r>
      <w:r w:rsidRPr="009E15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Todos os </w:t>
      </w:r>
      <w:r w:rsidR="001B3060" w:rsidRPr="009E15F1">
        <w:rPr>
          <w:rFonts w:ascii="Times New Roman" w:hAnsi="Times New Roman" w:cs="Times New Roman"/>
          <w:sz w:val="24"/>
          <w:szCs w:val="24"/>
          <w:shd w:val="clear" w:color="auto" w:fill="FFFFFF"/>
        </w:rPr>
        <w:t>portadores</w:t>
      </w:r>
      <w:r w:rsidRPr="009E15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foram submetidos a exames mensais e esses históricos são armazenados em seus prontuários físicos e </w:t>
      </w:r>
      <w:r w:rsidR="00CD44EF" w:rsidRPr="009E15F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online</w:t>
      </w:r>
      <w:r w:rsidRPr="009E15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1F61" w:rsidRPr="009E15F1" w:rsidRDefault="00772FA4" w:rsidP="009E15F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F1">
        <w:rPr>
          <w:rFonts w:ascii="Times New Roman" w:hAnsi="Times New Roman" w:cs="Times New Roman"/>
          <w:sz w:val="24"/>
          <w:szCs w:val="24"/>
        </w:rPr>
        <w:t>Para análise deste trabalho foram coletados os resultados dos últimos 6 meses da quantificação dos  biomarcadores relevantes na DRC. Sendo eles: Creatinina (mg/dL), glicose (mg/dL), ureia pré-diálise (mg/dL), ureia pós-diálise (mg/dL), hemácia (M/uL), hemoglobina(g/dL), plaqueta (/uL), sódio (mEq/L), potássio (mEq/dL), cálcio (mEq/dL), fósforo (mEq/dL), fosfatase alcalina (U/L),proteínas totais (g/dL), albumina (g/dL), globulina (g/dL), relação albumina/globulina, TGP (UI/ml), Ferritina (ng/ml), PTH (pg/ml), colesterol (mg/dL), HDL / LDL (mg/dL) e alumínio (ug/L). Além dos biomarcadores plasmáticos foramanalisados a presença dos seguintes sintomas: tontura, insônia, mialgia, dores ósseas e articulares, perda de apetite, fraqueza muscular e calcificação de partes moles; sendo caracterizado através de perguntas fechadas com opções de resposta: sim ou não.</w:t>
      </w:r>
      <w:r w:rsidR="00211F61" w:rsidRPr="009E15F1">
        <w:rPr>
          <w:rFonts w:ascii="Times New Roman" w:hAnsi="Times New Roman" w:cs="Times New Roman"/>
          <w:sz w:val="24"/>
          <w:szCs w:val="24"/>
        </w:rPr>
        <w:t xml:space="preserve"> Com a </w:t>
      </w:r>
      <w:r w:rsidR="00211F61" w:rsidRPr="009E15F1">
        <w:rPr>
          <w:rFonts w:ascii="Times New Roman" w:hAnsi="Times New Roman" w:cs="Times New Roman"/>
          <w:sz w:val="24"/>
          <w:szCs w:val="24"/>
        </w:rPr>
        <w:lastRenderedPageBreak/>
        <w:t xml:space="preserve">compilação dos resultados foram realizadas </w:t>
      </w:r>
      <w:r w:rsidR="003D3D5A" w:rsidRPr="009E15F1">
        <w:rPr>
          <w:rFonts w:ascii="Times New Roman" w:hAnsi="Times New Roman" w:cs="Times New Roman"/>
          <w:sz w:val="24"/>
          <w:szCs w:val="24"/>
        </w:rPr>
        <w:t>análise</w:t>
      </w:r>
      <w:r w:rsidRPr="009E15F1">
        <w:rPr>
          <w:rFonts w:ascii="Times New Roman" w:hAnsi="Times New Roman" w:cs="Times New Roman"/>
          <w:sz w:val="24"/>
          <w:szCs w:val="24"/>
        </w:rPr>
        <w:t xml:space="preserve"> estatística utiliza</w:t>
      </w:r>
      <w:r w:rsidR="00211F61" w:rsidRPr="009E15F1">
        <w:rPr>
          <w:rFonts w:ascii="Times New Roman" w:hAnsi="Times New Roman" w:cs="Times New Roman"/>
          <w:sz w:val="24"/>
          <w:szCs w:val="24"/>
        </w:rPr>
        <w:t>n</w:t>
      </w:r>
      <w:r w:rsidRPr="009E15F1">
        <w:rPr>
          <w:rFonts w:ascii="Times New Roman" w:hAnsi="Times New Roman" w:cs="Times New Roman"/>
          <w:sz w:val="24"/>
          <w:szCs w:val="24"/>
        </w:rPr>
        <w:t>do o programa GraphPadPrism 7.02 demo</w:t>
      </w:r>
      <w:r w:rsidR="005A00F2" w:rsidRPr="009E15F1">
        <w:rPr>
          <w:rFonts w:ascii="Times New Roman" w:hAnsi="Times New Roman" w:cs="Times New Roman"/>
          <w:sz w:val="24"/>
          <w:szCs w:val="24"/>
        </w:rPr>
        <w:t>, sendo os testes especificados nas legendas.</w:t>
      </w:r>
      <w:r w:rsidR="00211F61" w:rsidRPr="009E15F1">
        <w:rPr>
          <w:rFonts w:ascii="Times New Roman" w:hAnsi="Times New Roman" w:cs="Times New Roman"/>
          <w:sz w:val="24"/>
          <w:szCs w:val="24"/>
        </w:rPr>
        <w:t xml:space="preserve"> Tendo isso, foram feitas buscas por evidências da atuação da fisiote</w:t>
      </w:r>
      <w:r w:rsidR="00CD666C" w:rsidRPr="009E15F1">
        <w:rPr>
          <w:rFonts w:ascii="Times New Roman" w:hAnsi="Times New Roman" w:cs="Times New Roman"/>
          <w:sz w:val="24"/>
          <w:szCs w:val="24"/>
        </w:rPr>
        <w:t>rapia em portadores de DRC em</w:t>
      </w:r>
      <w:r w:rsidR="00211F61" w:rsidRPr="009E15F1">
        <w:rPr>
          <w:rFonts w:ascii="Times New Roman" w:hAnsi="Times New Roman" w:cs="Times New Roman"/>
          <w:sz w:val="24"/>
          <w:szCs w:val="24"/>
        </w:rPr>
        <w:t xml:space="preserve"> HD, buscando validar e corroborar os resultados aqui obtidos com o que as equipes multiprofissionais promovem.</w:t>
      </w:r>
    </w:p>
    <w:p w:rsidR="00E0637A" w:rsidRPr="009E15F1" w:rsidRDefault="00E0637A" w:rsidP="009E15F1">
      <w:pPr>
        <w:pStyle w:val="Recuodecorpodetexto"/>
        <w:rPr>
          <w:rFonts w:ascii="Times New Roman" w:hAnsi="Times New Roman" w:cs="Times New Roman"/>
          <w:szCs w:val="24"/>
        </w:rPr>
      </w:pPr>
    </w:p>
    <w:p w:rsidR="00E0637A" w:rsidRPr="009E15F1" w:rsidRDefault="00CD3235" w:rsidP="009E15F1">
      <w:pPr>
        <w:pStyle w:val="Ttulo1"/>
        <w:jc w:val="both"/>
        <w:rPr>
          <w:rFonts w:ascii="Times New Roman" w:hAnsi="Times New Roman" w:cs="Times New Roman"/>
          <w:szCs w:val="24"/>
        </w:rPr>
      </w:pPr>
      <w:r w:rsidRPr="009E15F1">
        <w:rPr>
          <w:rFonts w:ascii="Times New Roman" w:hAnsi="Times New Roman" w:cs="Times New Roman"/>
          <w:szCs w:val="24"/>
        </w:rPr>
        <w:t>3 RESULTADOS E DISCUSS</w:t>
      </w:r>
      <w:r w:rsidR="00366351" w:rsidRPr="009E15F1">
        <w:rPr>
          <w:rFonts w:ascii="Times New Roman" w:hAnsi="Times New Roman" w:cs="Times New Roman"/>
          <w:szCs w:val="24"/>
        </w:rPr>
        <w:t>ÕES</w:t>
      </w:r>
    </w:p>
    <w:p w:rsidR="0084594C" w:rsidRPr="009E15F1" w:rsidRDefault="0084594C" w:rsidP="009E15F1">
      <w:pPr>
        <w:pStyle w:val="Recuodecorpodetexto"/>
        <w:rPr>
          <w:rFonts w:ascii="Times New Roman" w:hAnsi="Times New Roman" w:cs="Times New Roman"/>
          <w:szCs w:val="24"/>
        </w:rPr>
      </w:pPr>
    </w:p>
    <w:p w:rsidR="00BD1DB7" w:rsidRPr="009E15F1" w:rsidRDefault="00503ECE" w:rsidP="009E15F1">
      <w:pPr>
        <w:pStyle w:val="Recuodecorpodetexto"/>
        <w:rPr>
          <w:rFonts w:ascii="Times New Roman" w:hAnsi="Times New Roman" w:cs="Times New Roman"/>
          <w:szCs w:val="24"/>
        </w:rPr>
      </w:pPr>
      <w:r w:rsidRPr="009E15F1">
        <w:rPr>
          <w:rFonts w:ascii="Times New Roman" w:hAnsi="Times New Roman" w:cs="Times New Roman"/>
          <w:szCs w:val="24"/>
        </w:rPr>
        <w:t>O presente traba</w:t>
      </w:r>
      <w:r w:rsidR="0085285F" w:rsidRPr="009E15F1">
        <w:rPr>
          <w:rFonts w:ascii="Times New Roman" w:hAnsi="Times New Roman" w:cs="Times New Roman"/>
          <w:szCs w:val="24"/>
        </w:rPr>
        <w:t>lho faz uma abordagem teórico prática sobre a terapêutica de portadores em HD, e os resultados foram</w:t>
      </w:r>
      <w:r w:rsidR="00211F61" w:rsidRPr="009E15F1">
        <w:rPr>
          <w:rFonts w:ascii="Times New Roman" w:hAnsi="Times New Roman" w:cs="Times New Roman"/>
          <w:szCs w:val="24"/>
        </w:rPr>
        <w:t>abordados e discutidos de acordo com referenciais teóricos para ações f</w:t>
      </w:r>
      <w:r w:rsidRPr="009E15F1">
        <w:rPr>
          <w:rFonts w:ascii="Times New Roman" w:hAnsi="Times New Roman" w:cs="Times New Roman"/>
          <w:szCs w:val="24"/>
        </w:rPr>
        <w:t>isioterapêuticas</w:t>
      </w:r>
      <w:r w:rsidR="00211F61" w:rsidRPr="009E15F1">
        <w:rPr>
          <w:rFonts w:ascii="Times New Roman" w:hAnsi="Times New Roman" w:cs="Times New Roman"/>
          <w:szCs w:val="24"/>
        </w:rPr>
        <w:t>.</w:t>
      </w:r>
      <w:r w:rsidR="00BD1DB7" w:rsidRPr="009E15F1">
        <w:rPr>
          <w:rFonts w:ascii="Times New Roman" w:hAnsi="Times New Roman" w:cs="Times New Roman"/>
          <w:szCs w:val="24"/>
        </w:rPr>
        <w:t xml:space="preserve">A doença renal pode ser definida como uma anormalidade estrutural ou funcional de um ou ambos os rins, porém este termo não qualifica a etiologia, gravidade ou distribuição das lesões e nem o grau de função renal. A gravidade da doença renal, as implicações da terapia e o prognóstico podem variar entre os </w:t>
      </w:r>
      <w:r w:rsidR="001B3060" w:rsidRPr="009E15F1">
        <w:rPr>
          <w:rFonts w:ascii="Times New Roman" w:hAnsi="Times New Roman" w:cs="Times New Roman"/>
          <w:szCs w:val="24"/>
        </w:rPr>
        <w:t>portadores</w:t>
      </w:r>
      <w:r w:rsidR="00BD1DB7" w:rsidRPr="009E15F1">
        <w:rPr>
          <w:rFonts w:ascii="Times New Roman" w:hAnsi="Times New Roman" w:cs="Times New Roman"/>
          <w:szCs w:val="24"/>
        </w:rPr>
        <w:t xml:space="preserve"> de acordo com o grau de perda </w:t>
      </w:r>
      <w:r w:rsidRPr="009E15F1">
        <w:rPr>
          <w:rFonts w:ascii="Times New Roman" w:hAnsi="Times New Roman" w:cs="Times New Roman"/>
          <w:szCs w:val="24"/>
        </w:rPr>
        <w:t xml:space="preserve">da função renal (GRAUER, 2001; </w:t>
      </w:r>
      <w:r w:rsidR="00BD1DB7" w:rsidRPr="009E15F1">
        <w:rPr>
          <w:rFonts w:ascii="Times New Roman" w:hAnsi="Times New Roman" w:cs="Times New Roman"/>
          <w:szCs w:val="24"/>
        </w:rPr>
        <w:t>LUNN, 2011).</w:t>
      </w:r>
      <w:r w:rsidRPr="009E15F1">
        <w:rPr>
          <w:rFonts w:ascii="Times New Roman" w:hAnsi="Times New Roman" w:cs="Times New Roman"/>
          <w:szCs w:val="24"/>
        </w:rPr>
        <w:t xml:space="preserve"> Em</w:t>
      </w:r>
      <w:r w:rsidR="00BD1DB7" w:rsidRPr="009E15F1">
        <w:rPr>
          <w:rFonts w:ascii="Times New Roman" w:hAnsi="Times New Roman" w:cs="Times New Roman"/>
          <w:szCs w:val="24"/>
        </w:rPr>
        <w:t xml:space="preserve"> homeostasia, os rins fazem muitas funções importantes, como a excreção de </w:t>
      </w:r>
      <w:r w:rsidR="00FD4130">
        <w:rPr>
          <w:rFonts w:ascii="Times New Roman" w:hAnsi="Times New Roman" w:cs="Times New Roman"/>
          <w:szCs w:val="24"/>
        </w:rPr>
        <w:t xml:space="preserve">produtos do metabolismo </w:t>
      </w:r>
      <w:r w:rsidR="00BD1DB7" w:rsidRPr="009E15F1">
        <w:rPr>
          <w:rFonts w:ascii="Times New Roman" w:hAnsi="Times New Roman" w:cs="Times New Roman"/>
          <w:szCs w:val="24"/>
        </w:rPr>
        <w:t>(exemplo: creatinina e ácido úrico), regulação do balanço de água e eletrólitos, regulação da pressão arterial excretando sódio e água e ainda secretando renina (subst</w:t>
      </w:r>
      <w:r w:rsidR="00AC5327" w:rsidRPr="009E15F1">
        <w:rPr>
          <w:rFonts w:ascii="Times New Roman" w:hAnsi="Times New Roman" w:cs="Times New Roman"/>
          <w:szCs w:val="24"/>
        </w:rPr>
        <w:t>â</w:t>
      </w:r>
      <w:r w:rsidR="00BD1DB7" w:rsidRPr="009E15F1">
        <w:rPr>
          <w:rFonts w:ascii="Times New Roman" w:hAnsi="Times New Roman" w:cs="Times New Roman"/>
          <w:szCs w:val="24"/>
        </w:rPr>
        <w:t>ncia vasoativa), regulação da produção de vitamina D</w:t>
      </w:r>
      <w:r w:rsidR="00AC5327" w:rsidRPr="009E15F1">
        <w:rPr>
          <w:rFonts w:ascii="Times New Roman" w:hAnsi="Times New Roman" w:cs="Times New Roman"/>
          <w:szCs w:val="24"/>
        </w:rPr>
        <w:t xml:space="preserve"> e</w:t>
      </w:r>
      <w:r w:rsidR="00BD1DB7" w:rsidRPr="009E15F1">
        <w:rPr>
          <w:rFonts w:ascii="Times New Roman" w:hAnsi="Times New Roman" w:cs="Times New Roman"/>
          <w:szCs w:val="24"/>
        </w:rPr>
        <w:t xml:space="preserve"> regulação </w:t>
      </w:r>
      <w:r w:rsidR="00AC5327" w:rsidRPr="009E15F1">
        <w:rPr>
          <w:rFonts w:ascii="Times New Roman" w:hAnsi="Times New Roman" w:cs="Times New Roman"/>
          <w:szCs w:val="24"/>
        </w:rPr>
        <w:t>ácido</w:t>
      </w:r>
      <w:r w:rsidR="00BD1DB7" w:rsidRPr="009E15F1">
        <w:rPr>
          <w:rFonts w:ascii="Times New Roman" w:hAnsi="Times New Roman" w:cs="Times New Roman"/>
          <w:szCs w:val="24"/>
        </w:rPr>
        <w:t>/básico (GUYTON, 2011).</w:t>
      </w:r>
      <w:r w:rsidRPr="009E15F1">
        <w:rPr>
          <w:rFonts w:ascii="Times New Roman" w:hAnsi="Times New Roman" w:cs="Times New Roman"/>
          <w:szCs w:val="24"/>
        </w:rPr>
        <w:t xml:space="preserve"> Devido a este desbalanço hidroeletrolítico, pode</w:t>
      </w:r>
      <w:r w:rsidR="00FD4130">
        <w:rPr>
          <w:rFonts w:ascii="Times New Roman" w:hAnsi="Times New Roman" w:cs="Times New Roman"/>
          <w:szCs w:val="24"/>
        </w:rPr>
        <w:t>m</w:t>
      </w:r>
      <w:r w:rsidRPr="009E15F1">
        <w:rPr>
          <w:rFonts w:ascii="Times New Roman" w:hAnsi="Times New Roman" w:cs="Times New Roman"/>
          <w:szCs w:val="24"/>
        </w:rPr>
        <w:t xml:space="preserve"> ocorrer nos </w:t>
      </w:r>
      <w:r w:rsidR="001B3060" w:rsidRPr="009E15F1">
        <w:rPr>
          <w:rFonts w:ascii="Times New Roman" w:hAnsi="Times New Roman" w:cs="Times New Roman"/>
          <w:szCs w:val="24"/>
        </w:rPr>
        <w:t>portadores</w:t>
      </w:r>
      <w:r w:rsidRPr="009E15F1">
        <w:rPr>
          <w:rFonts w:ascii="Times New Roman" w:hAnsi="Times New Roman" w:cs="Times New Roman"/>
          <w:szCs w:val="24"/>
        </w:rPr>
        <w:t xml:space="preserve"> alterações </w:t>
      </w:r>
      <w:r w:rsidRPr="009E15F1">
        <w:rPr>
          <w:rFonts w:ascii="Times New Roman" w:hAnsi="Times New Roman" w:cs="Times New Roman"/>
          <w:color w:val="000000"/>
          <w:szCs w:val="24"/>
        </w:rPr>
        <w:t>na função muscular (principalmente devido a uremia), oc</w:t>
      </w:r>
      <w:r w:rsidR="00C23354">
        <w:rPr>
          <w:rFonts w:ascii="Times New Roman" w:hAnsi="Times New Roman" w:cs="Times New Roman"/>
          <w:color w:val="000000"/>
          <w:szCs w:val="24"/>
        </w:rPr>
        <w:t>asionando atrofia, fraqueza mus</w:t>
      </w:r>
      <w:r w:rsidRPr="009E15F1">
        <w:rPr>
          <w:rFonts w:ascii="Times New Roman" w:hAnsi="Times New Roman" w:cs="Times New Roman"/>
          <w:color w:val="000000"/>
          <w:szCs w:val="24"/>
        </w:rPr>
        <w:t>cular proximal (principalmente membros inferiores), alterações de marcha e metabolismo energético das fibras musculares</w:t>
      </w:r>
      <w:r w:rsidR="00FD4130">
        <w:rPr>
          <w:rFonts w:ascii="Times New Roman" w:hAnsi="Times New Roman" w:cs="Times New Roman"/>
          <w:color w:val="000000"/>
          <w:szCs w:val="24"/>
        </w:rPr>
        <w:t>, visto a necessidade do balanço iônico para percepção de estímulo e resposta das fibras musculares</w:t>
      </w:r>
      <w:r w:rsidRPr="009E15F1">
        <w:rPr>
          <w:rFonts w:ascii="Times New Roman" w:hAnsi="Times New Roman" w:cs="Times New Roman"/>
          <w:color w:val="000000"/>
          <w:szCs w:val="24"/>
        </w:rPr>
        <w:t xml:space="preserve"> (MOREIRA &amp; BARROS, 1998). </w:t>
      </w:r>
    </w:p>
    <w:p w:rsidR="00BD1DB7" w:rsidRPr="009E15F1" w:rsidRDefault="00503ECE" w:rsidP="009E15F1">
      <w:pPr>
        <w:pStyle w:val="Recuodecorpodetexto"/>
        <w:rPr>
          <w:rFonts w:ascii="Times New Roman" w:hAnsi="Times New Roman" w:cs="Times New Roman"/>
          <w:szCs w:val="24"/>
        </w:rPr>
      </w:pPr>
      <w:r w:rsidRPr="009E15F1">
        <w:rPr>
          <w:rFonts w:ascii="Times New Roman" w:hAnsi="Times New Roman" w:cs="Times New Roman"/>
          <w:szCs w:val="24"/>
        </w:rPr>
        <w:t>O néfron</w:t>
      </w:r>
      <w:r w:rsidR="00AC5327" w:rsidRPr="009E15F1">
        <w:rPr>
          <w:rFonts w:ascii="Times New Roman" w:hAnsi="Times New Roman" w:cs="Times New Roman"/>
          <w:szCs w:val="24"/>
        </w:rPr>
        <w:t xml:space="preserve">, </w:t>
      </w:r>
      <w:r w:rsidRPr="009E15F1">
        <w:rPr>
          <w:rFonts w:ascii="Times New Roman" w:hAnsi="Times New Roman" w:cs="Times New Roman"/>
          <w:szCs w:val="24"/>
        </w:rPr>
        <w:t>unidade funcional dos rins</w:t>
      </w:r>
      <w:r w:rsidR="00211F61" w:rsidRPr="009E15F1">
        <w:rPr>
          <w:rFonts w:ascii="Times New Roman" w:hAnsi="Times New Roman" w:cs="Times New Roman"/>
          <w:szCs w:val="24"/>
        </w:rPr>
        <w:t>,</w:t>
      </w:r>
      <w:r w:rsidRPr="009E15F1">
        <w:rPr>
          <w:rFonts w:ascii="Times New Roman" w:hAnsi="Times New Roman" w:cs="Times New Roman"/>
          <w:szCs w:val="24"/>
        </w:rPr>
        <w:t xml:space="preserve"> é responsável pela retenção de</w:t>
      </w:r>
      <w:r w:rsidR="00BD1DB7" w:rsidRPr="009E15F1">
        <w:rPr>
          <w:rFonts w:ascii="Times New Roman" w:hAnsi="Times New Roman" w:cs="Times New Roman"/>
          <w:szCs w:val="24"/>
        </w:rPr>
        <w:t xml:space="preserve"> elementos celulares e proteínas </w:t>
      </w:r>
      <w:r w:rsidRPr="009E15F1">
        <w:rPr>
          <w:rFonts w:ascii="Times New Roman" w:hAnsi="Times New Roman" w:cs="Times New Roman"/>
          <w:szCs w:val="24"/>
        </w:rPr>
        <w:t xml:space="preserve">plasmáticas </w:t>
      </w:r>
      <w:r w:rsidR="00BD1DB7" w:rsidRPr="009E15F1">
        <w:rPr>
          <w:rFonts w:ascii="Times New Roman" w:hAnsi="Times New Roman" w:cs="Times New Roman"/>
          <w:szCs w:val="24"/>
        </w:rPr>
        <w:t>com médio a alto peso molecular no sistema vascular e produzir o ultrafiltrado, que inicialmen</w:t>
      </w:r>
      <w:r w:rsidRPr="009E15F1">
        <w:rPr>
          <w:rFonts w:ascii="Times New Roman" w:hAnsi="Times New Roman" w:cs="Times New Roman"/>
          <w:szCs w:val="24"/>
        </w:rPr>
        <w:t>te tem composição eletrolítica</w:t>
      </w:r>
      <w:r w:rsidR="00BD1DB7" w:rsidRPr="009E15F1">
        <w:rPr>
          <w:rFonts w:ascii="Times New Roman" w:hAnsi="Times New Roman" w:cs="Times New Roman"/>
          <w:szCs w:val="24"/>
        </w:rPr>
        <w:t xml:space="preserve"> aquosa </w:t>
      </w:r>
      <w:r w:rsidRPr="009E15F1">
        <w:rPr>
          <w:rFonts w:ascii="Times New Roman" w:hAnsi="Times New Roman" w:cs="Times New Roman"/>
          <w:szCs w:val="24"/>
        </w:rPr>
        <w:t xml:space="preserve">e </w:t>
      </w:r>
      <w:r w:rsidR="00BD1DB7" w:rsidRPr="009E15F1">
        <w:rPr>
          <w:rFonts w:ascii="Times New Roman" w:hAnsi="Times New Roman" w:cs="Times New Roman"/>
          <w:szCs w:val="24"/>
        </w:rPr>
        <w:t xml:space="preserve">quase idêntica a do plasma </w:t>
      </w:r>
      <w:r w:rsidR="00BD1DB7" w:rsidRPr="009E15F1">
        <w:rPr>
          <w:rFonts w:ascii="Times New Roman" w:eastAsia="Times New Roman" w:hAnsi="Times New Roman" w:cs="Times New Roman"/>
          <w:szCs w:val="24"/>
        </w:rPr>
        <w:t>(</w:t>
      </w:r>
      <w:r w:rsidR="00BD1DB7" w:rsidRPr="009E15F1">
        <w:rPr>
          <w:rFonts w:ascii="Times New Roman" w:hAnsi="Times New Roman" w:cs="Times New Roman"/>
          <w:szCs w:val="24"/>
        </w:rPr>
        <w:t>RIELLA, 2010).A taxa de reabsorção e secreção de substâncias filtradas varia entre os segmentos do túbulo renal(SOUZA &amp; ELIAS, 2006).</w:t>
      </w:r>
    </w:p>
    <w:p w:rsidR="00BD1DB7" w:rsidRPr="009E15F1" w:rsidRDefault="00BD1DB7" w:rsidP="009E15F1">
      <w:pPr>
        <w:pStyle w:val="Recuodecorpodetexto"/>
        <w:rPr>
          <w:rFonts w:ascii="Times New Roman" w:hAnsi="Times New Roman" w:cs="Times New Roman"/>
          <w:szCs w:val="24"/>
        </w:rPr>
      </w:pPr>
      <w:r w:rsidRPr="009E15F1">
        <w:rPr>
          <w:rFonts w:ascii="Times New Roman" w:hAnsi="Times New Roman" w:cs="Times New Roman"/>
          <w:szCs w:val="24"/>
        </w:rPr>
        <w:t>No Túbulo Proximal, grande parte do transporte de substâncias do líquido tubular para o sangue é feita pelo transporte ativo de Na</w:t>
      </w:r>
      <w:r w:rsidRPr="009E15F1">
        <w:rPr>
          <w:rFonts w:ascii="Times New Roman" w:hAnsi="Times New Roman" w:cs="Times New Roman"/>
          <w:szCs w:val="24"/>
          <w:vertAlign w:val="superscript"/>
        </w:rPr>
        <w:t>+</w:t>
      </w:r>
      <w:r w:rsidRPr="009E15F1">
        <w:rPr>
          <w:rFonts w:ascii="Times New Roman" w:hAnsi="Times New Roman" w:cs="Times New Roman"/>
          <w:szCs w:val="24"/>
        </w:rPr>
        <w:t xml:space="preserve"> por uma bomba de Na</w:t>
      </w:r>
      <w:r w:rsidRPr="009E15F1">
        <w:rPr>
          <w:rFonts w:ascii="Times New Roman" w:hAnsi="Times New Roman" w:cs="Times New Roman"/>
          <w:szCs w:val="24"/>
          <w:vertAlign w:val="superscript"/>
        </w:rPr>
        <w:t>+</w:t>
      </w:r>
      <w:r w:rsidRPr="009E15F1">
        <w:rPr>
          <w:rFonts w:ascii="Times New Roman" w:hAnsi="Times New Roman" w:cs="Times New Roman"/>
          <w:szCs w:val="24"/>
        </w:rPr>
        <w:t>/K</w:t>
      </w:r>
      <w:r w:rsidRPr="009E15F1">
        <w:rPr>
          <w:rFonts w:ascii="Times New Roman" w:hAnsi="Times New Roman" w:cs="Times New Roman"/>
          <w:szCs w:val="24"/>
          <w:vertAlign w:val="superscript"/>
        </w:rPr>
        <w:t>+</w:t>
      </w:r>
      <w:r w:rsidRPr="009E15F1">
        <w:rPr>
          <w:rFonts w:ascii="Times New Roman" w:hAnsi="Times New Roman" w:cs="Times New Roman"/>
          <w:szCs w:val="24"/>
        </w:rPr>
        <w:t xml:space="preserve"> (ATPase de Na</w:t>
      </w:r>
      <w:r w:rsidRPr="009E15F1">
        <w:rPr>
          <w:rFonts w:ascii="Times New Roman" w:hAnsi="Times New Roman" w:cs="Times New Roman"/>
          <w:szCs w:val="24"/>
          <w:vertAlign w:val="superscript"/>
        </w:rPr>
        <w:t>+</w:t>
      </w:r>
      <w:r w:rsidRPr="009E15F1">
        <w:rPr>
          <w:rFonts w:ascii="Times New Roman" w:hAnsi="Times New Roman" w:cs="Times New Roman"/>
          <w:szCs w:val="24"/>
        </w:rPr>
        <w:t xml:space="preserve"> /K</w:t>
      </w:r>
      <w:r w:rsidRPr="009E15F1">
        <w:rPr>
          <w:rFonts w:ascii="Times New Roman" w:hAnsi="Times New Roman" w:cs="Times New Roman"/>
          <w:szCs w:val="24"/>
          <w:vertAlign w:val="superscript"/>
        </w:rPr>
        <w:t>+</w:t>
      </w:r>
      <w:r w:rsidRPr="009E15F1">
        <w:rPr>
          <w:rFonts w:ascii="Times New Roman" w:hAnsi="Times New Roman" w:cs="Times New Roman"/>
          <w:szCs w:val="24"/>
        </w:rPr>
        <w:t xml:space="preserve">) localizada na membrana plasmática (GOBE and JOHNSON, 2007). Em condições ideais, estabelece-se um gradiente eletroquímico para Na+ através da membrana plasmática apical, </w:t>
      </w:r>
      <w:r w:rsidRPr="009E15F1">
        <w:rPr>
          <w:rFonts w:ascii="Times New Roman" w:hAnsi="Times New Roman" w:cs="Times New Roman"/>
          <w:szCs w:val="24"/>
        </w:rPr>
        <w:lastRenderedPageBreak/>
        <w:t>estimulando o movimento de Na+ do líquido tubular para dentro da célula que é facilitado por uma série de transportadores específicos da membrana (LUKE, 2005).O Túbulo distal e o ducto coletor controlam a taxa final de excreção de eletrólitos e água para manter a homeostase, apesar das variações na ingestão dietética e nas perdas extra renais de sais e água (GOBE &amp; JOHNSON, 2007). As respostas específicas desses segmentos para alterar acentuadamente as taxas de reabsorção ou secreção de Na</w:t>
      </w:r>
      <w:r w:rsidRPr="009E15F1">
        <w:rPr>
          <w:rFonts w:ascii="Times New Roman" w:hAnsi="Times New Roman" w:cs="Times New Roman"/>
          <w:szCs w:val="24"/>
          <w:vertAlign w:val="superscript"/>
        </w:rPr>
        <w:t>+</w:t>
      </w:r>
      <w:r w:rsidRPr="009E15F1">
        <w:rPr>
          <w:rFonts w:ascii="Times New Roman" w:hAnsi="Times New Roman" w:cs="Times New Roman"/>
          <w:szCs w:val="24"/>
        </w:rPr>
        <w:t>, K</w:t>
      </w:r>
      <w:r w:rsidRPr="009E15F1">
        <w:rPr>
          <w:rFonts w:ascii="Times New Roman" w:hAnsi="Times New Roman" w:cs="Times New Roman"/>
          <w:szCs w:val="24"/>
          <w:vertAlign w:val="superscript"/>
        </w:rPr>
        <w:t>+</w:t>
      </w:r>
      <w:r w:rsidRPr="009E15F1">
        <w:rPr>
          <w:rFonts w:ascii="Times New Roman" w:hAnsi="Times New Roman" w:cs="Times New Roman"/>
          <w:szCs w:val="24"/>
        </w:rPr>
        <w:t>, Ca</w:t>
      </w:r>
      <w:r w:rsidRPr="009E15F1">
        <w:rPr>
          <w:rFonts w:ascii="Times New Roman" w:hAnsi="Times New Roman" w:cs="Times New Roman"/>
          <w:szCs w:val="24"/>
          <w:vertAlign w:val="superscript"/>
        </w:rPr>
        <w:t>2+</w:t>
      </w:r>
      <w:r w:rsidRPr="009E15F1">
        <w:rPr>
          <w:rFonts w:ascii="Times New Roman" w:hAnsi="Times New Roman" w:cs="Times New Roman"/>
          <w:szCs w:val="24"/>
        </w:rPr>
        <w:t xml:space="preserve"> e água devem-se em grande parte à ação de diversos hormônios, incluindo aldosterona, peptídeo natriurético atrial, hormônio antidiurético, vitamina D3 e calcitonina (MERCADANTE &amp; ARCURI, 2004)</w:t>
      </w:r>
      <w:r w:rsidR="00262942" w:rsidRPr="009E15F1">
        <w:rPr>
          <w:rFonts w:ascii="Times New Roman" w:hAnsi="Times New Roman" w:cs="Times New Roman"/>
          <w:szCs w:val="24"/>
        </w:rPr>
        <w:t>.</w:t>
      </w:r>
    </w:p>
    <w:p w:rsidR="002C2F5E" w:rsidRPr="009E15F1" w:rsidRDefault="00062DFB" w:rsidP="009E15F1">
      <w:pPr>
        <w:pStyle w:val="Recuodecorpodetexto"/>
        <w:rPr>
          <w:rFonts w:ascii="Times New Roman" w:hAnsi="Times New Roman" w:cs="Times New Roman"/>
          <w:szCs w:val="24"/>
        </w:rPr>
      </w:pPr>
      <w:r w:rsidRPr="009E15F1">
        <w:rPr>
          <w:rFonts w:ascii="Times New Roman" w:hAnsi="Times New Roman" w:cs="Times New Roman"/>
          <w:szCs w:val="24"/>
        </w:rPr>
        <w:t>Em situação de IRC,</w:t>
      </w:r>
      <w:r w:rsidR="00BD1DB7" w:rsidRPr="009E15F1">
        <w:rPr>
          <w:rFonts w:ascii="Times New Roman" w:hAnsi="Times New Roman" w:cs="Times New Roman"/>
          <w:szCs w:val="24"/>
        </w:rPr>
        <w:t xml:space="preserve"> a capacidade do organismo de manter o equilíbrio hidroeletrolítico e metabólico está altamente comprometido. Isso leva ao aumento dos níveis da creatinina e ureia no organismo, desencadeando assim, distúrbios denominados de uremia</w:t>
      </w:r>
      <w:r w:rsidRPr="009E15F1">
        <w:rPr>
          <w:rFonts w:ascii="Times New Roman" w:hAnsi="Times New Roman" w:cs="Times New Roman"/>
          <w:szCs w:val="24"/>
        </w:rPr>
        <w:t xml:space="preserve"> (GUYTON, 2011)</w:t>
      </w:r>
      <w:r w:rsidR="00BD1DB7" w:rsidRPr="009E15F1">
        <w:rPr>
          <w:rFonts w:ascii="Times New Roman" w:hAnsi="Times New Roman" w:cs="Times New Roman"/>
          <w:szCs w:val="24"/>
        </w:rPr>
        <w:t>.</w:t>
      </w:r>
      <w:r w:rsidRPr="009E15F1">
        <w:rPr>
          <w:rFonts w:ascii="Times New Roman" w:hAnsi="Times New Roman" w:cs="Times New Roman"/>
          <w:szCs w:val="24"/>
        </w:rPr>
        <w:t xml:space="preserve"> Em nosso estudo, estes níveis foram avaliados, e as variações foram distintas quanto ao estadiamento da doença, </w:t>
      </w:r>
      <w:r w:rsidRPr="00717F3B">
        <w:rPr>
          <w:rFonts w:ascii="Times New Roman" w:hAnsi="Times New Roman" w:cs="Times New Roman"/>
          <w:szCs w:val="24"/>
        </w:rPr>
        <w:t>assim como, analito estudado</w:t>
      </w:r>
      <w:r w:rsidRPr="009E15F1">
        <w:rPr>
          <w:rFonts w:ascii="Times New Roman" w:hAnsi="Times New Roman" w:cs="Times New Roman"/>
          <w:szCs w:val="24"/>
        </w:rPr>
        <w:t xml:space="preserve">, se creatinina ou uréia (Gráfico 1 e 2, respectivamente). Para uremia, foram </w:t>
      </w:r>
      <w:r w:rsidR="005950F3" w:rsidRPr="009E15F1">
        <w:rPr>
          <w:rFonts w:ascii="Times New Roman" w:hAnsi="Times New Roman" w:cs="Times New Roman"/>
          <w:szCs w:val="24"/>
        </w:rPr>
        <w:t>analisadas concentrações pré e pós diálise (gráfico 2), o qual valida a eficácia de depuração da HD.</w:t>
      </w:r>
      <w:r w:rsidR="00810101" w:rsidRPr="009E15F1">
        <w:rPr>
          <w:rFonts w:ascii="Times New Roman" w:hAnsi="Times New Roman" w:cs="Times New Roman"/>
          <w:szCs w:val="24"/>
        </w:rPr>
        <w:t>No decorrer da doença, o desbalanço da uremia pode gerar complicações como encefalopatia urêmica, encefalopatia da diálise, neuropatia periférica, pericardite, insuficiência cardíaca, calcificação pulmonar, estomatite, pancreatite, deficiência de vitamina D, diminuição da imunidade celular e humoral</w:t>
      </w:r>
      <w:r w:rsidR="002C2F5E" w:rsidRPr="009E15F1">
        <w:rPr>
          <w:rFonts w:ascii="Times New Roman" w:hAnsi="Times New Roman" w:cs="Times New Roman"/>
          <w:szCs w:val="24"/>
        </w:rPr>
        <w:t xml:space="preserve">, entre outras </w:t>
      </w:r>
      <w:r w:rsidR="00810101" w:rsidRPr="009E15F1">
        <w:rPr>
          <w:rFonts w:ascii="Times New Roman" w:hAnsi="Times New Roman" w:cs="Times New Roman"/>
          <w:szCs w:val="24"/>
        </w:rPr>
        <w:t>(TOMÉ, 1999).</w:t>
      </w:r>
    </w:p>
    <w:p w:rsidR="002C2F5E" w:rsidRPr="009E15F1" w:rsidRDefault="002C2F5E" w:rsidP="009E15F1">
      <w:pPr>
        <w:pStyle w:val="Recuodecorpodetexto"/>
        <w:rPr>
          <w:rFonts w:ascii="Times New Roman" w:hAnsi="Times New Roman" w:cs="Times New Roman"/>
          <w:szCs w:val="24"/>
        </w:rPr>
      </w:pPr>
      <w:r w:rsidRPr="009E15F1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3686175" cy="1885950"/>
            <wp:effectExtent l="19050" t="0" r="952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C2F5E" w:rsidRPr="009E15F1" w:rsidRDefault="002C2F5E" w:rsidP="009E15F1">
      <w:pPr>
        <w:pStyle w:val="Recuodecorpodetexto"/>
        <w:ind w:firstLine="0"/>
        <w:rPr>
          <w:rFonts w:ascii="Times New Roman" w:hAnsi="Times New Roman" w:cs="Times New Roman"/>
          <w:szCs w:val="24"/>
        </w:rPr>
      </w:pPr>
      <w:r w:rsidRPr="009E15F1">
        <w:rPr>
          <w:rFonts w:ascii="Times New Roman" w:hAnsi="Times New Roman" w:cs="Times New Roman"/>
          <w:b/>
          <w:szCs w:val="24"/>
        </w:rPr>
        <w:t>Gráfico 1</w:t>
      </w:r>
      <w:r w:rsidRPr="009E15F1">
        <w:rPr>
          <w:rFonts w:ascii="Times New Roman" w:hAnsi="Times New Roman" w:cs="Times New Roman"/>
          <w:szCs w:val="24"/>
        </w:rPr>
        <w:t xml:space="preserve">: Valores de média das concentrações de creatinina de </w:t>
      </w:r>
      <w:r w:rsidR="001B3060" w:rsidRPr="009E15F1">
        <w:rPr>
          <w:rFonts w:ascii="Times New Roman" w:hAnsi="Times New Roman" w:cs="Times New Roman"/>
          <w:szCs w:val="24"/>
        </w:rPr>
        <w:t>portadores</w:t>
      </w:r>
      <w:r w:rsidRPr="009E15F1">
        <w:rPr>
          <w:rFonts w:ascii="Times New Roman" w:hAnsi="Times New Roman" w:cs="Times New Roman"/>
          <w:szCs w:val="24"/>
        </w:rPr>
        <w:t xml:space="preserve"> com DRC estágio 3 e 4. Os valores de média são apresentados de forma temporal dos últimos seis (6) meses (de maio a outubro de 2016), sendo valores retirados do sistema TASY. Construção gráfica feita pelo programa GraphPadPrism 7.02 DEMO.  </w:t>
      </w:r>
    </w:p>
    <w:p w:rsidR="002C2F5E" w:rsidRPr="009E15F1" w:rsidRDefault="002C2F5E" w:rsidP="009E15F1">
      <w:pPr>
        <w:pStyle w:val="Recuodecorpodetexto"/>
        <w:ind w:firstLine="0"/>
        <w:rPr>
          <w:rFonts w:ascii="Times New Roman" w:hAnsi="Times New Roman" w:cs="Times New Roman"/>
          <w:szCs w:val="24"/>
        </w:rPr>
      </w:pPr>
    </w:p>
    <w:p w:rsidR="002C2F5E" w:rsidRPr="009E15F1" w:rsidRDefault="00F43EAD" w:rsidP="009E15F1">
      <w:pPr>
        <w:pStyle w:val="Recuodecorpodetexto"/>
        <w:ind w:firstLine="0"/>
        <w:jc w:val="center"/>
        <w:rPr>
          <w:rFonts w:ascii="Times New Roman" w:hAnsi="Times New Roman" w:cs="Times New Roman"/>
          <w:szCs w:val="24"/>
        </w:rPr>
      </w:pPr>
      <w:r w:rsidRPr="009E15F1">
        <w:rPr>
          <w:rFonts w:ascii="Times New Roman" w:hAnsi="Times New Roman" w:cs="Times New Roman"/>
          <w:noProof/>
          <w:szCs w:val="24"/>
        </w:rPr>
        <w:lastRenderedPageBreak/>
        <w:drawing>
          <wp:inline distT="0" distB="0" distL="0" distR="0">
            <wp:extent cx="4665776" cy="2667000"/>
            <wp:effectExtent l="19050" t="0" r="1474" b="0"/>
            <wp:docPr id="3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87" cy="266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5E" w:rsidRPr="009E15F1" w:rsidRDefault="002C2F5E" w:rsidP="009E15F1">
      <w:pPr>
        <w:pStyle w:val="Recuodecorpodetexto"/>
        <w:ind w:firstLine="0"/>
        <w:rPr>
          <w:rFonts w:ascii="Times New Roman" w:hAnsi="Times New Roman" w:cs="Times New Roman"/>
          <w:szCs w:val="24"/>
        </w:rPr>
      </w:pPr>
      <w:r w:rsidRPr="009E15F1">
        <w:rPr>
          <w:rFonts w:ascii="Times New Roman" w:hAnsi="Times New Roman" w:cs="Times New Roman"/>
          <w:b/>
          <w:szCs w:val="24"/>
        </w:rPr>
        <w:t>Gráfico 2</w:t>
      </w:r>
      <w:r w:rsidRPr="009E15F1">
        <w:rPr>
          <w:rFonts w:ascii="Times New Roman" w:hAnsi="Times New Roman" w:cs="Times New Roman"/>
          <w:szCs w:val="24"/>
        </w:rPr>
        <w:t xml:space="preserve">: Valores de média das concentrações de uréia de </w:t>
      </w:r>
      <w:r w:rsidR="001B3060" w:rsidRPr="009E15F1">
        <w:rPr>
          <w:rFonts w:ascii="Times New Roman" w:hAnsi="Times New Roman" w:cs="Times New Roman"/>
          <w:szCs w:val="24"/>
        </w:rPr>
        <w:t>portadores</w:t>
      </w:r>
      <w:r w:rsidRPr="009E15F1">
        <w:rPr>
          <w:rFonts w:ascii="Times New Roman" w:hAnsi="Times New Roman" w:cs="Times New Roman"/>
          <w:szCs w:val="24"/>
        </w:rPr>
        <w:t xml:space="preserve"> com DRC estágio 3 e 4, pré e pós HD. Os valores de média são apresentados de forma temporal dos últimos seis (6) meses (de maio a outubro de 2016), sendo valores retirados do sistema TASY. Asterisco simboliza valor de p &lt; 0,001, tendo diferença estatística quando analisado para amostras pareadas. Construção gráfica e estatística feita pelo programa GraphPadPrism 7.02 DEMO.  </w:t>
      </w:r>
    </w:p>
    <w:p w:rsidR="002C2F5E" w:rsidRPr="009E15F1" w:rsidRDefault="002C2F5E" w:rsidP="009E15F1">
      <w:pPr>
        <w:pStyle w:val="Recuodecorpodetexto"/>
        <w:rPr>
          <w:rFonts w:ascii="Times New Roman" w:hAnsi="Times New Roman" w:cs="Times New Roman"/>
          <w:szCs w:val="24"/>
        </w:rPr>
      </w:pPr>
    </w:p>
    <w:p w:rsidR="00592676" w:rsidRPr="009E15F1" w:rsidRDefault="00283857" w:rsidP="009E15F1">
      <w:pPr>
        <w:pStyle w:val="Recuodecorpodetexto"/>
        <w:rPr>
          <w:rFonts w:ascii="Times New Roman" w:hAnsi="Times New Roman" w:cs="Times New Roman"/>
          <w:szCs w:val="24"/>
        </w:rPr>
      </w:pPr>
      <w:r w:rsidRPr="009E15F1">
        <w:rPr>
          <w:rFonts w:ascii="Times New Roman" w:hAnsi="Times New Roman" w:cs="Times New Roman"/>
          <w:szCs w:val="24"/>
        </w:rPr>
        <w:t>D</w:t>
      </w:r>
      <w:r w:rsidR="00BD1DB7" w:rsidRPr="009E15F1">
        <w:rPr>
          <w:rFonts w:ascii="Times New Roman" w:hAnsi="Times New Roman" w:cs="Times New Roman"/>
          <w:szCs w:val="24"/>
        </w:rPr>
        <w:t xml:space="preserve">oenças sistêmicas como a aterosclerose, insuficiência cardíaca, além da diabetes, </w:t>
      </w:r>
      <w:r w:rsidRPr="009E15F1">
        <w:rPr>
          <w:rFonts w:ascii="Times New Roman" w:hAnsi="Times New Roman" w:cs="Times New Roman"/>
          <w:szCs w:val="24"/>
        </w:rPr>
        <w:t xml:space="preserve">e o próprio envelhecimento </w:t>
      </w:r>
      <w:r w:rsidR="00BD1DB7" w:rsidRPr="009E15F1">
        <w:rPr>
          <w:rFonts w:ascii="Times New Roman" w:hAnsi="Times New Roman" w:cs="Times New Roman"/>
          <w:szCs w:val="24"/>
        </w:rPr>
        <w:t>podem mudar a capacidade dos rins de responder e agir as alterações hidroeletrolíticas.</w:t>
      </w:r>
      <w:r w:rsidR="006435DA" w:rsidRPr="009E15F1">
        <w:rPr>
          <w:rFonts w:ascii="Times New Roman" w:hAnsi="Times New Roman" w:cs="Times New Roman"/>
          <w:szCs w:val="24"/>
        </w:rPr>
        <w:t>Dentro deste</w:t>
      </w:r>
      <w:r w:rsidRPr="009E15F1">
        <w:rPr>
          <w:rFonts w:ascii="Times New Roman" w:hAnsi="Times New Roman" w:cs="Times New Roman"/>
          <w:szCs w:val="24"/>
        </w:rPr>
        <w:t xml:space="preserve"> contexto, a IRC</w:t>
      </w:r>
      <w:r w:rsidR="00BD1DB7" w:rsidRPr="009E15F1">
        <w:rPr>
          <w:rFonts w:ascii="Times New Roman" w:hAnsi="Times New Roman" w:cs="Times New Roman"/>
          <w:szCs w:val="24"/>
        </w:rPr>
        <w:t xml:space="preserve"> apresenta uma </w:t>
      </w:r>
      <w:r w:rsidRPr="009E15F1">
        <w:rPr>
          <w:rFonts w:ascii="Times New Roman" w:hAnsi="Times New Roman" w:cs="Times New Roman"/>
          <w:szCs w:val="24"/>
        </w:rPr>
        <w:t>sé</w:t>
      </w:r>
      <w:r w:rsidR="008A4512" w:rsidRPr="009E15F1">
        <w:rPr>
          <w:rFonts w:ascii="Times New Roman" w:hAnsi="Times New Roman" w:cs="Times New Roman"/>
          <w:szCs w:val="24"/>
        </w:rPr>
        <w:t xml:space="preserve">rie de sintomassistêmicos </w:t>
      </w:r>
      <w:r w:rsidR="006435DA" w:rsidRPr="009E15F1">
        <w:rPr>
          <w:rFonts w:ascii="Times New Roman" w:hAnsi="Times New Roman" w:cs="Times New Roman"/>
          <w:szCs w:val="24"/>
        </w:rPr>
        <w:t>como</w:t>
      </w:r>
      <w:r w:rsidR="008A4512" w:rsidRPr="009E15F1">
        <w:rPr>
          <w:rFonts w:ascii="Times New Roman" w:hAnsi="Times New Roman" w:cs="Times New Roman"/>
          <w:szCs w:val="24"/>
        </w:rPr>
        <w:t>edema e</w:t>
      </w:r>
      <w:r w:rsidR="00BD1DB7" w:rsidRPr="009E15F1">
        <w:rPr>
          <w:rFonts w:ascii="Times New Roman" w:hAnsi="Times New Roman" w:cs="Times New Roman"/>
          <w:szCs w:val="24"/>
        </w:rPr>
        <w:t xml:space="preserve"> incontinência urinária, </w:t>
      </w:r>
      <w:r w:rsidRPr="009E15F1">
        <w:rPr>
          <w:rFonts w:ascii="Times New Roman" w:hAnsi="Times New Roman" w:cs="Times New Roman"/>
          <w:szCs w:val="24"/>
        </w:rPr>
        <w:t xml:space="preserve">até sintomas como </w:t>
      </w:r>
      <w:r w:rsidR="00BD1DB7" w:rsidRPr="009E15F1">
        <w:rPr>
          <w:rFonts w:ascii="Times New Roman" w:hAnsi="Times New Roman" w:cs="Times New Roman"/>
          <w:szCs w:val="24"/>
        </w:rPr>
        <w:t>fadiga, fraqueza, hipertensão arterial, anorexia, náuseas, insônia, palidez cutânea, dismenorreia</w:t>
      </w:r>
      <w:r w:rsidRPr="009E15F1">
        <w:rPr>
          <w:rFonts w:ascii="Times New Roman" w:hAnsi="Times New Roman" w:cs="Times New Roman"/>
          <w:szCs w:val="24"/>
        </w:rPr>
        <w:t>,</w:t>
      </w:r>
      <w:r w:rsidR="00BD1DB7" w:rsidRPr="009E15F1">
        <w:rPr>
          <w:rFonts w:ascii="Times New Roman" w:hAnsi="Times New Roman" w:cs="Times New Roman"/>
          <w:szCs w:val="24"/>
        </w:rPr>
        <w:t xml:space="preserve"> déficit cognitivo</w:t>
      </w:r>
      <w:r w:rsidRPr="009E15F1">
        <w:rPr>
          <w:rFonts w:ascii="Times New Roman" w:hAnsi="Times New Roman" w:cs="Times New Roman"/>
          <w:szCs w:val="24"/>
        </w:rPr>
        <w:t>, etc</w:t>
      </w:r>
      <w:r w:rsidR="00BD1DB7" w:rsidRPr="009E15F1">
        <w:rPr>
          <w:rFonts w:ascii="Times New Roman" w:hAnsi="Times New Roman" w:cs="Times New Roman"/>
          <w:szCs w:val="24"/>
        </w:rPr>
        <w:t xml:space="preserve">. </w:t>
      </w:r>
      <w:r w:rsidR="006435DA" w:rsidRPr="009E15F1">
        <w:rPr>
          <w:rFonts w:ascii="Times New Roman" w:hAnsi="Times New Roman" w:cs="Times New Roman"/>
          <w:szCs w:val="24"/>
        </w:rPr>
        <w:t>Contudo, este</w:t>
      </w:r>
      <w:r w:rsidR="008A4512" w:rsidRPr="009E15F1">
        <w:rPr>
          <w:rFonts w:ascii="Times New Roman" w:hAnsi="Times New Roman" w:cs="Times New Roman"/>
          <w:szCs w:val="24"/>
        </w:rPr>
        <w:t xml:space="preserve">s </w:t>
      </w:r>
      <w:r w:rsidR="00683254" w:rsidRPr="009E15F1">
        <w:rPr>
          <w:rFonts w:ascii="Times New Roman" w:hAnsi="Times New Roman" w:cs="Times New Roman"/>
          <w:szCs w:val="24"/>
        </w:rPr>
        <w:t>podem também ser</w:t>
      </w:r>
      <w:r w:rsidR="006435DA" w:rsidRPr="009E15F1">
        <w:rPr>
          <w:rFonts w:ascii="Times New Roman" w:hAnsi="Times New Roman" w:cs="Times New Roman"/>
          <w:szCs w:val="24"/>
        </w:rPr>
        <w:t>gerado</w:t>
      </w:r>
      <w:r w:rsidR="008A4512" w:rsidRPr="009E15F1">
        <w:rPr>
          <w:rFonts w:ascii="Times New Roman" w:hAnsi="Times New Roman" w:cs="Times New Roman"/>
          <w:szCs w:val="24"/>
        </w:rPr>
        <w:t>s indiretamente por</w:t>
      </w:r>
      <w:r w:rsidR="00BD1DB7" w:rsidRPr="009E15F1">
        <w:rPr>
          <w:rFonts w:ascii="Times New Roman" w:hAnsi="Times New Roman" w:cs="Times New Roman"/>
          <w:szCs w:val="24"/>
        </w:rPr>
        <w:t xml:space="preserve"> alterações </w:t>
      </w:r>
      <w:r w:rsidR="008A4512" w:rsidRPr="009E15F1">
        <w:rPr>
          <w:rFonts w:ascii="Times New Roman" w:hAnsi="Times New Roman" w:cs="Times New Roman"/>
          <w:szCs w:val="24"/>
        </w:rPr>
        <w:t>hidroeletrolíticas</w:t>
      </w:r>
      <w:r w:rsidR="006435DA" w:rsidRPr="009E15F1">
        <w:rPr>
          <w:rFonts w:ascii="Times New Roman" w:hAnsi="Times New Roman" w:cs="Times New Roman"/>
          <w:szCs w:val="24"/>
        </w:rPr>
        <w:t>, por exemplo,</w:t>
      </w:r>
      <w:r w:rsidR="008A4512" w:rsidRPr="009E15F1">
        <w:rPr>
          <w:rFonts w:ascii="Times New Roman" w:hAnsi="Times New Roman" w:cs="Times New Roman"/>
          <w:szCs w:val="24"/>
        </w:rPr>
        <w:t xml:space="preserve"> em relação ao</w:t>
      </w:r>
      <w:r w:rsidR="009F02EE" w:rsidRPr="009E15F1">
        <w:rPr>
          <w:rFonts w:ascii="Times New Roman" w:hAnsi="Times New Roman" w:cs="Times New Roman"/>
          <w:szCs w:val="24"/>
        </w:rPr>
        <w:t xml:space="preserve"> aumento da </w:t>
      </w:r>
      <w:r w:rsidR="00AC5327" w:rsidRPr="009E15F1">
        <w:rPr>
          <w:rFonts w:ascii="Times New Roman" w:hAnsi="Times New Roman" w:cs="Times New Roman"/>
          <w:szCs w:val="24"/>
        </w:rPr>
        <w:t>ureia</w:t>
      </w:r>
      <w:r w:rsidR="009F02EE" w:rsidRPr="009E15F1">
        <w:rPr>
          <w:rFonts w:ascii="Times New Roman" w:hAnsi="Times New Roman" w:cs="Times New Roman"/>
          <w:szCs w:val="24"/>
        </w:rPr>
        <w:t xml:space="preserve"> e</w:t>
      </w:r>
      <w:r w:rsidR="00BD1DB7" w:rsidRPr="009E15F1">
        <w:rPr>
          <w:rFonts w:ascii="Times New Roman" w:hAnsi="Times New Roman" w:cs="Times New Roman"/>
          <w:szCs w:val="24"/>
        </w:rPr>
        <w:t xml:space="preserve"> creatinina</w:t>
      </w:r>
      <w:r w:rsidR="00EA4551" w:rsidRPr="009E15F1">
        <w:rPr>
          <w:rFonts w:ascii="Times New Roman" w:hAnsi="Times New Roman" w:cs="Times New Roman"/>
          <w:szCs w:val="24"/>
        </w:rPr>
        <w:t>, e</w:t>
      </w:r>
      <w:r w:rsidR="00683254" w:rsidRPr="009E15F1">
        <w:rPr>
          <w:rFonts w:ascii="Times New Roman" w:hAnsi="Times New Roman" w:cs="Times New Roman"/>
          <w:szCs w:val="24"/>
        </w:rPr>
        <w:t xml:space="preserve"> de</w:t>
      </w:r>
      <w:r w:rsidR="00EA4551" w:rsidRPr="009E15F1">
        <w:rPr>
          <w:rFonts w:ascii="Times New Roman" w:hAnsi="Times New Roman" w:cs="Times New Roman"/>
          <w:szCs w:val="24"/>
        </w:rPr>
        <w:t xml:space="preserve"> outros eletrólitos como</w:t>
      </w:r>
      <w:r w:rsidR="009F02EE" w:rsidRPr="009E15F1">
        <w:rPr>
          <w:rFonts w:ascii="Times New Roman" w:hAnsi="Times New Roman" w:cs="Times New Roman"/>
          <w:szCs w:val="24"/>
        </w:rPr>
        <w:t>sódio, diminuição de cálcio,</w:t>
      </w:r>
      <w:r w:rsidR="00BD1DB7" w:rsidRPr="009E15F1">
        <w:rPr>
          <w:rFonts w:ascii="Times New Roman" w:hAnsi="Times New Roman" w:cs="Times New Roman"/>
          <w:szCs w:val="24"/>
        </w:rPr>
        <w:t xml:space="preserve">potássio, </w:t>
      </w:r>
      <w:r w:rsidR="00683254" w:rsidRPr="009E15F1">
        <w:rPr>
          <w:rFonts w:ascii="Times New Roman" w:hAnsi="Times New Roman" w:cs="Times New Roman"/>
          <w:szCs w:val="24"/>
        </w:rPr>
        <w:t xml:space="preserve">e </w:t>
      </w:r>
      <w:r w:rsidR="00EA4551" w:rsidRPr="009E15F1">
        <w:rPr>
          <w:rFonts w:ascii="Times New Roman" w:hAnsi="Times New Roman" w:cs="Times New Roman"/>
          <w:szCs w:val="24"/>
        </w:rPr>
        <w:t>f</w:t>
      </w:r>
      <w:r w:rsidR="00683254" w:rsidRPr="009E15F1">
        <w:rPr>
          <w:rFonts w:ascii="Times New Roman" w:hAnsi="Times New Roman" w:cs="Times New Roman"/>
          <w:szCs w:val="24"/>
        </w:rPr>
        <w:t>ósforo. Para estes, no presente trabalho também foram</w:t>
      </w:r>
      <w:r w:rsidR="00EA4551" w:rsidRPr="009E15F1">
        <w:rPr>
          <w:rFonts w:ascii="Times New Roman" w:hAnsi="Times New Roman" w:cs="Times New Roman"/>
          <w:szCs w:val="24"/>
        </w:rPr>
        <w:t xml:space="preserve"> compilados os achados </w:t>
      </w:r>
      <w:r w:rsidR="00683254" w:rsidRPr="009E15F1">
        <w:rPr>
          <w:rFonts w:ascii="Times New Roman" w:hAnsi="Times New Roman" w:cs="Times New Roman"/>
          <w:szCs w:val="24"/>
        </w:rPr>
        <w:t xml:space="preserve">na plataforma TASY </w:t>
      </w:r>
      <w:r w:rsidR="009F02EE" w:rsidRPr="009E15F1">
        <w:rPr>
          <w:rFonts w:ascii="Times New Roman" w:hAnsi="Times New Roman" w:cs="Times New Roman"/>
          <w:szCs w:val="24"/>
        </w:rPr>
        <w:t>(figura 1),</w:t>
      </w:r>
      <w:r w:rsidR="00683254" w:rsidRPr="009E15F1">
        <w:rPr>
          <w:rFonts w:ascii="Times New Roman" w:hAnsi="Times New Roman" w:cs="Times New Roman"/>
          <w:szCs w:val="24"/>
        </w:rPr>
        <w:t xml:space="preserve"> onde foram encontrados valores pós diálise próximos aos valores de referência para sódio, potássio e cálcio, entretanto, para fósforo os valores foram acima dos padrões,</w:t>
      </w:r>
      <w:r w:rsidR="00592676" w:rsidRPr="009E15F1">
        <w:rPr>
          <w:rFonts w:ascii="Times New Roman" w:hAnsi="Times New Roman" w:cs="Times New Roman"/>
          <w:szCs w:val="24"/>
        </w:rPr>
        <w:t xml:space="preserve"> independente do estadiamento aqui estudado (figura 1). </w:t>
      </w:r>
    </w:p>
    <w:p w:rsidR="00592676" w:rsidRPr="009E15F1" w:rsidRDefault="00592676" w:rsidP="009E15F1">
      <w:pPr>
        <w:pStyle w:val="Recuodecorpodetexto"/>
        <w:rPr>
          <w:rFonts w:ascii="Times New Roman" w:hAnsi="Times New Roman" w:cs="Times New Roman"/>
          <w:szCs w:val="24"/>
        </w:rPr>
      </w:pPr>
    </w:p>
    <w:p w:rsidR="00592676" w:rsidRPr="009E15F1" w:rsidRDefault="006152A5" w:rsidP="009E15F1">
      <w:pPr>
        <w:pStyle w:val="Recuodecorpodetex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</w:r>
      <w:r>
        <w:rPr>
          <w:rFonts w:ascii="Times New Roman" w:hAnsi="Times New Roman" w:cs="Times New Roman"/>
          <w:noProof/>
          <w:szCs w:val="24"/>
        </w:rPr>
        <w:pict>
          <v:group id="Grupo 17" o:spid="_x0000_s1026" style="width:441.9pt;height:276.15pt;mso-position-horizontal-relative:char;mso-position-vertical-relative:line" coordorigin="4286,2143" coordsize="83439,52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">
            <v:group id="Grupo 12" o:spid="_x0000_s1027" style="position:absolute;left:4286;top:2143;width:83439;height:52149" coordorigin="4286,2143" coordsize="83439,52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group id="Grupo 19" o:spid="_x0000_s1028" style="position:absolute;left:4286;top:2143;width:83439;height:52149" coordorigin="4286,2143" coordsize="83439,52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style="position:absolute;left:4286;top:2143;width:35719;height:262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atL/FAAAA2wAAAA8AAABkcnMvZG93bnJldi54bWxEj0FrwkAUhO8F/8PyCr3VTVsVSbMJJSII&#10;hWpVxOMz+5oEs29Ddo3x33cLQo/DzHzDJNlgGtFT52rLCl7GEQjiwuqaSwX73fJ5DsJ5ZI2NZVJw&#10;IwdZOnpIMNb2yt/Ub30pAoRdjAoq79tYSldUZNCNbUscvB/bGfRBdqXUHV4D3DTyNYpm0mDNYaHC&#10;lvKKivP2YhSsP31+vJnp1+Sw2PSH0xRPtp4p9fQ4fLyD8DT4//C9vdIKJm/w9yX8AJn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2rS/xQAAANsAAAAPAAAAAAAAAAAAAAAA&#10;AJ8CAABkcnMvZG93bnJldi54bWxQSwUGAAAAAAQABAD3AAAAkQMAAAAA&#10;">
                  <v:imagedata r:id="rId10" o:title="" cropright="18000f"/>
                </v:shape>
                <v:shape id="Picture 3" o:spid="_x0000_s1030" type="#_x0000_t75" style="position:absolute;left:40005;top:2143;width:47720;height:262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jx/7EAAAA2wAAAA8AAABkcnMvZG93bnJldi54bWxEj0FrwkAUhO9C/8PyCt50Y0mrpK5SCkLs&#10;wZK04PU1+0yWZt+G7KrJv3cLBY/DzHzDrLeDbcWFem8cK1jMExDEldOGawXfX7vZCoQPyBpbx6Rg&#10;JA/bzcNkjZl2Vy7oUoZaRAj7DBU0IXSZlL5qyKKfu444eifXWwxR9rXUPV4j3LbyKUlepEXDcaHB&#10;jt4bqn7Ls1XwWeZmEZa4L55Pxw+9/zGHXTIqNX0c3l5BBBrCPfzfzrWCNIW/L/EHyM0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Mjx/7EAAAA2wAAAA8AAAAAAAAAAAAAAAAA&#10;nwIAAGRycy9kb3ducmV2LnhtbFBLBQYAAAAABAAEAPcAAACQAwAAAAA=&#10;">
                  <v:imagedata r:id="rId11" o:title=""/>
                </v:shape>
                <v:shape id="Picture 4" o:spid="_x0000_s1031" type="#_x0000_t75" style="position:absolute;left:5000;top:28003;width:35005;height:262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ZOHLDAAAA2wAAAA8AAABkcnMvZG93bnJldi54bWxEj0GLwjAUhO+C/yE8YW+a7qIi1SirIHha&#10;tC3LHh/Nsy02L90mavXXG0HwOMzMN8xi1ZlaXKh1lWUFn6MIBHFudcWFgizdDmcgnEfWWFsmBTdy&#10;sFr2ewuMtb3ygS6JL0SAsItRQel9E0vp8pIMupFtiIN3tK1BH2RbSN3iNcBNLb+iaCoNVhwWSmxo&#10;U1J+Ss5Gwcn8GF5vf/fjw12nf1GarLP/jVIfg+57DsJT59/hV3unFYwn8PwSfoB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Zk4csMAAADbAAAADwAAAAAAAAAAAAAAAACf&#10;AgAAZHJzL2Rvd25yZXYueG1sUEsFBgAAAAAEAAQA9wAAAI8DAAAAAA==&#10;">
                  <v:imagedata r:id="rId12" o:title="" cropright="18125f"/>
                </v:shape>
                <v:shape id="Picture 5" o:spid="_x0000_s1032" type="#_x0000_t75" style="position:absolute;left:39291;top:28003;width:34909;height:262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MVVXDAAAA2wAAAA8AAABkcnMvZG93bnJldi54bWxEj0FrwkAUhO8F/8PyhN7qxlJCia4iQUUE&#10;D0Yv3h7ZZzaYfRuzW5P++64g9DjMzDfMfDnYRjyo87VjBdNJAoK4dLrmSsH5tPn4BuEDssbGMSn4&#10;JQ/Lxehtjpl2PR/pUYRKRAj7DBWYENpMSl8asugnriWO3tV1FkOUXSV1h32E20Z+JkkqLdYcFwy2&#10;lBsqb8WPVbA2Rb9K3WEz7HN7y7eX+/XOe6Xex8NqBiLQEP7Dr/ZOK/hK4fkl/gC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ExVVcMAAADbAAAADwAAAAAAAAAAAAAAAACf&#10;AgAAZHJzL2Rvd25yZXYueG1sUEsFBgAAAAAEAAQA9wAAAI8DAAAAAA==&#10;">
                  <v:imagedata r:id="rId13" o:title="" cropright="18254f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DeTexto 7" o:spid="_x0000_s1033" type="#_x0000_t202" style="position:absolute;left:18570;top:2143;width:13576;height:4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QUc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dBRwgAAANsAAAAPAAAAAAAAAAAAAAAAAJgCAABkcnMvZG93&#10;bnJldi54bWxQSwUGAAAAAAQABAD1AAAAhwMAAAAA&#10;" filled="f" stroked="f">
                <v:textbox style="mso-fit-shape-to-text:t">
                  <w:txbxContent>
                    <w:p w:rsidR="00536E1C" w:rsidRDefault="00536E1C" w:rsidP="00A64AB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Sódio</w:t>
                      </w:r>
                    </w:p>
                  </w:txbxContent>
                </v:textbox>
              </v:shape>
              <v:shape id="CaixaDeTexto 8" o:spid="_x0000_s1034" type="#_x0000_t202" style="position:absolute;left:53577;top:2143;width:13567;height:7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ZEI7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GRCO+AAAA2wAAAA8AAAAAAAAAAAAAAAAAmAIAAGRycy9kb3ducmV2&#10;LnhtbFBLBQYAAAAABAAEAPUAAACDAwAAAAA=&#10;" filled="f" stroked="f">
                <v:textbox style="mso-fit-shape-to-text:t">
                  <w:txbxContent>
                    <w:p w:rsidR="00536E1C" w:rsidRDefault="00536E1C" w:rsidP="00A64AB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Potássio</w:t>
                      </w:r>
                    </w:p>
                  </w:txbxContent>
                </v:textbox>
              </v:shape>
              <v:shape id="CaixaDeTexto 9" o:spid="_x0000_s1035" type="#_x0000_t202" style="position:absolute;left:18570;top:29289;width:13576;height:4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huM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uG4wgAAANsAAAAPAAAAAAAAAAAAAAAAAJgCAABkcnMvZG93&#10;bnJldi54bWxQSwUGAAAAAAQABAD1AAAAhwMAAAAA&#10;" filled="f" stroked="f">
                <v:textbox style="mso-fit-shape-to-text:t">
                  <w:txbxContent>
                    <w:p w:rsidR="00536E1C" w:rsidRDefault="00536E1C" w:rsidP="00A64AB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Cálcio</w:t>
                      </w:r>
                    </w:p>
                  </w:txbxContent>
                </v:textbox>
              </v:shape>
              <v:shape id="CaixaDeTexto 10" o:spid="_x0000_s1036" type="#_x0000_t202" style="position:absolute;left:53577;top:29289;width:13567;height:4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e+L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Van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p3vi+AAAA2wAAAA8AAAAAAAAAAAAAAAAAmAIAAGRycy9kb3ducmV2&#10;LnhtbFBLBQYAAAAABAAEAPUAAACDAwAAAAA=&#10;" filled="f" stroked="f">
                <v:textbox style="mso-fit-shape-to-text:t">
                  <w:txbxContent>
                    <w:p w:rsidR="00536E1C" w:rsidRDefault="00536E1C" w:rsidP="00A64AB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Fósforo</w:t>
                      </w:r>
                    </w:p>
                  </w:txbxContent>
                </v:textbox>
              </v:shape>
            </v:group>
            <v:line id="Conector reto 14" o:spid="_x0000_s1037" style="position:absolute;visibility:visible" from="9603,10556" to="11032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77ccMAAADbAAAADwAAAGRycy9kb3ducmV2LnhtbESP3YrCMBSE74V9h3AWvNO0wi5SjSLC&#10;giAs+IN6eWyObbE56TaxxrffCIKXw8x8w0znwdSio9ZVlhWkwwQEcW51xYWC/e5nMAbhPLLG2jIp&#10;eJCD+eyjN8VM2ztvqNv6QkQIuwwVlN43mZQuL8mgG9qGOHoX2xr0UbaF1C3eI9zUcpQk39JgxXGh&#10;xIaWJeXX7c0oWDfnVXfg31Sfwu0vdItLcnxIpfqfYTEB4Sn4d/jVXmkFXyk8v8QfIG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u+3HDAAAA2wAAAA8AAAAAAAAAAAAA&#10;AAAAoQIAAGRycy9kb3ducmV2LnhtbFBLBQYAAAAABAAEAPkAAACRAwAAAAA=&#10;" strokecolor="red" strokeweight="3pt"/>
            <v:line id="Conector reto 15" o:spid="_x0000_s1038" style="position:absolute;visibility:visible" from="43672,12525" to="45100,12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xlBsQAAADbAAAADwAAAGRycy9kb3ducmV2LnhtbESPQWvCQBSE70L/w/IKvZmNgiKpq0ih&#10;IBSERml7fM0+k9Ds2zS7STb/3hUKPQ4z8w2z3QfTiIE6V1tWsEhSEMSF1TWXCi7n1/kGhPPIGhvL&#10;pGAiB/vdw2yLmbYjv9OQ+1JECLsMFVTet5mUrqjIoEtsSxy9q+0M+ii7UuoOxwg3jVym6VoarDku&#10;VNjSS0XFT94bBW/t93H44NNCf4X+NwyHa/o5SaWeHsPhGYSn4P/Df+2jVrBawv1L/AFyd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PGUGxAAAANsAAAAPAAAAAAAAAAAA&#10;AAAAAKECAABkcnMvZG93bnJldi54bWxQSwUGAAAAAAQABAD5AAAAkgMAAAAA&#10;" strokecolor="red" strokeweight="3pt"/>
            <v:line id="Conector reto 16" o:spid="_x0000_s1039" style="position:absolute;visibility:visible" from="43767,42894" to="45196,42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DAncMAAADbAAAADwAAAGRycy9kb3ducmV2LnhtbESPQYvCMBSE7wv+h/AEb2vqiotUo4iw&#10;IAiCrqjHZ/Nsi81LbWKN/94IC3scZuYbZjoPphItNa60rGDQT0AQZ1aXnCvY//58jkE4j6yxskwK&#10;nuRgPut8TDHV9sFbanc+FxHCLkUFhfd1KqXLCjLo+rYmjt7FNgZ9lE0udYOPCDeV/EqSb2mw5LhQ&#10;YE3LgrLr7m4UrOvzqj3wZqBP4X4L7eKSHJ9SqV43LCYgPAX/H/5rr7SC0RDeX+IPkL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wwJ3DAAAA2wAAAA8AAAAAAAAAAAAA&#10;AAAAoQIAAGRycy9kb3ducmV2LnhtbFBLBQYAAAAABAAEAPkAAACRAwAAAAA=&#10;" strokecolor="red" strokeweight="3pt"/>
            <v:line id="Conector reto 17" o:spid="_x0000_s1040" style="position:absolute;visibility:visible" from="9381,37957" to="10810,37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lY6cMAAADbAAAADwAAAGRycy9kb3ducmV2LnhtbESPQYvCMBSE7wv+h/AEb2vqootUo4iw&#10;IAiCrqjHZ/Nsi81LbWKN/94IC3scZuYbZjoPphItNa60rGDQT0AQZ1aXnCvY//58jkE4j6yxskwK&#10;nuRgPut8TDHV9sFbanc+FxHCLkUFhfd1KqXLCjLo+rYmjt7FNgZ9lE0udYOPCDeV/EqSb2mw5LhQ&#10;YE3LgrLr7m4UrOvzqj3wZqBP4X4L7eKSHJ9SqV43LCYgPAX/H/5rr7SC0RDeX+IPkL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ZWOnDAAAA2wAAAA8AAAAAAAAAAAAA&#10;AAAAoQIAAGRycy9kb3ducmV2LnhtbFBLBQYAAAAABAAEAPkAAACRAwAAAAA=&#10;" strokecolor="red" strokeweight="3pt"/>
            <w10:wrap type="none"/>
            <w10:anchorlock/>
          </v:group>
        </w:pict>
      </w:r>
    </w:p>
    <w:p w:rsidR="00990C3E" w:rsidRPr="009E15F1" w:rsidRDefault="00990C3E" w:rsidP="009E15F1">
      <w:pPr>
        <w:pStyle w:val="Recuodecorpodetexto"/>
        <w:ind w:firstLine="0"/>
        <w:rPr>
          <w:rFonts w:ascii="Times New Roman" w:hAnsi="Times New Roman" w:cs="Times New Roman"/>
          <w:szCs w:val="24"/>
        </w:rPr>
      </w:pPr>
      <w:r w:rsidRPr="009E15F1">
        <w:rPr>
          <w:rFonts w:ascii="Times New Roman" w:hAnsi="Times New Roman" w:cs="Times New Roman"/>
          <w:szCs w:val="24"/>
        </w:rPr>
        <w:t xml:space="preserve">Figura 1: Compilação dos gráficos com valores de média das concentrações de sódio, potássio, cálcio e fósforo dos </w:t>
      </w:r>
      <w:r w:rsidR="001B3060" w:rsidRPr="009E15F1">
        <w:rPr>
          <w:rFonts w:ascii="Times New Roman" w:hAnsi="Times New Roman" w:cs="Times New Roman"/>
          <w:szCs w:val="24"/>
        </w:rPr>
        <w:t>portadores</w:t>
      </w:r>
      <w:r w:rsidRPr="009E15F1">
        <w:rPr>
          <w:rFonts w:ascii="Times New Roman" w:hAnsi="Times New Roman" w:cs="Times New Roman"/>
          <w:szCs w:val="24"/>
        </w:rPr>
        <w:t xml:space="preserve"> com DRC estágio 3 e 4, pós HD. Os valores de média são apresentados de forma temporal dos últimos seis (6) meses (de maio a outubro de 2016), sendo valores retirados do sistema TASY. Os meniscos vermelhos nos eixos Y representam o valor médio de referência para um padrão normal. Construção gráfica e estatística feita pelo programa GraphPadPrism 7.02 DEMO.  </w:t>
      </w:r>
    </w:p>
    <w:p w:rsidR="00933A07" w:rsidRPr="009E15F1" w:rsidRDefault="00933A07" w:rsidP="009E15F1">
      <w:pPr>
        <w:pStyle w:val="Recuodecorpodetexto"/>
        <w:rPr>
          <w:rFonts w:ascii="Times New Roman" w:hAnsi="Times New Roman" w:cs="Times New Roman"/>
          <w:szCs w:val="24"/>
        </w:rPr>
      </w:pPr>
    </w:p>
    <w:p w:rsidR="00592676" w:rsidRPr="009E15F1" w:rsidRDefault="00990C3E" w:rsidP="009E15F1">
      <w:pPr>
        <w:pStyle w:val="Recuodecorpodetexto"/>
        <w:rPr>
          <w:rFonts w:ascii="Times New Roman" w:hAnsi="Times New Roman" w:cs="Times New Roman"/>
          <w:szCs w:val="24"/>
        </w:rPr>
      </w:pPr>
      <w:r w:rsidRPr="009E15F1">
        <w:rPr>
          <w:rFonts w:ascii="Times New Roman" w:hAnsi="Times New Roman" w:cs="Times New Roman"/>
          <w:szCs w:val="24"/>
        </w:rPr>
        <w:t>O desbalanço de fósforo é reflexo direto da disfunção tubular dos rins, pois a não excreção eficiente faz com que este eletrólito se acumule nas regiões intersticiais e plasmática, ocasionando a hiperfosfatemia, que é um dos fatores de maior importância fisiológica quanto a presença de lesões vasculares (COVIC et al., 2010). Est</w:t>
      </w:r>
      <w:r w:rsidR="00B25887">
        <w:rPr>
          <w:rFonts w:ascii="Times New Roman" w:hAnsi="Times New Roman" w:cs="Times New Roman"/>
          <w:szCs w:val="24"/>
        </w:rPr>
        <w:t>a</w:t>
      </w:r>
      <w:r w:rsidRPr="009E15F1">
        <w:rPr>
          <w:rFonts w:ascii="Times New Roman" w:hAnsi="Times New Roman" w:cs="Times New Roman"/>
          <w:szCs w:val="24"/>
        </w:rPr>
        <w:t xml:space="preserve"> relação entre os níveis de fósforo podem oscilar dependendo do estadiamento da DRC, pois sabe-se que durante os primeiros estágio</w:t>
      </w:r>
      <w:r w:rsidR="007A5B7A" w:rsidRPr="009E15F1">
        <w:rPr>
          <w:rFonts w:ascii="Times New Roman" w:hAnsi="Times New Roman" w:cs="Times New Roman"/>
          <w:szCs w:val="24"/>
        </w:rPr>
        <w:t>s</w:t>
      </w:r>
      <w:r w:rsidRPr="009E15F1">
        <w:rPr>
          <w:rFonts w:ascii="Times New Roman" w:hAnsi="Times New Roman" w:cs="Times New Roman"/>
          <w:szCs w:val="24"/>
        </w:rPr>
        <w:t xml:space="preserve"> há uma </w:t>
      </w:r>
      <w:r w:rsidR="007A5B7A" w:rsidRPr="009E15F1">
        <w:rPr>
          <w:rFonts w:ascii="Times New Roman" w:hAnsi="Times New Roman" w:cs="Times New Roman"/>
          <w:szCs w:val="24"/>
        </w:rPr>
        <w:t>excreção aumentada de fósforo devido a um aumento de trabalho da região tubular como forma compensatória (KANBAY et al., 2009)</w:t>
      </w:r>
      <w:r w:rsidR="00482E26" w:rsidRPr="009E15F1">
        <w:rPr>
          <w:rFonts w:ascii="Times New Roman" w:hAnsi="Times New Roman" w:cs="Times New Roman"/>
          <w:szCs w:val="24"/>
        </w:rPr>
        <w:t>. Contudo, entre os estadiamentos3 e 4 que foram</w:t>
      </w:r>
      <w:r w:rsidR="007A5B7A" w:rsidRPr="009E15F1">
        <w:rPr>
          <w:rFonts w:ascii="Times New Roman" w:hAnsi="Times New Roman" w:cs="Times New Roman"/>
          <w:szCs w:val="24"/>
        </w:rPr>
        <w:t xml:space="preserve"> objeto de estudo no presente trabalho, não houve dif</w:t>
      </w:r>
      <w:r w:rsidR="00482E26" w:rsidRPr="009E15F1">
        <w:rPr>
          <w:rFonts w:ascii="Times New Roman" w:hAnsi="Times New Roman" w:cs="Times New Roman"/>
          <w:szCs w:val="24"/>
        </w:rPr>
        <w:t>erença estatística significante, o que poderia ser explicado devido aos estágios serem próximos em parâmetros fisiológicos, ou até mesmo, devido a mensuração ser feita após HD.</w:t>
      </w:r>
    </w:p>
    <w:p w:rsidR="00BD1DB7" w:rsidRPr="009E15F1" w:rsidRDefault="007A5B7A" w:rsidP="009E15F1">
      <w:pPr>
        <w:pStyle w:val="Recuodecorpodetexto"/>
        <w:rPr>
          <w:rFonts w:ascii="Times New Roman" w:hAnsi="Times New Roman" w:cs="Times New Roman"/>
          <w:szCs w:val="24"/>
        </w:rPr>
      </w:pPr>
      <w:r w:rsidRPr="009E15F1">
        <w:rPr>
          <w:rFonts w:ascii="Times New Roman" w:hAnsi="Times New Roman" w:cs="Times New Roman"/>
          <w:szCs w:val="24"/>
        </w:rPr>
        <w:t>Outros elementos plasmáticos também são utilizados como biomarcadores fisiológicos</w:t>
      </w:r>
      <w:r w:rsidR="00482E26" w:rsidRPr="009E15F1">
        <w:rPr>
          <w:rFonts w:ascii="Times New Roman" w:hAnsi="Times New Roman" w:cs="Times New Roman"/>
          <w:szCs w:val="24"/>
        </w:rPr>
        <w:t xml:space="preserve"> e plasmáticos</w:t>
      </w:r>
      <w:r w:rsidRPr="009E15F1">
        <w:rPr>
          <w:rFonts w:ascii="Times New Roman" w:hAnsi="Times New Roman" w:cs="Times New Roman"/>
          <w:szCs w:val="24"/>
        </w:rPr>
        <w:t xml:space="preserve"> da DRC, como</w:t>
      </w:r>
      <w:r w:rsidR="00BD1DB7" w:rsidRPr="009E15F1">
        <w:rPr>
          <w:rFonts w:ascii="Times New Roman" w:hAnsi="Times New Roman" w:cs="Times New Roman"/>
          <w:szCs w:val="24"/>
        </w:rPr>
        <w:t>ácido úrico, fosfatase alcalina,</w:t>
      </w:r>
      <w:r w:rsidR="00482E26" w:rsidRPr="009E15F1">
        <w:rPr>
          <w:rFonts w:ascii="Times New Roman" w:hAnsi="Times New Roman" w:cs="Times New Roman"/>
          <w:szCs w:val="24"/>
        </w:rPr>
        <w:t xml:space="preserve"> glicose, magnésio, alanina amino transferase</w:t>
      </w:r>
      <w:r w:rsidR="00BD1DB7" w:rsidRPr="009E15F1">
        <w:rPr>
          <w:rFonts w:ascii="Times New Roman" w:hAnsi="Times New Roman" w:cs="Times New Roman"/>
          <w:szCs w:val="24"/>
        </w:rPr>
        <w:t>, bicarbonato, albumina, ferro, eritropoietina</w:t>
      </w:r>
      <w:r w:rsidR="00482E26" w:rsidRPr="009E15F1">
        <w:rPr>
          <w:rFonts w:ascii="Times New Roman" w:hAnsi="Times New Roman" w:cs="Times New Roman"/>
          <w:szCs w:val="24"/>
        </w:rPr>
        <w:t>, hormônio da paratireóide (PTH)</w:t>
      </w:r>
      <w:r w:rsidR="00BD1DB7" w:rsidRPr="009E15F1">
        <w:rPr>
          <w:rFonts w:ascii="Times New Roman" w:hAnsi="Times New Roman" w:cs="Times New Roman"/>
          <w:szCs w:val="24"/>
        </w:rPr>
        <w:t xml:space="preserve"> </w:t>
      </w:r>
      <w:r w:rsidR="00BD1DB7" w:rsidRPr="009E15F1">
        <w:rPr>
          <w:rFonts w:ascii="Times New Roman" w:hAnsi="Times New Roman" w:cs="Times New Roman"/>
          <w:szCs w:val="24"/>
        </w:rPr>
        <w:lastRenderedPageBreak/>
        <w:t>e</w:t>
      </w:r>
      <w:r w:rsidR="00482E26" w:rsidRPr="009E15F1">
        <w:rPr>
          <w:rFonts w:ascii="Times New Roman" w:hAnsi="Times New Roman" w:cs="Times New Roman"/>
          <w:szCs w:val="24"/>
        </w:rPr>
        <w:t>níveis de</w:t>
      </w:r>
      <w:r w:rsidR="00BD1DB7" w:rsidRPr="009E15F1">
        <w:rPr>
          <w:rFonts w:ascii="Times New Roman" w:hAnsi="Times New Roman" w:cs="Times New Roman"/>
          <w:szCs w:val="24"/>
        </w:rPr>
        <w:t>proteinúria (ZATZ, 2011).</w:t>
      </w:r>
      <w:r w:rsidR="00482E26" w:rsidRPr="009E15F1">
        <w:rPr>
          <w:rFonts w:ascii="Times New Roman" w:hAnsi="Times New Roman" w:cs="Times New Roman"/>
          <w:szCs w:val="24"/>
        </w:rPr>
        <w:t xml:space="preserve">No presente trabalho também foram compilados dados de glicose, fosfatase alcalina, alanina amino transferase e PTH, como visto na figura 2, </w:t>
      </w:r>
      <w:r w:rsidR="008A5530" w:rsidRPr="009E15F1">
        <w:rPr>
          <w:rFonts w:ascii="Times New Roman" w:hAnsi="Times New Roman" w:cs="Times New Roman"/>
          <w:szCs w:val="24"/>
        </w:rPr>
        <w:t>sendo que glicose e alanina amino transferase mantiveram-se dentro dos valores de normalidade (70-130 mg/dL e 7-56 U/L</w:t>
      </w:r>
      <w:r w:rsidR="006152A5">
        <w:rPr>
          <w:rFonts w:ascii="Times New Roman" w:hAnsi="Times New Roman" w:cs="Times New Roman"/>
          <w:noProof/>
          <w:szCs w:val="24"/>
        </w:rPr>
      </w:r>
      <w:r w:rsidR="006152A5">
        <w:rPr>
          <w:rFonts w:ascii="Times New Roman" w:hAnsi="Times New Roman" w:cs="Times New Roman"/>
          <w:noProof/>
          <w:szCs w:val="24"/>
        </w:rPr>
        <w:pict>
          <v:group id="Grupo 15" o:spid="_x0000_s1041" style="width:441.9pt;height:265.45pt;mso-position-horizontal-relative:char;mso-position-vertical-relative:line" coordorigin="3571,2143" coordsize="85631,51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">
            <v:group id="Grupo 28" o:spid="_x0000_s1042" style="position:absolute;left:3571;top:2143;width:85631;height:51435" coordorigin="3571,2143" coordsize="85630,5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Picture 2" o:spid="_x0000_s1043" type="#_x0000_t75" style="position:absolute;left:3571;top:2857;width:35719;height:258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czKjFAAAA2wAAAA8AAABkcnMvZG93bnJldi54bWxEj0FLAzEUhO9C/0N4hV7EZt1DcdemRQVb&#10;D7VoK3p9JM/N0s3LkqTt+u8bQfA4zMw3zHw5uE6cKMTWs4LbaQGCWHvTcqPgY/98cwciJmSDnWdS&#10;8EMRlovR1Rxr48/8TqddakSGcKxRgU2pr6WM2pLDOPU9cfa+fXCYsgyNNAHPGe46WRbFTDpsOS9Y&#10;7OnJkj7sjk7BOrxGfajeKvu4//ocVvp6Vm62Sk3Gw8M9iERD+g//tV+MgrKC3y/5B8jF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3MyoxQAAANsAAAAPAAAAAAAAAAAAAAAA&#10;AJ8CAABkcnMvZG93bnJldi54bWxQSwUGAAAAAAQABAD3AAAAkQMAAAAA&#10;">
                <v:imagedata r:id="rId14" o:title="" cropright="17908f"/>
              </v:shape>
              <v:shape id="Picture 3" o:spid="_x0000_s1044" type="#_x0000_t75" style="position:absolute;left:39290;top:2857;width:49911;height:262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buN69AAAA2wAAAA8AAABkcnMvZG93bnJldi54bWxET0sKwjAQ3QveIYzgTlM/iFSjiCAIurAq&#10;4nJoxrbYTEqTar29WQguH++/XLemFC+qXWFZwWgYgSBOrS44U3C97AZzEM4jaywtk4IPOVivup0l&#10;xtq+OaHX2WcihLCLUUHufRVL6dKcDLqhrYgD97C1QR9gnUld4zuEm1KOo2gmDRYcGnKsaJtT+jw3&#10;RsFptKFj0t7GZvIsrU6a++FwnCrV77WbBQhPrf+Lf+69VjAJ68OX8APk6gs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l9u43r0AAADbAAAADwAAAAAAAAAAAAAAAACfAgAAZHJz&#10;L2Rvd25yZXYueG1sUEsFBgAAAAAEAAQA9wAAAIkDAAAAAA==&#10;">
                <v:imagedata r:id="rId15" o:title=""/>
              </v:shape>
              <v:shape id="Picture 4" o:spid="_x0000_s1045" type="#_x0000_t75" style="position:absolute;left:4286;top:27146;width:34909;height:262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/gRDEAAAA2wAAAA8AAABkcnMvZG93bnJldi54bWxEj1FrwjAUhd8H/odwhb3NtBvIqMYijrHB&#10;cDAVwbdLc22KyU1pYlv/vRkM9ng453yHsyxHZ0VPXWg8K8hnGQjiyuuGawWH/fvTK4gQkTVaz6Tg&#10;RgHK1eRhiYX2A/9Qv4u1SBAOBSowMbaFlKEy5DDMfEucvLPvHMYku1rqDocEd1Y+Z9lcOmw4LRhs&#10;aWOouuyuLlG+e5Od2o+t/Jpfx+2xsm92sEo9Tsf1AkSkMf6H/9qfWsFLDr9f0g+Qq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r/gRDEAAAA2wAAAA8AAAAAAAAAAAAAAAAA&#10;nwIAAGRycy9kb3ducmV2LnhtbFBLBQYAAAAABAAEAPcAAACQAwAAAAA=&#10;">
                <v:imagedata r:id="rId16" o:title="" cropright="18255f"/>
              </v:shape>
              <v:shape id="Picture 5" o:spid="_x0000_s1046" type="#_x0000_t75" style="position:absolute;left:39179;top:27289;width:36386;height:262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BYBrFAAAA2wAAAA8AAABkcnMvZG93bnJldi54bWxEj9FqwkAURN8F/2G5Ql+kbmqxLWk2UsWK&#10;WkKp+gGX7G0SzN4N2W2Mf+8KQh+HmTnDJPPe1KKj1lWWFTxNIhDEudUVFwqOh8/HNxDOI2usLZOC&#10;CzmYp8NBgrG2Z/6hbu8LESDsYlRQet/EUrq8JINuYhvi4P3a1qAPsi2kbvEc4KaW0yh6kQYrDgsl&#10;NrQsKT/t/4yCaLE7VeOtfe3serXKaDfLvr63Sj2M+o93EJ56/x++tzdawfMUbl/CD5Dp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wWAaxQAAANsAAAAPAAAAAAAAAAAAAAAA&#10;AJ8CAABkcnMvZG93bnJldi54bWxQSwUGAAAAAAQABAD3AAAAkQMAAAAA&#10;">
                <v:imagedata r:id="rId17" o:title="" cropright="17760f"/>
              </v:shape>
              <v:shape id="CaixaDeTexto 7" o:spid="_x0000_s1047" type="#_x0000_t202" style="position:absolute;left:18569;top:2143;width:13574;height:45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lL8EA&#10;AADbAAAADwAAAGRycy9kb3ducmV2LnhtbESPQWvCQBSE7wX/w/IK3upGp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pS/BAAAA2wAAAA8AAAAAAAAAAAAAAAAAmAIAAGRycy9kb3du&#10;cmV2LnhtbFBLBQYAAAAABAAEAPUAAACGAwAAAAA=&#10;" filled="f" stroked="f">
                <v:textbox style="mso-fit-shape-to-text:t">
                  <w:txbxContent>
                    <w:p w:rsidR="00536E1C" w:rsidRDefault="00536E1C" w:rsidP="00F446B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Glicose</w:t>
                      </w:r>
                    </w:p>
                  </w:txbxContent>
                </v:textbox>
              </v:shape>
              <v:shape id="CaixaDeTexto 8" o:spid="_x0000_s1048" type="#_x0000_t202" style="position:absolute;left:50717;top:2143;width:19998;height:76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<v:textbox style="mso-fit-shape-to-text:t">
                  <w:txbxContent>
                    <w:p w:rsidR="00536E1C" w:rsidRDefault="00536E1C" w:rsidP="00F446B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Fosfatase alcalina</w:t>
                      </w:r>
                    </w:p>
                  </w:txbxContent>
                </v:textbox>
              </v:shape>
              <v:shape id="CaixaDeTexto 9" o:spid="_x0000_s1049" type="#_x0000_t202" style="position:absolute;left:14287;top:29290;width:20007;height:76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 filled="f" stroked="f">
                <v:textbox style="mso-fit-shape-to-text:t">
                  <w:txbxContent>
                    <w:p w:rsidR="00536E1C" w:rsidRDefault="00536E1C" w:rsidP="00F446B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A. Amino transferase</w:t>
                      </w:r>
                    </w:p>
                  </w:txbxContent>
                </v:textbox>
              </v:shape>
              <v:shape id="CaixaDeTexto 10" o:spid="_x0000_s1050" type="#_x0000_t202" style="position:absolute;left:53575;top:29290;width:13574;height:45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<v:textbox style="mso-fit-shape-to-text:t">
                  <w:txbxContent>
                    <w:p w:rsidR="00536E1C" w:rsidRDefault="00536E1C" w:rsidP="00F446B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PTH</w:t>
                      </w:r>
                    </w:p>
                  </w:txbxContent>
                </v:textbox>
              </v:shape>
            </v:group>
            <v:line id="Conector reto 29" o:spid="_x0000_s1051" style="position:absolute;visibility:visible" from="8813,17543" to="10242,17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QjPsMAAADbAAAADwAAAGRycy9kb3ducmV2LnhtbESPQYvCMBSE7wv+h/AEb2vqCq5Uo4iw&#10;IAiCrqjHZ/Nsi81LbWKN/94IC3scZuYbZjoPphItNa60rGDQT0AQZ1aXnCvY//58jkE4j6yxskwK&#10;nuRgPut8TDHV9sFbanc+FxHCLkUFhfd1KqXLCjLo+rYmjt7FNgZ9lE0udYOPCDeV/EqSkTRYclwo&#10;sKZlQdl1dzcK1vV51R54M9CncL+FdnFJjk+pVK8bFhMQnoL/D/+1V1rB8BveX+IPkL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UIz7DAAAA2wAAAA8AAAAAAAAAAAAA&#10;AAAAoQIAAGRycy9kb3ducmV2LnhtbFBLBQYAAAAABAAEAPkAAACRAwAAAAA=&#10;" strokecolor="red" strokeweight="3pt"/>
            <v:line id="Conector reto 30" o:spid="_x0000_s1052" style="position:absolute;visibility:visible" from="45091,22460" to="46519,2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u3TMAAAADbAAAADwAAAGRycy9kb3ducmV2LnhtbERPy4rCMBTdC/5DuAPuNFVBpGMqMiAI&#10;AwM6orO8NrcPbG5qE2v8e7MQZnk479U6mEb01LnasoLpJAFBnFtdc6ng+LsdL0E4j6yxsUwKnuRg&#10;nQ0HK0y1ffCe+oMvRQxhl6KCyvs2ldLlFRl0E9sSR66wnUEfYVdK3eEjhptGzpJkIQ3WHBsqbOmr&#10;ovx6uBsF3+1l15/4Z6r/wv0W+k2RnJ9SqdFH2HyC8BT8v/jt3mkF8zg2fok/QGY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ELt0zAAAAA2wAAAA8AAAAAAAAAAAAAAAAA&#10;oQIAAGRycy9kb3ducmV2LnhtbFBLBQYAAAAABAAEAPkAAACOAwAAAAA=&#10;" strokecolor="red" strokeweight="3pt"/>
            <v:line id="Conector reto 31" o:spid="_x0000_s1053" style="position:absolute;visibility:visible" from="45079,44359" to="46508,4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cS18MAAADbAAAADwAAAGRycy9kb3ducmV2LnhtbESPQYvCMBSE7wv+h/AEb2vqCrJWo4iw&#10;IAiCrqjHZ/Nsi81LbWKN/94IC3scZuYbZjoPphItNa60rGDQT0AQZ1aXnCvY//58foNwHlljZZkU&#10;PMnBfNb5mGKq7YO31O58LiKEXYoKCu/rVEqXFWTQ9W1NHL2LbQz6KJtc6gYfEW4q+ZUkI2mw5LhQ&#10;YE3LgrLr7m4UrOvzqj3wZqBP4X4L7eKSHJ9SqV43LCYgPAX/H/5rr7SC4RjeX+IPkL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HEtfDAAAA2wAAAA8AAAAAAAAAAAAA&#10;AAAAoQIAAGRycy9kb3ducmV2LnhtbFBLBQYAAAAABAAEAPkAAACRAwAAAAA=&#10;" strokecolor="red" strokeweight="3pt"/>
            <w10:wrap type="none"/>
            <w10:anchorlock/>
          </v:group>
        </w:pict>
      </w:r>
      <w:r w:rsidR="008A5530" w:rsidRPr="009E15F1">
        <w:rPr>
          <w:rFonts w:ascii="Times New Roman" w:hAnsi="Times New Roman" w:cs="Times New Roman"/>
          <w:szCs w:val="24"/>
        </w:rPr>
        <w:t>, respectivamente), diferentemente dos valores para fosfatase alcalina e PTH (50-250 U/L e até 400 pg/ml, respectivamente).</w:t>
      </w:r>
    </w:p>
    <w:p w:rsidR="008A5530" w:rsidRPr="009E15F1" w:rsidRDefault="008A5530" w:rsidP="009E15F1">
      <w:pPr>
        <w:pStyle w:val="Recuodecorpodetexto"/>
        <w:rPr>
          <w:rFonts w:ascii="Times New Roman" w:hAnsi="Times New Roman" w:cs="Times New Roman"/>
          <w:szCs w:val="24"/>
        </w:rPr>
      </w:pPr>
    </w:p>
    <w:p w:rsidR="008A5530" w:rsidRPr="009E15F1" w:rsidRDefault="008A5530" w:rsidP="009E15F1">
      <w:pPr>
        <w:pStyle w:val="Recuodecorpodetexto"/>
        <w:ind w:firstLine="0"/>
        <w:rPr>
          <w:rFonts w:ascii="Times New Roman" w:hAnsi="Times New Roman" w:cs="Times New Roman"/>
          <w:szCs w:val="24"/>
        </w:rPr>
      </w:pPr>
      <w:r w:rsidRPr="009E15F1">
        <w:rPr>
          <w:rFonts w:ascii="Times New Roman" w:hAnsi="Times New Roman" w:cs="Times New Roman"/>
          <w:b/>
          <w:szCs w:val="24"/>
        </w:rPr>
        <w:t>Figura 2:</w:t>
      </w:r>
      <w:r w:rsidRPr="009E15F1">
        <w:rPr>
          <w:rFonts w:ascii="Times New Roman" w:hAnsi="Times New Roman" w:cs="Times New Roman"/>
          <w:szCs w:val="24"/>
        </w:rPr>
        <w:t xml:space="preserve"> Compilação dos gráficos com valores de média das concentrações de glicose, fosfatase alcalina, alanina amino transferase e paratormonio (PTH) dos </w:t>
      </w:r>
      <w:r w:rsidR="001B3060" w:rsidRPr="009E15F1">
        <w:rPr>
          <w:rFonts w:ascii="Times New Roman" w:hAnsi="Times New Roman" w:cs="Times New Roman"/>
          <w:szCs w:val="24"/>
        </w:rPr>
        <w:t>portadores</w:t>
      </w:r>
      <w:r w:rsidRPr="009E15F1">
        <w:rPr>
          <w:rFonts w:ascii="Times New Roman" w:hAnsi="Times New Roman" w:cs="Times New Roman"/>
          <w:szCs w:val="24"/>
        </w:rPr>
        <w:t xml:space="preserve"> com DRC estágio 3 e 4, pós HD. Os valores de média são apresentados de forma temporal dos últimos seis (6) meses (de maio a outubro de 2016), sendo valores retirados do sistema TASY. Os meniscos vermelhos nos eixos Y representam o valor médio de referência para um padrão normal. Construção gráfica e estatística feita pelo programa GraphPadPrism 7.02 DEMO.  </w:t>
      </w:r>
    </w:p>
    <w:p w:rsidR="008A5530" w:rsidRPr="009E15F1" w:rsidRDefault="008A5530" w:rsidP="009E15F1">
      <w:pPr>
        <w:pStyle w:val="Recuodecorpodetexto"/>
        <w:ind w:firstLine="0"/>
        <w:rPr>
          <w:rFonts w:ascii="Times New Roman" w:hAnsi="Times New Roman" w:cs="Times New Roman"/>
          <w:szCs w:val="24"/>
        </w:rPr>
      </w:pPr>
    </w:p>
    <w:p w:rsidR="00BC22A3" w:rsidRPr="009E15F1" w:rsidRDefault="00E62D61" w:rsidP="009E15F1">
      <w:pPr>
        <w:pStyle w:val="Recuodecorpodetexto"/>
        <w:rPr>
          <w:rFonts w:ascii="Times New Roman" w:hAnsi="Times New Roman" w:cs="Times New Roman"/>
          <w:szCs w:val="24"/>
        </w:rPr>
      </w:pPr>
      <w:bookmarkStart w:id="1" w:name="OLE_LINK1"/>
      <w:r w:rsidRPr="009E15F1">
        <w:rPr>
          <w:rFonts w:ascii="Times New Roman" w:hAnsi="Times New Roman" w:cs="Times New Roman"/>
          <w:szCs w:val="24"/>
        </w:rPr>
        <w:t>Portadores</w:t>
      </w:r>
      <w:r w:rsidR="00AE4227" w:rsidRPr="009E15F1">
        <w:rPr>
          <w:rFonts w:ascii="Times New Roman" w:hAnsi="Times New Roman" w:cs="Times New Roman"/>
          <w:szCs w:val="24"/>
        </w:rPr>
        <w:t xml:space="preserve"> com</w:t>
      </w:r>
      <w:r w:rsidR="00BD1DB7" w:rsidRPr="009E15F1">
        <w:rPr>
          <w:rFonts w:ascii="Times New Roman" w:hAnsi="Times New Roman" w:cs="Times New Roman"/>
          <w:szCs w:val="24"/>
        </w:rPr>
        <w:t xml:space="preserve"> IRC</w:t>
      </w:r>
      <w:r w:rsidR="00B25887">
        <w:rPr>
          <w:rFonts w:ascii="Times New Roman" w:hAnsi="Times New Roman" w:cs="Times New Roman"/>
          <w:szCs w:val="24"/>
        </w:rPr>
        <w:t>podem</w:t>
      </w:r>
      <w:r w:rsidR="00AE4227" w:rsidRPr="009E15F1">
        <w:rPr>
          <w:rFonts w:ascii="Times New Roman" w:hAnsi="Times New Roman" w:cs="Times New Roman"/>
          <w:szCs w:val="24"/>
        </w:rPr>
        <w:t xml:space="preserve"> apresentar valores plasmáticos alterados de muitos colóides, contudo os níveis de glicose plasmática são diretamente afetados pela ação da insulina e glucagon, os quais podem regular os níveis dentro da normalidade, o que pode explicar as médias apresentadas no primeiro gráfico da figura 2. Porém, é sabido, que a diabetes mellitus (1 e 2) normalmente está entr</w:t>
      </w:r>
      <w:r w:rsidR="00772FA4" w:rsidRPr="009E15F1">
        <w:rPr>
          <w:rFonts w:ascii="Times New Roman" w:hAnsi="Times New Roman" w:cs="Times New Roman"/>
          <w:szCs w:val="24"/>
        </w:rPr>
        <w:t>e as causas mais frequentes de D</w:t>
      </w:r>
      <w:r w:rsidR="00AE4227" w:rsidRPr="009E15F1">
        <w:rPr>
          <w:rFonts w:ascii="Times New Roman" w:hAnsi="Times New Roman" w:cs="Times New Roman"/>
          <w:szCs w:val="24"/>
        </w:rPr>
        <w:t xml:space="preserve">RC, devido a </w:t>
      </w:r>
      <w:r w:rsidR="00AE4227" w:rsidRPr="009E15F1">
        <w:rPr>
          <w:rFonts w:ascii="Times New Roman" w:hAnsi="Times New Roman" w:cs="Times New Roman"/>
          <w:szCs w:val="24"/>
        </w:rPr>
        <w:lastRenderedPageBreak/>
        <w:t>lesão do néfron e perda da função renal por sobrecarga na TFG e alterações de potencial de hidrogênio (pH) (RIVELINE et al., 2009).</w:t>
      </w:r>
      <w:r w:rsidR="001B5534" w:rsidRPr="009E15F1">
        <w:rPr>
          <w:rFonts w:ascii="Times New Roman" w:hAnsi="Times New Roman" w:cs="Times New Roman"/>
          <w:szCs w:val="24"/>
        </w:rPr>
        <w:t xml:space="preserve"> Alanina amino transferasetem sido utilizada como marcadora de lesão hepática, principalmente em </w:t>
      </w:r>
      <w:r w:rsidR="001B3060" w:rsidRPr="009E15F1">
        <w:rPr>
          <w:rFonts w:ascii="Times New Roman" w:hAnsi="Times New Roman" w:cs="Times New Roman"/>
          <w:szCs w:val="24"/>
        </w:rPr>
        <w:t>portadores</w:t>
      </w:r>
      <w:r w:rsidR="001B5534" w:rsidRPr="009E15F1">
        <w:rPr>
          <w:rFonts w:ascii="Times New Roman" w:hAnsi="Times New Roman" w:cs="Times New Roman"/>
          <w:szCs w:val="24"/>
        </w:rPr>
        <w:t>pré e dialíticos com infecção viral pelo vírus da Hepatite C, sendo de suma importância para avaliação da taxa de replicação e morbidade da doença</w:t>
      </w:r>
      <w:r w:rsidR="00D24E81" w:rsidRPr="009E15F1">
        <w:rPr>
          <w:rFonts w:ascii="Times New Roman" w:hAnsi="Times New Roman" w:cs="Times New Roman"/>
          <w:szCs w:val="24"/>
        </w:rPr>
        <w:t xml:space="preserve"> (ALVES et al., 2010)</w:t>
      </w:r>
      <w:r w:rsidR="001B5534" w:rsidRPr="009E15F1">
        <w:rPr>
          <w:rFonts w:ascii="Times New Roman" w:hAnsi="Times New Roman" w:cs="Times New Roman"/>
          <w:szCs w:val="24"/>
        </w:rPr>
        <w:t xml:space="preserve">, que neste caso as médias ficaram dentro dos valores de referência, mas cabe ressaltar atenção na desvio padrão dos meses anteriores, o qual é devido a heterogeneidade da amostra. Tendo isso, os valores para fosfatase alcalina também se apresentaram acima da normalidade, </w:t>
      </w:r>
      <w:r w:rsidR="00BC22A3" w:rsidRPr="009E15F1">
        <w:rPr>
          <w:rFonts w:ascii="Times New Roman" w:hAnsi="Times New Roman" w:cs="Times New Roman"/>
          <w:szCs w:val="24"/>
        </w:rPr>
        <w:t>mas em an</w:t>
      </w:r>
      <w:r w:rsidR="00AC5327" w:rsidRPr="009E15F1">
        <w:rPr>
          <w:rFonts w:ascii="Times New Roman" w:hAnsi="Times New Roman" w:cs="Times New Roman"/>
          <w:szCs w:val="24"/>
        </w:rPr>
        <w:t>á</w:t>
      </w:r>
      <w:r w:rsidR="00BC22A3" w:rsidRPr="009E15F1">
        <w:rPr>
          <w:rFonts w:ascii="Times New Roman" w:hAnsi="Times New Roman" w:cs="Times New Roman"/>
          <w:szCs w:val="24"/>
        </w:rPr>
        <w:t>lises de correlação com o íon cálcio e fosfato não há significância, contudo, devido a função desta enzima ser o metabolismo de grupos fosfato de moléculas, o desbalanço tendencioso com o íon cálcio poderia explicar o surgimento de calcificação de partes moles (ANDERSON, 1995).</w:t>
      </w:r>
    </w:p>
    <w:p w:rsidR="009A47FF" w:rsidRPr="009E15F1" w:rsidRDefault="00BC22A3" w:rsidP="009E15F1">
      <w:pPr>
        <w:pStyle w:val="Recuodecorpodetexto"/>
        <w:rPr>
          <w:rFonts w:ascii="Times New Roman" w:hAnsi="Times New Roman" w:cs="Times New Roman"/>
          <w:szCs w:val="24"/>
        </w:rPr>
      </w:pPr>
      <w:r w:rsidRPr="009E15F1">
        <w:rPr>
          <w:rFonts w:ascii="Times New Roman" w:hAnsi="Times New Roman" w:cs="Times New Roman"/>
          <w:szCs w:val="24"/>
        </w:rPr>
        <w:t xml:space="preserve">Ainda dentro do contexto acima, </w:t>
      </w:r>
      <w:r w:rsidR="00537A59" w:rsidRPr="009E15F1">
        <w:rPr>
          <w:rFonts w:ascii="Times New Roman" w:hAnsi="Times New Roman" w:cs="Times New Roman"/>
          <w:szCs w:val="24"/>
        </w:rPr>
        <w:t xml:space="preserve">o sistema endócrino conta com a participação da glândula tireóide e paratireóide, sendo esta última responsável pela produção do paratormônio (PTH), o qual regula o metabolismo do cálcio e fósforo no organismo (GUYTON, 2011). Em portadores de DRC a função renal </w:t>
      </w:r>
      <w:r w:rsidR="00D81946" w:rsidRPr="009E15F1">
        <w:rPr>
          <w:rFonts w:ascii="Times New Roman" w:hAnsi="Times New Roman" w:cs="Times New Roman"/>
          <w:szCs w:val="24"/>
        </w:rPr>
        <w:t>diminuída</w:t>
      </w:r>
      <w:r w:rsidR="00537A59" w:rsidRPr="009E15F1">
        <w:rPr>
          <w:rFonts w:ascii="Times New Roman" w:hAnsi="Times New Roman" w:cs="Times New Roman"/>
          <w:szCs w:val="24"/>
        </w:rPr>
        <w:t xml:space="preserve"> acarreta em uma situação de hiper</w:t>
      </w:r>
      <w:r w:rsidR="00D81946" w:rsidRPr="009E15F1">
        <w:rPr>
          <w:rFonts w:ascii="Times New Roman" w:hAnsi="Times New Roman" w:cs="Times New Roman"/>
          <w:szCs w:val="24"/>
        </w:rPr>
        <w:t>paratireoidismo secundário devido a necessidade da super estimulação do metabolismo ósseo para manutenção dos níveis plasmáticos de cálcio, o que acarreta também em doenças ósseas</w:t>
      </w:r>
      <w:r w:rsidR="00580EEC" w:rsidRPr="009E15F1">
        <w:rPr>
          <w:rFonts w:ascii="Times New Roman" w:hAnsi="Times New Roman" w:cs="Times New Roman"/>
          <w:szCs w:val="24"/>
        </w:rPr>
        <w:t xml:space="preserve"> (DRAÍBE, 2002; </w:t>
      </w:r>
      <w:r w:rsidR="00580EEC" w:rsidRPr="009E15F1">
        <w:rPr>
          <w:rFonts w:ascii="Times New Roman" w:eastAsia="Times New Roman" w:hAnsi="Times New Roman" w:cs="Times New Roman"/>
          <w:szCs w:val="24"/>
        </w:rPr>
        <w:t>DRACZEVSKI &amp; TEIXEIRA, 2011; GUYTON, 2011)</w:t>
      </w:r>
      <w:r w:rsidR="00580EEC" w:rsidRPr="009E15F1">
        <w:rPr>
          <w:rFonts w:ascii="Times New Roman" w:hAnsi="Times New Roman" w:cs="Times New Roman"/>
          <w:szCs w:val="24"/>
        </w:rPr>
        <w:t>.</w:t>
      </w:r>
      <w:r w:rsidR="009A47FF" w:rsidRPr="009E15F1">
        <w:rPr>
          <w:rFonts w:ascii="Times New Roman" w:hAnsi="Times New Roman" w:cs="Times New Roman"/>
          <w:szCs w:val="24"/>
        </w:rPr>
        <w:t xml:space="preserve"> Neste trabalho não encontramos correlações entre estes índices de PTH e cálcio de forma significativa (Figura 1 e 2), contudo as amostras se mostraram tendenciosas a diferenças entre os estadiamentos3 e 4.</w:t>
      </w:r>
    </w:p>
    <w:p w:rsidR="002A0154" w:rsidRPr="009E15F1" w:rsidRDefault="00664DF7" w:rsidP="009E15F1">
      <w:pPr>
        <w:pStyle w:val="Recuodecorpodetexto"/>
        <w:rPr>
          <w:rFonts w:ascii="Times New Roman" w:hAnsi="Times New Roman" w:cs="Times New Roman"/>
          <w:szCs w:val="24"/>
        </w:rPr>
      </w:pPr>
      <w:r w:rsidRPr="009E15F1">
        <w:rPr>
          <w:rFonts w:ascii="Times New Roman" w:hAnsi="Times New Roman" w:cs="Times New Roman"/>
          <w:szCs w:val="24"/>
        </w:rPr>
        <w:t>Em condições fisiológicas de homeostase</w:t>
      </w:r>
      <w:r w:rsidR="00852CD0" w:rsidRPr="009E15F1">
        <w:rPr>
          <w:rFonts w:ascii="Times New Roman" w:hAnsi="Times New Roman" w:cs="Times New Roman"/>
          <w:szCs w:val="24"/>
        </w:rPr>
        <w:t>,</w:t>
      </w:r>
      <w:r w:rsidRPr="009E15F1">
        <w:rPr>
          <w:rFonts w:ascii="Times New Roman" w:hAnsi="Times New Roman" w:cs="Times New Roman"/>
          <w:szCs w:val="24"/>
        </w:rPr>
        <w:t xml:space="preserve"> a vitamina D regula a síntese e liberação do PTH (para níveis plasmáticos menores) através da ligação específica da vit. D aos receptores na paratireóide</w:t>
      </w:r>
      <w:r w:rsidR="00277ED2" w:rsidRPr="009E15F1">
        <w:rPr>
          <w:rFonts w:ascii="Times New Roman" w:hAnsi="Times New Roman" w:cs="Times New Roman"/>
          <w:szCs w:val="24"/>
        </w:rPr>
        <w:t>, e conjuntamente atua no aumento da reabsorção de cálcio pelo intestino</w:t>
      </w:r>
      <w:r w:rsidR="000362C2" w:rsidRPr="009E15F1">
        <w:rPr>
          <w:rFonts w:ascii="Times New Roman" w:hAnsi="Times New Roman" w:cs="Times New Roman"/>
          <w:szCs w:val="24"/>
        </w:rPr>
        <w:t xml:space="preserve"> (FILHO &amp; MELAMED, 2013)</w:t>
      </w:r>
      <w:r w:rsidR="00277ED2" w:rsidRPr="009E15F1">
        <w:rPr>
          <w:rFonts w:ascii="Times New Roman" w:hAnsi="Times New Roman" w:cs="Times New Roman"/>
          <w:szCs w:val="24"/>
        </w:rPr>
        <w:t xml:space="preserve">. </w:t>
      </w:r>
      <w:r w:rsidR="000362C2" w:rsidRPr="009E15F1">
        <w:rPr>
          <w:rFonts w:ascii="Times New Roman" w:hAnsi="Times New Roman" w:cs="Times New Roman"/>
          <w:szCs w:val="24"/>
        </w:rPr>
        <w:t>Em nossos achados não houve diferença estatística significante entre</w:t>
      </w:r>
      <w:r w:rsidR="00D610DD" w:rsidRPr="009E15F1">
        <w:rPr>
          <w:rFonts w:ascii="Times New Roman" w:hAnsi="Times New Roman" w:cs="Times New Roman"/>
          <w:szCs w:val="24"/>
        </w:rPr>
        <w:t xml:space="preserve"> os dois estadiamentos, contudo para o estágio 4 houve uma variabilidade da amostra que pode ser percebida pelo desvio padrão, o qual mostra que os valores mensurados foram muito maior que os de referência para este analito (&gt; 30ng/ml) (gráfico 3).</w:t>
      </w:r>
    </w:p>
    <w:p w:rsidR="00D610DD" w:rsidRPr="009E15F1" w:rsidRDefault="00D610DD" w:rsidP="009E15F1">
      <w:pPr>
        <w:pStyle w:val="Recuodecorpodetexto"/>
        <w:jc w:val="center"/>
        <w:rPr>
          <w:rFonts w:ascii="Times New Roman" w:hAnsi="Times New Roman" w:cs="Times New Roman"/>
          <w:szCs w:val="24"/>
        </w:rPr>
      </w:pPr>
      <w:r w:rsidRPr="009E15F1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3352800" cy="1447800"/>
            <wp:effectExtent l="1905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610DD" w:rsidRPr="009E15F1" w:rsidRDefault="00D610DD" w:rsidP="009E15F1">
      <w:pPr>
        <w:pStyle w:val="Recuodecorpodetexto"/>
        <w:ind w:firstLine="0"/>
        <w:rPr>
          <w:rFonts w:ascii="Times New Roman" w:hAnsi="Times New Roman" w:cs="Times New Roman"/>
          <w:szCs w:val="24"/>
        </w:rPr>
      </w:pPr>
      <w:r w:rsidRPr="009E15F1">
        <w:rPr>
          <w:rFonts w:ascii="Times New Roman" w:hAnsi="Times New Roman" w:cs="Times New Roman"/>
          <w:szCs w:val="24"/>
        </w:rPr>
        <w:lastRenderedPageBreak/>
        <w:t xml:space="preserve">Gráfico 3: Valores de média das concentrações de vitamina D dos portadores de DRC, estágio 3 e 4, pré e pós HD. Os valores de média são apresentados de forma temporal dos últimos seis (6) meses (de maio a outubro de 2016), sendo valores retirados do sistema TASY. Construção gráfica e estatística feita pelo programa GraphPadPrism 7.02 DEMO.  </w:t>
      </w:r>
    </w:p>
    <w:p w:rsidR="00D610DD" w:rsidRPr="009E15F1" w:rsidRDefault="00D610DD" w:rsidP="009E15F1">
      <w:pPr>
        <w:pStyle w:val="Recuodecorpodetexto"/>
        <w:rPr>
          <w:rFonts w:ascii="Times New Roman" w:hAnsi="Times New Roman" w:cs="Times New Roman"/>
          <w:szCs w:val="24"/>
        </w:rPr>
      </w:pPr>
    </w:p>
    <w:p w:rsidR="00AB042A" w:rsidRPr="009E15F1" w:rsidRDefault="00ED7859" w:rsidP="009E15F1">
      <w:pPr>
        <w:pStyle w:val="Recuodecorpodetexto"/>
        <w:rPr>
          <w:rFonts w:ascii="Times New Roman" w:hAnsi="Times New Roman" w:cs="Times New Roman"/>
          <w:szCs w:val="24"/>
        </w:rPr>
      </w:pPr>
      <w:r w:rsidRPr="009E15F1">
        <w:rPr>
          <w:rFonts w:ascii="Times New Roman" w:hAnsi="Times New Roman" w:cs="Times New Roman"/>
          <w:szCs w:val="24"/>
        </w:rPr>
        <w:t>Sobre o metabolismo do sangue, foram compilados dados referentes a quantidade de eritrócitos, hemoglobina (em relação aos eritrócitos), ferritina e plaquetas. Os eritrócitos são células derivadas da medula óssea contendo hemoglobina (uma proteína tetramérica acoplada ao íon ferro) com função de transporte do O</w:t>
      </w:r>
      <w:r w:rsidRPr="009E15F1">
        <w:rPr>
          <w:rFonts w:ascii="Times New Roman" w:hAnsi="Times New Roman" w:cs="Times New Roman"/>
          <w:szCs w:val="24"/>
          <w:vertAlign w:val="subscript"/>
        </w:rPr>
        <w:t>2</w:t>
      </w:r>
      <w:r w:rsidRPr="009E15F1">
        <w:rPr>
          <w:rFonts w:ascii="Times New Roman" w:hAnsi="Times New Roman" w:cs="Times New Roman"/>
          <w:szCs w:val="24"/>
        </w:rPr>
        <w:t xml:space="preserve"> e indiretamente CO</w:t>
      </w:r>
      <w:r w:rsidRPr="009E15F1">
        <w:rPr>
          <w:rFonts w:ascii="Times New Roman" w:hAnsi="Times New Roman" w:cs="Times New Roman"/>
          <w:szCs w:val="24"/>
          <w:vertAlign w:val="subscript"/>
        </w:rPr>
        <w:t>2</w:t>
      </w:r>
      <w:r w:rsidRPr="009E15F1">
        <w:rPr>
          <w:rFonts w:ascii="Times New Roman" w:hAnsi="Times New Roman" w:cs="Times New Roman"/>
          <w:szCs w:val="24"/>
        </w:rPr>
        <w:t xml:space="preserve"> pelo equilíbrio</w:t>
      </w:r>
      <w:r w:rsidR="001B3060" w:rsidRPr="009E15F1">
        <w:rPr>
          <w:rFonts w:ascii="Times New Roman" w:hAnsi="Times New Roman" w:cs="Times New Roman"/>
          <w:szCs w:val="24"/>
        </w:rPr>
        <w:t xml:space="preserve"> indireto</w:t>
      </w:r>
      <w:r w:rsidRPr="009E15F1">
        <w:rPr>
          <w:rFonts w:ascii="Times New Roman" w:hAnsi="Times New Roman" w:cs="Times New Roman"/>
          <w:szCs w:val="24"/>
        </w:rPr>
        <w:t xml:space="preserve"> de H</w:t>
      </w:r>
      <w:r w:rsidRPr="009E15F1">
        <w:rPr>
          <w:rFonts w:ascii="Times New Roman" w:hAnsi="Times New Roman" w:cs="Times New Roman"/>
          <w:szCs w:val="24"/>
          <w:vertAlign w:val="superscript"/>
        </w:rPr>
        <w:t>+</w:t>
      </w:r>
      <w:r w:rsidR="001B3060" w:rsidRPr="009E15F1">
        <w:rPr>
          <w:rFonts w:ascii="Times New Roman" w:hAnsi="Times New Roman" w:cs="Times New Roman"/>
          <w:szCs w:val="24"/>
        </w:rPr>
        <w:t xml:space="preserve"> plasmático,</w:t>
      </w:r>
      <w:r w:rsidRPr="009E15F1">
        <w:rPr>
          <w:rFonts w:ascii="Times New Roman" w:hAnsi="Times New Roman" w:cs="Times New Roman"/>
          <w:szCs w:val="24"/>
        </w:rPr>
        <w:t xml:space="preserve"> sendo a ferritina uma proteína intracelular responsável pelo armazenamento de Ferro (GUYTON, 2011). </w:t>
      </w:r>
      <w:r w:rsidR="009E6D5F">
        <w:rPr>
          <w:rFonts w:ascii="Times New Roman" w:hAnsi="Times New Roman" w:cs="Times New Roman"/>
          <w:szCs w:val="24"/>
        </w:rPr>
        <w:t>O d</w:t>
      </w:r>
      <w:r w:rsidRPr="009E15F1">
        <w:rPr>
          <w:rFonts w:ascii="Times New Roman" w:hAnsi="Times New Roman" w:cs="Times New Roman"/>
          <w:szCs w:val="24"/>
        </w:rPr>
        <w:t>esbalanço nessas concentrações pode</w:t>
      </w:r>
      <w:r w:rsidR="00AB042A" w:rsidRPr="009E15F1">
        <w:rPr>
          <w:rFonts w:ascii="Times New Roman" w:hAnsi="Times New Roman" w:cs="Times New Roman"/>
          <w:szCs w:val="24"/>
        </w:rPr>
        <w:t>m estar relacionad</w:t>
      </w:r>
      <w:r w:rsidR="009E6D5F">
        <w:rPr>
          <w:rFonts w:ascii="Times New Roman" w:hAnsi="Times New Roman" w:cs="Times New Roman"/>
          <w:szCs w:val="24"/>
        </w:rPr>
        <w:t>o</w:t>
      </w:r>
      <w:r w:rsidR="00AB042A" w:rsidRPr="009E15F1">
        <w:rPr>
          <w:rFonts w:ascii="Times New Roman" w:hAnsi="Times New Roman" w:cs="Times New Roman"/>
          <w:szCs w:val="24"/>
        </w:rPr>
        <w:t xml:space="preserve">s </w:t>
      </w:r>
      <w:r w:rsidR="001B3060" w:rsidRPr="009E15F1">
        <w:rPr>
          <w:rFonts w:ascii="Times New Roman" w:hAnsi="Times New Roman" w:cs="Times New Roman"/>
          <w:szCs w:val="24"/>
        </w:rPr>
        <w:t>à</w:t>
      </w:r>
      <w:r w:rsidR="00AB042A" w:rsidRPr="009E15F1">
        <w:rPr>
          <w:rFonts w:ascii="Times New Roman" w:hAnsi="Times New Roman" w:cs="Times New Roman"/>
          <w:szCs w:val="24"/>
        </w:rPr>
        <w:t xml:space="preserve"> condição inflamatória que é gerada nos portadores de DRC, a qual interfere na ação da eritropoetina (hormônio que estimula produção de eritrócitos) e absorção intestinal de ferro, assim como, a mobilização de ferro dos estoques intracelulares pela ferritina (KALANTAR et al., 1995). Em nosso trabalho esta situação pode ser vista através das baixas concentrações de eritrócitos/hemoglobina e altas concentrações de ferritina (figura 3).  </w:t>
      </w:r>
    </w:p>
    <w:p w:rsidR="00AB042A" w:rsidRPr="009E15F1" w:rsidRDefault="00AB042A" w:rsidP="009E15F1">
      <w:pPr>
        <w:pStyle w:val="Recuodecorpodetexto"/>
        <w:rPr>
          <w:rFonts w:ascii="Times New Roman" w:hAnsi="Times New Roman" w:cs="Times New Roman"/>
          <w:szCs w:val="24"/>
        </w:rPr>
      </w:pPr>
    </w:p>
    <w:p w:rsidR="00AB042A" w:rsidRPr="009E15F1" w:rsidRDefault="006152A5" w:rsidP="009E15F1">
      <w:pPr>
        <w:pStyle w:val="Recuodecorpodetex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</w:r>
      <w:r>
        <w:rPr>
          <w:rFonts w:ascii="Times New Roman" w:hAnsi="Times New Roman" w:cs="Times New Roman"/>
          <w:noProof/>
          <w:szCs w:val="24"/>
        </w:rPr>
        <w:pict>
          <v:group id="Group 30" o:spid="_x0000_s1054" style="width:366.15pt;height:232.55pt;mso-position-horizontal-relative:char;mso-position-vertical-relative:line" coordorigin="2571,-2143" coordsize="86536,52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">
            <v:group id="Grupo 40" o:spid="_x0000_s1055" style="position:absolute;left:2571;top:-2143;width:86536;height:52593" coordorigin="2571,-2143" coordsize="86535,52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Picture 2" o:spid="_x0000_s1056" type="#_x0000_t75" style="position:absolute;left:4714;top:-270;width:34576;height:258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6Io7DAAAA2wAAAA8AAABkcnMvZG93bnJldi54bWxET0trwkAQvhf6H5YRvNWNj6pEVymFSg5V&#10;8QFeh+yYBLOzYXc18d93C4Xe5uN7znLdmVo8yPnKsoLhIAFBnFtdcaHgfPp6m4PwAVljbZkUPMnD&#10;evX6ssRU25YP9DiGQsQQ9ikqKENoUil9XpJBP7ANceSu1hkMEbpCaodtDDe1HCXJVBqsODaU2NBn&#10;SfnteDcKqu0pG4/v2+wy+77t5taN9u1ko1S/130sQATqwr/4z53pOP8dfn+JB8jV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voijsMAAADbAAAADwAAAAAAAAAAAAAAAACf&#10;AgAAZHJzL2Rvd25yZXYueG1sUEsFBgAAAAAEAAQA9wAAAI8DAAAAAA==&#10;">
                <v:imagedata r:id="rId19" o:title="" cropright="18052f"/>
              </v:shape>
              <v:shape id="Picture 3" o:spid="_x0000_s1057" type="#_x0000_t75" style="position:absolute;left:40719;top:-270;width:48387;height:262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TMsbDAAAA2wAAAA8AAABkcnMvZG93bnJldi54bWxET01rwkAQvQv9D8sUequbGkklZiMlUCil&#10;VKqCHofsmESzsyG70fTfd4WCt3m8z8lWo2nFhXrXWFbwMo1AEJdWN1wp2G3fnxcgnEfW2FomBb/k&#10;YJU/TDJMtb3yD102vhIhhF2KCmrvu1RKV9Zk0E1tRxy4o+0N+gD7SuoeryHctHIWRYk02HBoqLGj&#10;oqbyvBmMguIcx/PkczgVs8Prl1/H3/NiPyj19Di+LUF4Gv1d/O/+0GF+ArdfwgEy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BMyxsMAAADbAAAADwAAAAAAAAAAAAAAAACf&#10;AgAAZHJzL2Rvd25yZXYueG1sUEsFBgAAAAAEAAQA9wAAAI8DAAAAAA==&#10;">
                <v:imagedata r:id="rId20" o:title=""/>
              </v:shape>
              <v:shape id="Picture 4" o:spid="_x0000_s1058" type="#_x0000_t75" style="position:absolute;left:2571;top:24161;width:36386;height:262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gOk/BAAAA2wAAAA8AAABkcnMvZG93bnJldi54bWxET81qwkAQvgt9h2UEb7pJwVZS1yCFgM3N&#10;mAcYsmM2NTsbstuY9um7QqG3+fh+Z5/PthcTjb5zrCDdJCCIG6c7bhXUl2K9A+EDssbeMSn4Jg/5&#10;4Wmxx0y7O59pqkIrYgj7DBWYEIZMSt8Ysug3biCO3NWNFkOEYyv1iPcYbnv5nCQv0mLHscHgQO+G&#10;mlv1ZRX0p+v0k35OaUG3YC6+rD/Kba3Uajkf30AEmsO/+M990nH+Kzx+iQfIw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kgOk/BAAAA2wAAAA8AAAAAAAAAAAAAAAAAnwIA&#10;AGRycy9kb3ducmV2LnhtbFBLBQYAAAAABAAEAPcAAACNAwAAAAA=&#10;">
                <v:imagedata r:id="rId21" o:title="" cropright="17760f"/>
              </v:shape>
              <v:shape id="Picture 5" o:spid="_x0000_s1059" type="#_x0000_t75" style="position:absolute;left:39290;top:24018;width:37148;height:262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G9KzEAAAA2wAAAA8AAABkcnMvZG93bnJldi54bWxEj0FLw0AQhe+C/2EZwZvdVFAk7bYUS6Xg&#10;yRhoj9PsNAlmZ0N22qT/3jkI3mZ4b977ZrmeQmeuNKQ2soP5LANDXEXfcu2g/N49vYFJguyxi0wO&#10;bpRgvbq/W2Lu48hfdC2kNhrCKUcHjUifW5uqhgKmWeyJVTvHIaDoOtTWDzhqeOjsc5a92oAta0OD&#10;Pb03VP0Ul+Bg/1KUx7G8yOH0cTjF+U0+txvv3OPDtFmAEZrk3/x3vfeKr7D6iw5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2G9KzEAAAA2wAAAA8AAAAAAAAAAAAAAAAA&#10;nwIAAGRycy9kb3ducmV2LnhtbFBLBQYAAAAABAAEAPcAAACQAwAAAAA=&#10;">
                <v:imagedata r:id="rId22" o:title="" cropleft="2255f" cropright="16124f"/>
              </v:shape>
              <v:shape id="CaixaDeTexto 7" o:spid="_x0000_s1060" type="#_x0000_t202" style="position:absolute;left:13431;top:-2143;width:23881;height:52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<v:textbox style="mso-fit-shape-to-text:t">
                  <w:txbxContent>
                    <w:p w:rsidR="00536E1C" w:rsidRDefault="00536E1C" w:rsidP="00A64AB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Eritrócitos</w:t>
                      </w:r>
                    </w:p>
                  </w:txbxContent>
                </v:textbox>
              </v:shape>
              <v:shape id="CaixaDeTexto 8" o:spid="_x0000_s1061" type="#_x0000_t202" style="position:absolute;left:46589;top:-1318;width:29483;height:5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<v:textbox style="mso-fit-shape-to-text:t">
                  <w:txbxContent>
                    <w:p w:rsidR="00536E1C" w:rsidRDefault="00536E1C" w:rsidP="00A64AB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Hemoglobina</w:t>
                      </w:r>
                    </w:p>
                  </w:txbxContent>
                </v:textbox>
              </v:shape>
              <v:shape id="CaixaDeTexto 9" o:spid="_x0000_s1062" type="#_x0000_t202" style="position:absolute;left:13750;top:24464;width:20006;height:5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<v:textbox style="mso-fit-shape-to-text:t">
                  <w:txbxContent>
                    <w:p w:rsidR="00536E1C" w:rsidRDefault="00536E1C" w:rsidP="00A64AB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Ferritina</w:t>
                      </w:r>
                    </w:p>
                  </w:txbxContent>
                </v:textbox>
              </v:shape>
              <v:shape id="CaixaDeTexto 10" o:spid="_x0000_s1063" type="#_x0000_t202" style="position:absolute;left:47723;top:25686;width:27155;height:52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<v:textbox style="mso-fit-shape-to-text:t">
                  <w:txbxContent>
                    <w:p w:rsidR="00536E1C" w:rsidRDefault="00536E1C" w:rsidP="00A64AB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Plaquetas</w:t>
                      </w:r>
                    </w:p>
                  </w:txbxContent>
                </v:textbox>
              </v:shape>
            </v:group>
            <v:line id="Conector reto 41" o:spid="_x0000_s1064" style="position:absolute;visibility:visible" from="8488,5315" to="9917,5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az4MQAAADbAAAADwAAAGRycy9kb3ducmV2LnhtbESPQWvCQBSE70L/w/IKvZmNCiKpq0ih&#10;IBSERml7fM0+k9Ds2zS7STb/3hUKPQ4z8w2z3QfTiIE6V1tWsEhSEMSF1TWXCi7n1/kGhPPIGhvL&#10;pGAiB/vdw2yLmbYjv9OQ+1JECLsMFVTet5mUrqjIoEtsSxy9q+0M+ii7UuoOxwg3jVym6VoarDku&#10;VNjSS0XFT94bBW/t93H44NNCf4X+NwyHa/o5SaWeHsPhGYSn4P/Df+2jVrBcwf1L/AFyd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drPgxAAAANsAAAAPAAAAAAAAAAAA&#10;AAAAAKECAABkcnMvZG93bnJldi54bWxQSwUGAAAAAAQABAD5AAAAkgMAAAAA&#10;" strokecolor="red" strokeweight="3pt"/>
            <v:line id="Conector reto 42" o:spid="_x0000_s1065" style="position:absolute;visibility:visible" from="45081,5000" to="46509,5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8rlMQAAADbAAAADwAAAGRycy9kb3ducmV2LnhtbESPQWvCQBSE70L/w/IKvZmNIiKpq0ih&#10;IBSERml7fM0+k9Ds2zS7STb/3hUKPQ4z8w2z3QfTiIE6V1tWsEhSEMSF1TWXCi7n1/kGhPPIGhvL&#10;pGAiB/vdw2yLmbYjv9OQ+1JECLsMFVTet5mUrqjIoEtsSxy9q+0M+ii7UuoOxwg3jVym6VoarDku&#10;VNjSS0XFT94bBW/t93H44NNCf4X+NwyHa/o5SaWeHsPhGYSn4P/Df+2jVrBcwf1L/AFyd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nyuUxAAAANsAAAAPAAAAAAAAAAAA&#10;AAAAAKECAABkcnMvZG93bnJldi54bWxQSwUGAAAAAAQABAD5AAAAkgMAAAAA&#10;" strokecolor="red" strokeweight="3pt"/>
            <v:line id="Conector reto 43" o:spid="_x0000_s1066" style="position:absolute;visibility:visible" from="8330,44606" to="9759,44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OOD8QAAADbAAAADwAAAGRycy9kb3ducmV2LnhtbESPQWvCQBSE70L/w/IKvZmNgiKpq0ih&#10;IBSERml7fM0+k9Ds2zS7STb/3hUKPQ4z8w2z3QfTiIE6V1tWsEhSEMSF1TWXCi7n1/kGhPPIGhvL&#10;pGAiB/vdw2yLmbYjv9OQ+1JECLsMFVTet5mUrqjIoEtsSxy9q+0M+ii7UuoOxwg3jVym6VoarDku&#10;VNjSS0XFT94bBW/t93H44NNCf4X+NwyHa/o5SaWeHsPhGYSn4P/Df+2jVrBcwf1L/AFyd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044PxAAAANsAAAAPAAAAAAAAAAAA&#10;AAAAAKECAABkcnMvZG93bnJldi54bWxQSwUGAAAAAAQABAD5AAAAkgMAAAAA&#10;" strokecolor="red" strokeweight="3pt"/>
            <v:line id="Conector reto 44" o:spid="_x0000_s1067" style="position:absolute;visibility:visible" from="45163,41118" to="46592,4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EQeMMAAADbAAAADwAAAGRycy9kb3ducmV2LnhtbESPT4vCMBTE74LfITzBm6Z6EOkaS1kQ&#10;BEHwD7t7fNs827LNS21ijd/eCMIeh5n5DbPKgmlET52rLSuYTRMQxIXVNZcKzqfNZAnCeWSNjWVS&#10;8CAH2Xo4WGGq7Z0P1B99KSKEXYoKKu/bVEpXVGTQTW1LHL2L7Qz6KLtS6g7vEW4aOU+ShTRYc1yo&#10;sKXPioq/480o2LW/2/6L9zP9E27X0OeX5PshlRqPQv4BwlPw/+F3e6sVzBfw+hJ/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BEHjDAAAA2wAAAA8AAAAAAAAAAAAA&#10;AAAAoQIAAGRycy9kb3ducmV2LnhtbFBLBQYAAAAABAAEAPkAAACRAwAAAAA=&#10;" strokecolor="red" strokeweight="3pt"/>
            <w10:wrap type="none"/>
            <w10:anchorlock/>
          </v:group>
        </w:pict>
      </w:r>
    </w:p>
    <w:p w:rsidR="00AB042A" w:rsidRPr="009E15F1" w:rsidRDefault="001B3060" w:rsidP="009E15F1">
      <w:pPr>
        <w:pStyle w:val="Recuodecorpodetexto"/>
        <w:ind w:firstLine="0"/>
        <w:rPr>
          <w:rFonts w:ascii="Times New Roman" w:hAnsi="Times New Roman" w:cs="Times New Roman"/>
          <w:szCs w:val="24"/>
        </w:rPr>
      </w:pPr>
      <w:r w:rsidRPr="009E15F1">
        <w:rPr>
          <w:rFonts w:ascii="Times New Roman" w:hAnsi="Times New Roman" w:cs="Times New Roman"/>
          <w:szCs w:val="24"/>
        </w:rPr>
        <w:t>Figura</w:t>
      </w:r>
      <w:r w:rsidR="00AB042A" w:rsidRPr="009E15F1">
        <w:rPr>
          <w:rFonts w:ascii="Times New Roman" w:hAnsi="Times New Roman" w:cs="Times New Roman"/>
          <w:szCs w:val="24"/>
        </w:rPr>
        <w:t xml:space="preserve"> 3: Compilação dos gráficos com valores de média das concentrações de eritrócitos, hemoglobina, ferritina e plaquetas dos portadores de DRC estágio 3 e 4, pós HD. Os valores de média são apresentados de forma temporal dos últimos seis (6) meses (de maio a outubro de 2016), sendo valores retirados do sistema TASY. Os meniscos vermelho</w:t>
      </w:r>
      <w:r w:rsidR="00FD4130">
        <w:rPr>
          <w:rFonts w:ascii="Times New Roman" w:hAnsi="Times New Roman" w:cs="Times New Roman"/>
          <w:szCs w:val="24"/>
        </w:rPr>
        <w:t>s</w:t>
      </w:r>
      <w:r w:rsidR="00AB042A" w:rsidRPr="009E15F1">
        <w:rPr>
          <w:rFonts w:ascii="Times New Roman" w:hAnsi="Times New Roman" w:cs="Times New Roman"/>
          <w:szCs w:val="24"/>
        </w:rPr>
        <w:t xml:space="preserve"> nos eixos Y </w:t>
      </w:r>
      <w:r w:rsidR="00AB042A" w:rsidRPr="009E15F1">
        <w:rPr>
          <w:rFonts w:ascii="Times New Roman" w:hAnsi="Times New Roman" w:cs="Times New Roman"/>
          <w:szCs w:val="24"/>
        </w:rPr>
        <w:lastRenderedPageBreak/>
        <w:t xml:space="preserve">representam o valor médio de referência para um padrão normal. Construção gráfica e estatística feita pelo programa GraphPadPrism 7.02 DEMO.  </w:t>
      </w:r>
    </w:p>
    <w:p w:rsidR="00AB042A" w:rsidRPr="009E15F1" w:rsidRDefault="00AB042A" w:rsidP="009E15F1">
      <w:pPr>
        <w:pStyle w:val="Recuodecorpodetexto"/>
        <w:ind w:firstLine="0"/>
        <w:rPr>
          <w:rFonts w:ascii="Times New Roman" w:hAnsi="Times New Roman" w:cs="Times New Roman"/>
          <w:szCs w:val="24"/>
        </w:rPr>
      </w:pPr>
    </w:p>
    <w:bookmarkEnd w:id="1"/>
    <w:p w:rsidR="00852CD0" w:rsidRPr="009E15F1" w:rsidRDefault="00852CD0" w:rsidP="009E15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5F1">
        <w:rPr>
          <w:rFonts w:ascii="Times New Roman" w:hAnsi="Times New Roman" w:cs="Times New Roman"/>
          <w:sz w:val="24"/>
          <w:szCs w:val="24"/>
        </w:rPr>
        <w:t>As proteínas são componentes importantes de todas as</w:t>
      </w:r>
      <w:r w:rsidR="00063D7C" w:rsidRPr="009E15F1">
        <w:rPr>
          <w:rFonts w:ascii="Times New Roman" w:hAnsi="Times New Roman" w:cs="Times New Roman"/>
          <w:sz w:val="24"/>
          <w:szCs w:val="24"/>
        </w:rPr>
        <w:t xml:space="preserve"> células e tecidos. E</w:t>
      </w:r>
      <w:r w:rsidRPr="009E15F1">
        <w:rPr>
          <w:rFonts w:ascii="Times New Roman" w:hAnsi="Times New Roman" w:cs="Times New Roman"/>
          <w:sz w:val="24"/>
          <w:szCs w:val="24"/>
        </w:rPr>
        <w:t>las são necessárias para o crescimento, desenvolvimento e manutenção da saúde do corpo. O sangue c</w:t>
      </w:r>
      <w:r w:rsidR="00B72FE1" w:rsidRPr="009E15F1">
        <w:rPr>
          <w:rFonts w:ascii="Times New Roman" w:hAnsi="Times New Roman" w:cs="Times New Roman"/>
          <w:sz w:val="24"/>
          <w:szCs w:val="24"/>
        </w:rPr>
        <w:t>ontém duas classes de proteínas, sendo elas a</w:t>
      </w:r>
      <w:r w:rsidRPr="009E15F1">
        <w:rPr>
          <w:rFonts w:ascii="Times New Roman" w:hAnsi="Times New Roman" w:cs="Times New Roman"/>
          <w:sz w:val="24"/>
          <w:szCs w:val="24"/>
        </w:rPr>
        <w:t xml:space="preserve"> albumina e</w:t>
      </w:r>
      <w:r w:rsidR="00B72FE1" w:rsidRPr="009E15F1">
        <w:rPr>
          <w:rFonts w:ascii="Times New Roman" w:hAnsi="Times New Roman" w:cs="Times New Roman"/>
          <w:sz w:val="24"/>
          <w:szCs w:val="24"/>
        </w:rPr>
        <w:t xml:space="preserve"> a</w:t>
      </w:r>
      <w:r w:rsidRPr="009E15F1">
        <w:rPr>
          <w:rFonts w:ascii="Times New Roman" w:hAnsi="Times New Roman" w:cs="Times New Roman"/>
          <w:sz w:val="24"/>
          <w:szCs w:val="24"/>
        </w:rPr>
        <w:t xml:space="preserve"> globulina.</w:t>
      </w:r>
      <w:r w:rsidR="003A5925" w:rsidRPr="009E15F1">
        <w:rPr>
          <w:rFonts w:ascii="Times New Roman" w:hAnsi="Times New Roman" w:cs="Times New Roman"/>
          <w:sz w:val="24"/>
          <w:szCs w:val="24"/>
        </w:rPr>
        <w:t xml:space="preserve"> A</w:t>
      </w:r>
      <w:r w:rsidR="003A5925" w:rsidRPr="009E15F1">
        <w:rPr>
          <w:rFonts w:ascii="Times New Roman" w:eastAsia="Times New Roman" w:hAnsi="Times New Roman" w:cs="Times New Roman"/>
          <w:sz w:val="24"/>
          <w:szCs w:val="24"/>
        </w:rPr>
        <w:t>albumina é a mais abundante proteínaplasmática, perfazendo um total de 50% dasproteínas totais do soro humano</w:t>
      </w:r>
      <w:r w:rsidR="001B3060" w:rsidRPr="009E15F1">
        <w:rPr>
          <w:rFonts w:ascii="Times New Roman" w:eastAsia="Times New Roman" w:hAnsi="Times New Roman" w:cs="Times New Roman"/>
          <w:sz w:val="24"/>
          <w:szCs w:val="24"/>
        </w:rPr>
        <w:t xml:space="preserve">, possui importante papel no controle da pressão coloidosmóica e </w:t>
      </w:r>
      <w:r w:rsidR="001D783B" w:rsidRPr="009E15F1">
        <w:rPr>
          <w:rFonts w:ascii="Times New Roman" w:hAnsi="Times New Roman" w:cs="Times New Roman"/>
          <w:sz w:val="24"/>
          <w:szCs w:val="24"/>
        </w:rPr>
        <w:t xml:space="preserve">manutenção </w:t>
      </w:r>
      <w:r w:rsidR="001B3060" w:rsidRPr="009E15F1">
        <w:rPr>
          <w:rFonts w:ascii="Times New Roman" w:hAnsi="Times New Roman" w:cs="Times New Roman"/>
          <w:sz w:val="24"/>
          <w:szCs w:val="24"/>
        </w:rPr>
        <w:t>do pH. Já, a</w:t>
      </w:r>
      <w:r w:rsidRPr="009E15F1">
        <w:rPr>
          <w:rFonts w:ascii="Times New Roman" w:hAnsi="Times New Roman" w:cs="Times New Roman"/>
          <w:sz w:val="24"/>
          <w:szCs w:val="24"/>
        </w:rPr>
        <w:t xml:space="preserve">s globulinas têm importante papel no sistema imunológico. A relação A/G (albumina/globulinas) normal é </w:t>
      </w:r>
      <w:r w:rsidR="00B72FE1" w:rsidRPr="009E15F1">
        <w:rPr>
          <w:rFonts w:ascii="Times New Roman" w:hAnsi="Times New Roman" w:cs="Times New Roman"/>
          <w:sz w:val="24"/>
          <w:szCs w:val="24"/>
        </w:rPr>
        <w:t>ligeiramente maior do que 1 (um)</w:t>
      </w:r>
      <w:r w:rsidRPr="009E15F1">
        <w:rPr>
          <w:rFonts w:ascii="Times New Roman" w:hAnsi="Times New Roman" w:cs="Times New Roman"/>
          <w:sz w:val="24"/>
          <w:szCs w:val="24"/>
        </w:rPr>
        <w:t>. Em geral, a relação muito baixa sugere a existência de doença autoimune, mieloma múltiplo, cirrose ou doença renal</w:t>
      </w:r>
      <w:r w:rsidR="001B3060" w:rsidRPr="009E15F1">
        <w:rPr>
          <w:rFonts w:ascii="Times New Roman" w:hAnsi="Times New Roman" w:cs="Times New Roman"/>
          <w:sz w:val="24"/>
          <w:szCs w:val="24"/>
        </w:rPr>
        <w:t>, pois nesta última situação ocorre proteinúria, sendo assim, u</w:t>
      </w:r>
      <w:r w:rsidRPr="009E15F1">
        <w:rPr>
          <w:rFonts w:ascii="Times New Roman" w:hAnsi="Times New Roman" w:cs="Times New Roman"/>
          <w:sz w:val="24"/>
          <w:szCs w:val="24"/>
        </w:rPr>
        <w:t>ma relação muito alta pode indicar deficiências genéticas ou leucemia</w:t>
      </w:r>
      <w:r w:rsidR="00D371AF" w:rsidRPr="009E15F1">
        <w:rPr>
          <w:rFonts w:ascii="Times New Roman" w:hAnsi="Times New Roman" w:cs="Times New Roman"/>
          <w:sz w:val="24"/>
          <w:szCs w:val="24"/>
        </w:rPr>
        <w:t xml:space="preserve"> (GUYTON, 2011; RIELA, 2011)</w:t>
      </w:r>
      <w:r w:rsidRPr="009E15F1">
        <w:rPr>
          <w:rFonts w:ascii="Times New Roman" w:hAnsi="Times New Roman" w:cs="Times New Roman"/>
          <w:sz w:val="24"/>
          <w:szCs w:val="24"/>
        </w:rPr>
        <w:t>.</w:t>
      </w:r>
      <w:r w:rsidR="001B3060" w:rsidRPr="009E15F1">
        <w:rPr>
          <w:rFonts w:ascii="Times New Roman" w:hAnsi="Times New Roman" w:cs="Times New Roman"/>
          <w:sz w:val="24"/>
          <w:szCs w:val="24"/>
        </w:rPr>
        <w:t xml:space="preserve"> No presente trabalho, esta relação pode ser observada na figura 4, a qual demonstra valores acima do normal para a razão proteínas/imunoglobulinas, o que pode já era esperado devido ao estadiamento de DRC dos portadores.</w:t>
      </w:r>
    </w:p>
    <w:p w:rsidR="00663A65" w:rsidRPr="009E15F1" w:rsidRDefault="006152A5" w:rsidP="009E15F1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Grupo 9" o:spid="_x0000_s1068" style="width:441.9pt;height:146.65pt;mso-position-horizontal-relative:char;mso-position-vertical-relative:line" coordorigin="7143,6958" coordsize="81915,27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">
            <v:shape id="Picture 3" o:spid="_x0000_s1069" type="#_x0000_t75" style="position:absolute;left:7143;top:7857;width:34528;height:262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MfTzDAAAA2gAAAA8AAABkcnMvZG93bnJldi54bWxEj81qwzAQhO+FvIPYQG6NnJCW1I0SQqDF&#10;h0Bx0gfYWlvbjbUykvz39lGh0OMwM98wu8NoGtGT87VlBatlAoK4sLrmUsHn9e1xC8IHZI2NZVIw&#10;kYfDfvaww1TbgXPqL6EUEcI+RQVVCG0qpS8qMuiXtiWO3rd1BkOUrpTa4RDhppHrJHmWBmuOCxW2&#10;dKqouF06o8Beb+4jy77Ofd69P62348v0cwxKLebj8RVEoDH8h//amVawgd8r8QbI/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Ix9PMMAAADaAAAADwAAAAAAAAAAAAAAAACf&#10;AgAAZHJzL2Rvd25yZXYueG1sUEsFBgAAAAAEAAQA9wAAAI8DAAAAAA==&#10;">
              <v:imagedata r:id="rId23" o:title="" cropright="18022f"/>
            </v:shape>
            <v:shape id="Picture 4" o:spid="_x0000_s1070" type="#_x0000_t75" style="position:absolute;left:41433;top:7857;width:47625;height:262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kaHS/AAAA2gAAAA8AAABkcnMvZG93bnJldi54bWxEj91qwkAQhe+FvsMyBW+k2TSIramrSEAQ&#10;79Q+wJAdk2B2NmRHjW/vCoKXh/PzcRarwbXqSn1oPBv4TlJQxKW3DVcG/o+br19QQZAttp7JwJ0C&#10;rJYfowXm1t94T9eDVCqOcMjRQC3S5VqHsiaHIfEdcfROvncoUfaVtj3e4rhrdZamM+2w4UiosaOi&#10;pvJ8uLjItetMxOtiN50Wcm4n9pL9zI0Zfw7rP1BCg7zDr/bWGpjB80q8AXr5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u5Gh0vwAAANoAAAAPAAAAAAAAAAAAAAAAAJ8CAABk&#10;cnMvZG93bnJldi54bWxQSwUGAAAAAAQABAD3AAAAiwMAAAAA&#10;">
              <v:imagedata r:id="rId24" o:title=""/>
            </v:shape>
            <v:shape id="CaixaDeTexto 7" o:spid="_x0000_s1071" type="#_x0000_t202" style="position:absolute;left:13010;top:7097;width:25692;height:4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<v:textbox style="mso-fit-shape-to-text:t">
                <w:txbxContent>
                  <w:p w:rsidR="00536E1C" w:rsidRDefault="00536E1C" w:rsidP="00A64ABD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8"/>
                        <w:szCs w:val="28"/>
                      </w:rPr>
                      <w:t>Proteínas totais</w:t>
                    </w:r>
                  </w:p>
                </w:txbxContent>
              </v:textbox>
            </v:shape>
            <v:shape id="CaixaDeTexto 8" o:spid="_x0000_s1072" type="#_x0000_t202" style="position:absolute;left:47044;top:6958;width:30317;height:4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<v:textbox style="mso-fit-shape-to-text:t">
                <w:txbxContent>
                  <w:p w:rsidR="00536E1C" w:rsidRDefault="00536E1C" w:rsidP="00A64ABD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8"/>
                        <w:szCs w:val="28"/>
                      </w:rPr>
                      <w:t>Albumina/Globulina</w:t>
                    </w:r>
                  </w:p>
                </w:txbxContent>
              </v:textbox>
            </v:shape>
            <v:line id="Conector reto 59" o:spid="_x0000_s1073" style="position:absolute;visibility:visible" from="10789,12385" to="12218,12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nKsQAAADbAAAADwAAAGRycy9kb3ducmV2LnhtbESPQWvDMAyF74P+B6PCbqvTHcrI4oRS&#10;KBQKg3Zj3VGL1SQsltPYTd1/Px0Gu0m8p/c+FVVyvZpoDJ1nA8tFBoq49rbjxsDH+/bpBVSIyBZ7&#10;z2TgTgGqcvZQYG79jQ80HWOjJIRDjgbaGIdc61C35DAs/EAs2tmPDqOsY6PtiDcJd71+zrKVdtix&#10;NLQ40Kal+ud4dQb2w/du+uS3pf1K10ua1ufsdNfGPM7T+hVUpBT/zX/XOyv4Qi+/yAC6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yOcqxAAAANsAAAAPAAAAAAAAAAAA&#10;AAAAAKECAABkcnMvZG93bnJldi54bWxQSwUGAAAAAAQABAD5AAAAkgMAAAAA&#10;" strokecolor="red" strokeweight="3pt"/>
            <v:line id="Conector reto 60" o:spid="_x0000_s1074" style="position:absolute;visibility:visible" from="45163,24829" to="46592,2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RCscAAAADbAAAADwAAAGRycy9kb3ducmV2LnhtbERPTYvCMBC9L/gfwgje1rQeZKmNIoIg&#10;CIKurB7HZmyLzaQ2scZ/v1kQ9jaP9zn5IphG9NS52rKCdJyAIC6srrlUcPxef36BcB5ZY2OZFLzI&#10;wWI++Mgx0/bJe+oPvhQxhF2GCirv20xKV1Rk0I1tSxy5q+0M+gi7UuoOnzHcNHKSJFNpsObYUGFL&#10;q4qK2+FhFGzby6b/4V2qz+FxD/3ympxeUqnRMCxnIDwF/y9+uzc6zk/h75d4gJz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uEQrHAAAAA2wAAAA8AAAAAAAAAAAAAAAAA&#10;oQIAAGRycy9kb3ducmV2LnhtbFBLBQYAAAAABAAEAPkAAACOAwAAAAA=&#10;" strokecolor="red" strokeweight="3pt"/>
            <w10:wrap type="none"/>
            <w10:anchorlock/>
          </v:group>
        </w:pict>
      </w:r>
    </w:p>
    <w:p w:rsidR="001B3060" w:rsidRPr="009E15F1" w:rsidRDefault="001B3060" w:rsidP="009E1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5F1">
        <w:rPr>
          <w:rFonts w:ascii="Times New Roman" w:hAnsi="Times New Roman" w:cs="Times New Roman"/>
          <w:sz w:val="24"/>
          <w:szCs w:val="24"/>
        </w:rPr>
        <w:t xml:space="preserve">Figura 4: Compilação dos gráficos com valores de média das concentrações de proteínas totais e razão albumina/globulina dos portadores de DRC estágio 3 e 4, pós HD. Os valores de média são apresentados de forma temporal dos últimos seis (6) meses (de maio a outubro de 2016), sendo valores retirados do sistema TASY. Os meniscos vermelho nos eixos Y representam o valor médio de referência para um padrão normal. Asterisco simboliza valor de p &lt; 0,001, tendo diferença estatística quando analisado para amostras pareadas. Construção gráfica e estatística feita pelo programa GraphPadPrism 7.02 DEMO.  </w:t>
      </w:r>
    </w:p>
    <w:p w:rsidR="00E0637A" w:rsidRPr="009E15F1" w:rsidRDefault="00E0637A" w:rsidP="009E15F1">
      <w:pPr>
        <w:pStyle w:val="Recuodecorpodetexto"/>
        <w:rPr>
          <w:rFonts w:ascii="Times New Roman" w:hAnsi="Times New Roman" w:cs="Times New Roman"/>
          <w:b/>
          <w:bCs/>
          <w:szCs w:val="24"/>
        </w:rPr>
      </w:pPr>
    </w:p>
    <w:p w:rsidR="0060376C" w:rsidRPr="009E15F1" w:rsidRDefault="001662C3" w:rsidP="009E15F1">
      <w:pPr>
        <w:pStyle w:val="Recuodecorpodetexto"/>
        <w:rPr>
          <w:rFonts w:ascii="Times New Roman" w:hAnsi="Times New Roman" w:cs="Times New Roman"/>
          <w:szCs w:val="24"/>
        </w:rPr>
      </w:pPr>
      <w:r w:rsidRPr="009E15F1">
        <w:rPr>
          <w:rFonts w:ascii="Times New Roman" w:hAnsi="Times New Roman" w:cs="Times New Roman"/>
          <w:szCs w:val="24"/>
        </w:rPr>
        <w:lastRenderedPageBreak/>
        <w:t xml:space="preserve">Além das proteínas, existem diferentes tipos de gorduras plasmáticas, que podem ser encontrados na forma de </w:t>
      </w:r>
      <w:r w:rsidR="00622211" w:rsidRPr="009E15F1">
        <w:rPr>
          <w:rFonts w:ascii="Times New Roman" w:hAnsi="Times New Roman" w:cs="Times New Roman"/>
          <w:szCs w:val="24"/>
        </w:rPr>
        <w:t>colesterol, triglicerídeo</w:t>
      </w:r>
      <w:r w:rsidR="008A6D23">
        <w:rPr>
          <w:rFonts w:ascii="Times New Roman" w:hAnsi="Times New Roman" w:cs="Times New Roman"/>
          <w:szCs w:val="24"/>
        </w:rPr>
        <w:t>s</w:t>
      </w:r>
      <w:r w:rsidR="00622211" w:rsidRPr="009E15F1">
        <w:rPr>
          <w:rFonts w:ascii="Times New Roman" w:hAnsi="Times New Roman" w:cs="Times New Roman"/>
          <w:szCs w:val="24"/>
        </w:rPr>
        <w:t xml:space="preserve"> e ácidos graxos. O colesterol é precursor dos hormônios esteroidais, dos ácidos biliares e da vitamina D. Além disso, como constituinte das membranas celulares, o colesterol atua na fluidez destas e na ativaçã</w:t>
      </w:r>
      <w:r w:rsidR="00AB4FE0" w:rsidRPr="009E15F1">
        <w:rPr>
          <w:rFonts w:ascii="Times New Roman" w:hAnsi="Times New Roman" w:cs="Times New Roman"/>
          <w:szCs w:val="24"/>
        </w:rPr>
        <w:t>o de enzimas aí situadas. Os triglicerídeos</w:t>
      </w:r>
      <w:r w:rsidR="00622211" w:rsidRPr="009E15F1">
        <w:rPr>
          <w:rFonts w:ascii="Times New Roman" w:hAnsi="Times New Roman" w:cs="Times New Roman"/>
          <w:szCs w:val="24"/>
        </w:rPr>
        <w:t xml:space="preserve"> são formados a partir de três ácidos graxos ligados a uma molécula de glicerol e constituem uma das formas de armazenamento energético mais importantes no organismo, depositados nos tecidos adiposo e muscular.</w:t>
      </w:r>
      <w:r w:rsidRPr="009E15F1">
        <w:rPr>
          <w:rFonts w:ascii="Times New Roman" w:hAnsi="Times New Roman" w:cs="Times New Roman"/>
          <w:szCs w:val="24"/>
        </w:rPr>
        <w:t xml:space="preserve"> Já os ácidos graxos são os precursores utilizados como fonte energética das células via β-oxidação. Os triglicerídeos plasmáticos podem ser carreados por duas proteínas distintas: a</w:t>
      </w:r>
      <w:r w:rsidRPr="009E15F1">
        <w:rPr>
          <w:rFonts w:ascii="Times New Roman" w:hAnsi="Times New Roman" w:cs="Times New Roman"/>
          <w:i/>
          <w:iCs/>
          <w:szCs w:val="24"/>
        </w:rPr>
        <w:t>lowdensitylipoprotein (</w:t>
      </w:r>
      <w:r w:rsidR="00AB4FE0" w:rsidRPr="009E15F1">
        <w:rPr>
          <w:rFonts w:ascii="Times New Roman" w:hAnsi="Times New Roman" w:cs="Times New Roman"/>
          <w:szCs w:val="24"/>
        </w:rPr>
        <w:t>LDL</w:t>
      </w:r>
      <w:r w:rsidRPr="009E15F1">
        <w:rPr>
          <w:rFonts w:ascii="Times New Roman" w:hAnsi="Times New Roman" w:cs="Times New Roman"/>
          <w:szCs w:val="24"/>
        </w:rPr>
        <w:t>), que é</w:t>
      </w:r>
      <w:r w:rsidR="00AB4FE0" w:rsidRPr="009E15F1">
        <w:rPr>
          <w:rFonts w:ascii="Times New Roman" w:hAnsi="Times New Roman" w:cs="Times New Roman"/>
          <w:szCs w:val="24"/>
        </w:rPr>
        <w:t xml:space="preserve"> composta principalmente de colesterol e uma ú</w:t>
      </w:r>
      <w:r w:rsidRPr="009E15F1">
        <w:rPr>
          <w:rFonts w:ascii="Times New Roman" w:hAnsi="Times New Roman" w:cs="Times New Roman"/>
          <w:szCs w:val="24"/>
        </w:rPr>
        <w:t>nica apolipoproteína, e</w:t>
      </w:r>
      <w:r w:rsidR="00DE000B" w:rsidRPr="009E15F1">
        <w:rPr>
          <w:rFonts w:ascii="Times New Roman" w:hAnsi="Times New Roman" w:cs="Times New Roman"/>
          <w:szCs w:val="24"/>
        </w:rPr>
        <w:t xml:space="preserve">é a principal responsável pelo </w:t>
      </w:r>
      <w:r w:rsidRPr="009E15F1">
        <w:rPr>
          <w:rFonts w:ascii="Times New Roman" w:hAnsi="Times New Roman" w:cs="Times New Roman"/>
          <w:szCs w:val="24"/>
        </w:rPr>
        <w:t>nível de colesterol no sangue, via</w:t>
      </w:r>
      <w:r w:rsidR="00DE000B" w:rsidRPr="009E15F1">
        <w:rPr>
          <w:rFonts w:ascii="Times New Roman" w:hAnsi="Times New Roman" w:cs="Times New Roman"/>
          <w:szCs w:val="24"/>
        </w:rPr>
        <w:t xml:space="preserve"> atividade da enzima hidroximetilglutaril</w:t>
      </w:r>
      <w:r w:rsidRPr="009E15F1">
        <w:rPr>
          <w:rFonts w:ascii="Times New Roman" w:hAnsi="Times New Roman" w:cs="Times New Roman"/>
          <w:szCs w:val="24"/>
        </w:rPr>
        <w:t>-</w:t>
      </w:r>
      <w:r w:rsidR="00DE000B" w:rsidRPr="009E15F1">
        <w:rPr>
          <w:rFonts w:ascii="Times New Roman" w:hAnsi="Times New Roman" w:cs="Times New Roman"/>
          <w:szCs w:val="24"/>
        </w:rPr>
        <w:t>CoAredutase, enzima-chave para a síntese intracelular do colesterol hep</w:t>
      </w:r>
      <w:r w:rsidRPr="009E15F1">
        <w:rPr>
          <w:rFonts w:ascii="Times New Roman" w:hAnsi="Times New Roman" w:cs="Times New Roman"/>
          <w:szCs w:val="24"/>
        </w:rPr>
        <w:t xml:space="preserve">ático; e a </w:t>
      </w:r>
      <w:r w:rsidRPr="009E15F1">
        <w:rPr>
          <w:rFonts w:ascii="Times New Roman" w:hAnsi="Times New Roman" w:cs="Times New Roman"/>
          <w:i/>
          <w:iCs/>
          <w:szCs w:val="24"/>
        </w:rPr>
        <w:t>high densitylipoprotein</w:t>
      </w:r>
      <w:r w:rsidR="00FD4130">
        <w:rPr>
          <w:rFonts w:ascii="Times New Roman" w:hAnsi="Times New Roman" w:cs="Times New Roman"/>
          <w:i/>
          <w:iCs/>
          <w:szCs w:val="24"/>
        </w:rPr>
        <w:t xml:space="preserve"> </w:t>
      </w:r>
      <w:r w:rsidRPr="009E15F1">
        <w:rPr>
          <w:rFonts w:ascii="Times New Roman" w:hAnsi="Times New Roman" w:cs="Times New Roman"/>
          <w:szCs w:val="24"/>
        </w:rPr>
        <w:t>(</w:t>
      </w:r>
      <w:r w:rsidR="00DE000B" w:rsidRPr="009E15F1">
        <w:rPr>
          <w:rFonts w:ascii="Times New Roman" w:hAnsi="Times New Roman" w:cs="Times New Roman"/>
          <w:szCs w:val="24"/>
        </w:rPr>
        <w:t>HDL</w:t>
      </w:r>
      <w:r w:rsidRPr="009E15F1">
        <w:rPr>
          <w:rFonts w:ascii="Times New Roman" w:hAnsi="Times New Roman" w:cs="Times New Roman"/>
          <w:szCs w:val="24"/>
        </w:rPr>
        <w:t xml:space="preserve">), </w:t>
      </w:r>
      <w:r w:rsidR="00DE000B" w:rsidRPr="009E15F1">
        <w:rPr>
          <w:rFonts w:ascii="Times New Roman" w:hAnsi="Times New Roman" w:cs="Times New Roman"/>
          <w:szCs w:val="24"/>
        </w:rPr>
        <w:t>são formadas pelas ap</w:t>
      </w:r>
      <w:r w:rsidRPr="009E15F1">
        <w:rPr>
          <w:rFonts w:ascii="Times New Roman" w:hAnsi="Times New Roman" w:cs="Times New Roman"/>
          <w:szCs w:val="24"/>
        </w:rPr>
        <w:t>olipoproteínas do tipo AI e AII,</w:t>
      </w:r>
      <w:r w:rsidR="00FD4130">
        <w:rPr>
          <w:rFonts w:ascii="Times New Roman" w:hAnsi="Times New Roman" w:cs="Times New Roman"/>
          <w:szCs w:val="24"/>
        </w:rPr>
        <w:t xml:space="preserve"> </w:t>
      </w:r>
      <w:r w:rsidRPr="009E15F1">
        <w:rPr>
          <w:rFonts w:ascii="Times New Roman" w:hAnsi="Times New Roman" w:cs="Times New Roman"/>
          <w:szCs w:val="24"/>
        </w:rPr>
        <w:t>sendo que a</w:t>
      </w:r>
      <w:r w:rsidR="00DE000B" w:rsidRPr="009E15F1">
        <w:rPr>
          <w:rFonts w:ascii="Times New Roman" w:hAnsi="Times New Roman" w:cs="Times New Roman"/>
          <w:szCs w:val="24"/>
        </w:rPr>
        <w:t xml:space="preserve"> e</w:t>
      </w:r>
      <w:r w:rsidRPr="009E15F1">
        <w:rPr>
          <w:rFonts w:ascii="Times New Roman" w:hAnsi="Times New Roman" w:cs="Times New Roman"/>
          <w:szCs w:val="24"/>
        </w:rPr>
        <w:t xml:space="preserve">sterificação do colesterol </w:t>
      </w:r>
      <w:r w:rsidR="00DE000B" w:rsidRPr="009E15F1">
        <w:rPr>
          <w:rFonts w:ascii="Times New Roman" w:hAnsi="Times New Roman" w:cs="Times New Roman"/>
          <w:szCs w:val="24"/>
        </w:rPr>
        <w:t>ocorre principalmente nas partículas</w:t>
      </w:r>
      <w:r w:rsidR="00FD4130">
        <w:rPr>
          <w:rFonts w:ascii="Times New Roman" w:hAnsi="Times New Roman" w:cs="Times New Roman"/>
          <w:szCs w:val="24"/>
        </w:rPr>
        <w:t xml:space="preserve"> </w:t>
      </w:r>
      <w:r w:rsidRPr="009E15F1">
        <w:rPr>
          <w:rFonts w:ascii="Times New Roman" w:hAnsi="Times New Roman" w:cs="Times New Roman"/>
          <w:szCs w:val="24"/>
        </w:rPr>
        <w:t>HDLs, o que é</w:t>
      </w:r>
      <w:r w:rsidR="00DE000B" w:rsidRPr="009E15F1">
        <w:rPr>
          <w:rFonts w:ascii="Times New Roman" w:hAnsi="Times New Roman" w:cs="Times New Roman"/>
          <w:szCs w:val="24"/>
        </w:rPr>
        <w:t xml:space="preserve"> fundamental para sua estabilização e transporte no plasma</w:t>
      </w:r>
      <w:r w:rsidRPr="009E15F1">
        <w:rPr>
          <w:rFonts w:ascii="Times New Roman" w:hAnsi="Times New Roman" w:cs="Times New Roman"/>
          <w:szCs w:val="24"/>
        </w:rPr>
        <w:t xml:space="preserve"> (GUYTON, 2011). </w:t>
      </w:r>
      <w:r w:rsidR="00C16D5E" w:rsidRPr="009E15F1">
        <w:rPr>
          <w:rFonts w:ascii="Times New Roman" w:hAnsi="Times New Roman" w:cs="Times New Roman"/>
          <w:szCs w:val="24"/>
        </w:rPr>
        <w:t xml:space="preserve">Em portadores de DRC a metabolismo alterado da glicose devido </w:t>
      </w:r>
      <w:r w:rsidR="006B4B37" w:rsidRPr="009E15F1">
        <w:rPr>
          <w:rFonts w:ascii="Times New Roman" w:hAnsi="Times New Roman" w:cs="Times New Roman"/>
          <w:szCs w:val="24"/>
        </w:rPr>
        <w:t>à</w:t>
      </w:r>
      <w:r w:rsidR="00C16D5E" w:rsidRPr="009E15F1">
        <w:rPr>
          <w:rFonts w:ascii="Times New Roman" w:hAnsi="Times New Roman" w:cs="Times New Roman"/>
          <w:szCs w:val="24"/>
        </w:rPr>
        <w:t xml:space="preserve"> resistência secundária acarreta em alterações no metabolismo das gorduras, principalmente devido a utilização de ácidos graxos como principal fonte energética. Por isso, a quantificação destes valores é de suma importância no acompanhamento da doença, os quais também foram compilados aqui (gráfico 4), pois assim, pode-se avaliar os riscos secundários deste desbalanço, por exemplo, aterosclerose e potencial inflamatório. Estes níveis devem ser estudados antes de promover qualquer tratamento terapêutico físico neste</w:t>
      </w:r>
      <w:r w:rsidR="00447748">
        <w:rPr>
          <w:rFonts w:ascii="Times New Roman" w:hAnsi="Times New Roman" w:cs="Times New Roman"/>
          <w:szCs w:val="24"/>
        </w:rPr>
        <w:t>s</w:t>
      </w:r>
      <w:r w:rsidR="00C16D5E" w:rsidRPr="009E15F1">
        <w:rPr>
          <w:rFonts w:ascii="Times New Roman" w:hAnsi="Times New Roman" w:cs="Times New Roman"/>
          <w:szCs w:val="24"/>
        </w:rPr>
        <w:t xml:space="preserve"> portadores</w:t>
      </w:r>
      <w:r w:rsidR="00447748">
        <w:rPr>
          <w:rFonts w:ascii="Times New Roman" w:hAnsi="Times New Roman" w:cs="Times New Roman"/>
          <w:szCs w:val="24"/>
        </w:rPr>
        <w:t>,</w:t>
      </w:r>
      <w:r w:rsidR="00C16D5E" w:rsidRPr="009E15F1">
        <w:rPr>
          <w:rFonts w:ascii="Times New Roman" w:hAnsi="Times New Roman" w:cs="Times New Roman"/>
          <w:szCs w:val="24"/>
        </w:rPr>
        <w:t xml:space="preserve"> em especial, visando uma avaliação do sistema circulatório e seus complicadores, assim como, assumindo o alto potencial inflamatório que estes indivíduos podem apresentar frente a uma lesão, ou até mesmo, microlesões (NAJAS et al., 2009). </w:t>
      </w:r>
      <w:r w:rsidR="007701A9" w:rsidRPr="009E15F1">
        <w:rPr>
          <w:rFonts w:ascii="Times New Roman" w:hAnsi="Times New Roman" w:cs="Times New Roman"/>
          <w:szCs w:val="24"/>
        </w:rPr>
        <w:t>Nos achados aqui representados (gráfico 4), não houve diferença estatística quando comparada as médias em relação aos dois estadiamentos (3 e 4).</w:t>
      </w:r>
    </w:p>
    <w:p w:rsidR="00C16D5E" w:rsidRPr="009E15F1" w:rsidRDefault="007701A9" w:rsidP="009E15F1">
      <w:pPr>
        <w:pStyle w:val="Recuodecorpodetexto"/>
        <w:jc w:val="center"/>
        <w:rPr>
          <w:rFonts w:ascii="Times New Roman" w:hAnsi="Times New Roman" w:cs="Times New Roman"/>
          <w:szCs w:val="24"/>
        </w:rPr>
      </w:pPr>
      <w:r w:rsidRPr="009E15F1">
        <w:rPr>
          <w:rFonts w:ascii="Times New Roman" w:hAnsi="Times New Roman" w:cs="Times New Roman"/>
          <w:noProof/>
          <w:szCs w:val="24"/>
        </w:rPr>
        <w:lastRenderedPageBreak/>
        <w:drawing>
          <wp:inline distT="0" distB="0" distL="0" distR="0">
            <wp:extent cx="3657600" cy="2581275"/>
            <wp:effectExtent l="19050" t="0" r="0" b="0"/>
            <wp:docPr id="8" name="Image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701A9" w:rsidRPr="009E15F1" w:rsidRDefault="007701A9" w:rsidP="009E15F1">
      <w:pPr>
        <w:pStyle w:val="Recuodecorpodetexto"/>
        <w:ind w:firstLine="0"/>
        <w:rPr>
          <w:rFonts w:ascii="Times New Roman" w:hAnsi="Times New Roman" w:cs="Times New Roman"/>
          <w:szCs w:val="24"/>
        </w:rPr>
      </w:pPr>
      <w:r w:rsidRPr="009E15F1">
        <w:rPr>
          <w:rFonts w:ascii="Times New Roman" w:hAnsi="Times New Roman" w:cs="Times New Roman"/>
          <w:szCs w:val="24"/>
        </w:rPr>
        <w:t xml:space="preserve">Gráfico 4: Valores de média das concentrações de colesterol, HDL, LDL, triglicerídeos, e alumínio em portadores de DRC estágio 3 e 4, pós HD. Os valores de média são apresentados de forma temporal dos últimos seis (6) meses (de maio a outubro de 2016), sendo valores retirados do sistema TASY.  Construção gráfica e estatística feita pelo programa GraphPadPrism 7.02 DEMO.  </w:t>
      </w:r>
    </w:p>
    <w:p w:rsidR="007701A9" w:rsidRPr="009E15F1" w:rsidRDefault="007701A9" w:rsidP="009E15F1">
      <w:pPr>
        <w:pStyle w:val="Recuodecorpodetexto"/>
        <w:ind w:firstLine="0"/>
        <w:rPr>
          <w:rFonts w:ascii="Times New Roman" w:hAnsi="Times New Roman" w:cs="Times New Roman"/>
          <w:szCs w:val="24"/>
        </w:rPr>
      </w:pPr>
    </w:p>
    <w:p w:rsidR="003A095F" w:rsidRPr="009E15F1" w:rsidRDefault="007701A9" w:rsidP="009E15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Ainda sobre os dados apresentados no gráfico 4, há a caracterização das médias para a concentração de </w:t>
      </w:r>
      <w:r w:rsidR="0060376C" w:rsidRPr="009E15F1">
        <w:rPr>
          <w:rFonts w:ascii="Times New Roman" w:eastAsia="Times New Roman" w:hAnsi="Times New Roman" w:cs="Times New Roman"/>
          <w:sz w:val="24"/>
          <w:szCs w:val="24"/>
        </w:rPr>
        <w:t>alumínio (Al)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>, a qual pode ser tóxica acima de valores de 400 µg/L. Em portadores de DRC a toxicidade pode afetar principalmente sistema nervoso central e tecido ósseo, principalmente pela</w:t>
      </w:r>
      <w:r w:rsidR="0060376C" w:rsidRPr="009E15F1">
        <w:rPr>
          <w:rFonts w:ascii="Times New Roman" w:eastAsia="Times New Roman" w:hAnsi="Times New Roman" w:cs="Times New Roman"/>
          <w:sz w:val="24"/>
          <w:szCs w:val="24"/>
        </w:rPr>
        <w:t xml:space="preserve"> excreção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r w:rsidR="0060376C" w:rsidRPr="009E15F1">
        <w:rPr>
          <w:rFonts w:ascii="Times New Roman" w:eastAsia="Times New Roman" w:hAnsi="Times New Roman" w:cs="Times New Roman"/>
          <w:sz w:val="24"/>
          <w:szCs w:val="24"/>
        </w:rPr>
        <w:t xml:space="preserve"> predominantemente renal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 e a produção do dialisato muitas vezes ser contaminado com este metal. Tendo isso, a fisioterapia também deve-se</w:t>
      </w:r>
      <w:r w:rsidR="003A095F" w:rsidRPr="009E15F1">
        <w:rPr>
          <w:rFonts w:ascii="Times New Roman" w:eastAsia="Times New Roman" w:hAnsi="Times New Roman" w:cs="Times New Roman"/>
          <w:sz w:val="24"/>
          <w:szCs w:val="24"/>
        </w:rPr>
        <w:t>cautelar de quadros nesta ordem, pois alterações de níveis plasmático</w:t>
      </w:r>
      <w:r w:rsidR="00E42EBA" w:rsidRPr="009E15F1">
        <w:rPr>
          <w:rFonts w:ascii="Times New Roman" w:eastAsia="Times New Roman" w:hAnsi="Times New Roman" w:cs="Times New Roman"/>
          <w:sz w:val="24"/>
          <w:szCs w:val="24"/>
        </w:rPr>
        <w:t>s</w:t>
      </w:r>
      <w:r w:rsidR="003A095F" w:rsidRPr="009E15F1">
        <w:rPr>
          <w:rFonts w:ascii="Times New Roman" w:eastAsia="Times New Roman" w:hAnsi="Times New Roman" w:cs="Times New Roman"/>
          <w:sz w:val="24"/>
          <w:szCs w:val="24"/>
        </w:rPr>
        <w:t xml:space="preserve"> do Al podem causar danos neuromotores (marcha), e até mesmo doenças ósseas como a osteomalácia (BARRETO &amp; ARAÚJO, 2011</w:t>
      </w:r>
      <w:r w:rsidR="00D371AF" w:rsidRPr="009E15F1">
        <w:rPr>
          <w:rFonts w:ascii="Times New Roman" w:eastAsia="Times New Roman" w:hAnsi="Times New Roman" w:cs="Times New Roman"/>
          <w:sz w:val="24"/>
          <w:szCs w:val="24"/>
        </w:rPr>
        <w:t>; RIELA, 2011</w:t>
      </w:r>
      <w:r w:rsidR="003A095F" w:rsidRPr="009E15F1">
        <w:rPr>
          <w:rFonts w:ascii="Times New Roman" w:eastAsia="Times New Roman" w:hAnsi="Times New Roman" w:cs="Times New Roman"/>
          <w:sz w:val="24"/>
          <w:szCs w:val="24"/>
        </w:rPr>
        <w:t>). Desta forma, exercícios, ou qualquer outro tipo de terapia aplicada deve ser programad</w:t>
      </w:r>
      <w:r w:rsidR="00580365">
        <w:rPr>
          <w:rFonts w:ascii="Times New Roman" w:eastAsia="Times New Roman" w:hAnsi="Times New Roman" w:cs="Times New Roman"/>
          <w:sz w:val="24"/>
          <w:szCs w:val="24"/>
        </w:rPr>
        <w:t>o</w:t>
      </w:r>
      <w:r w:rsidR="003A095F" w:rsidRPr="009E15F1">
        <w:rPr>
          <w:rFonts w:ascii="Times New Roman" w:eastAsia="Times New Roman" w:hAnsi="Times New Roman" w:cs="Times New Roman"/>
          <w:sz w:val="24"/>
          <w:szCs w:val="24"/>
        </w:rPr>
        <w:t xml:space="preserve"> com base no diagnóstico deste biomarcador, e assim a melhora de prognóstico pode ser alcançada mais rapidamente, e intervenções danosas podem ser precavidas e substituídas.</w:t>
      </w:r>
    </w:p>
    <w:p w:rsidR="003A095F" w:rsidRPr="009E15F1" w:rsidRDefault="003A095F" w:rsidP="009E15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5F1">
        <w:rPr>
          <w:rFonts w:ascii="Times New Roman" w:eastAsia="Times New Roman" w:hAnsi="Times New Roman" w:cs="Times New Roman"/>
          <w:sz w:val="24"/>
          <w:szCs w:val="24"/>
        </w:rPr>
        <w:t>Tendo isso, com base em nos analitos mensurados e compilados no presente trabalho, é de fácil compreensão as queixas sintomáticas destes portadores, independente do estadiamento. Dentre as que mais foram frequentes fora</w:t>
      </w:r>
      <w:r w:rsidR="004944E8" w:rsidRPr="009E15F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a mialgia, dores articulares, dores ósseas, fraqueza muscular, e calcificações de artes moles (gráfico 5). Todas estas foram discutidas e apresentadas no decorrer do presente trabalho, e assim, certifica-se da importância do profissional de fisioterapia dentro da equipe multiprofissional para portadores 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 DRC, e do esclarecimento da caracterização hidroeletrolítica destes indivíduos, que por muitas vezes podem ser atendidos e tratados de acordo com sua fidedigna situação fisiológica. </w:t>
      </w:r>
      <w:r w:rsidR="00052575" w:rsidRPr="009E15F1">
        <w:rPr>
          <w:rFonts w:ascii="Times New Roman" w:eastAsia="Times New Roman" w:hAnsi="Times New Roman" w:cs="Times New Roman"/>
          <w:sz w:val="24"/>
          <w:szCs w:val="24"/>
        </w:rPr>
        <w:t>Corroborando aos trabalhos aqui discutidos, acredita-se que o acesso a plataforma TASY possa ser compartilhada com os demais profissionais d</w:t>
      </w:r>
      <w:r w:rsidR="004944E8" w:rsidRPr="009E15F1">
        <w:rPr>
          <w:rFonts w:ascii="Times New Roman" w:eastAsia="Times New Roman" w:hAnsi="Times New Roman" w:cs="Times New Roman"/>
          <w:sz w:val="24"/>
          <w:szCs w:val="24"/>
        </w:rPr>
        <w:t>a equipe</w:t>
      </w:r>
      <w:r w:rsidR="00052575" w:rsidRPr="009E15F1">
        <w:rPr>
          <w:rFonts w:ascii="Times New Roman" w:eastAsia="Times New Roman" w:hAnsi="Times New Roman" w:cs="Times New Roman"/>
          <w:sz w:val="24"/>
          <w:szCs w:val="24"/>
        </w:rPr>
        <w:t xml:space="preserve"> médico, e também que trabalhos de compilação possam ser explorados de forma mais detalhada para o desenho do tratamento do portador.</w:t>
      </w:r>
    </w:p>
    <w:p w:rsidR="003A095F" w:rsidRPr="009E15F1" w:rsidRDefault="003A095F" w:rsidP="009E15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00B" w:rsidRPr="009E15F1" w:rsidRDefault="003A095F" w:rsidP="009E15F1">
      <w:pPr>
        <w:pStyle w:val="Recuodecorpodetexto"/>
        <w:jc w:val="center"/>
        <w:rPr>
          <w:rFonts w:ascii="Times New Roman" w:hAnsi="Times New Roman" w:cs="Times New Roman"/>
          <w:szCs w:val="24"/>
        </w:rPr>
      </w:pPr>
      <w:r w:rsidRPr="009E15F1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4116705" cy="2305050"/>
            <wp:effectExtent l="19050" t="0" r="0" b="0"/>
            <wp:docPr id="13" name="Image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70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A095F" w:rsidRPr="009E15F1" w:rsidRDefault="003A095F" w:rsidP="009E15F1">
      <w:pPr>
        <w:pStyle w:val="Recuodecorpodetexto"/>
        <w:ind w:firstLine="0"/>
        <w:rPr>
          <w:rFonts w:ascii="Times New Roman" w:hAnsi="Times New Roman" w:cs="Times New Roman"/>
          <w:szCs w:val="24"/>
        </w:rPr>
      </w:pPr>
      <w:r w:rsidRPr="009E15F1">
        <w:rPr>
          <w:rFonts w:ascii="Times New Roman" w:hAnsi="Times New Roman" w:cs="Times New Roman"/>
          <w:szCs w:val="24"/>
        </w:rPr>
        <w:t xml:space="preserve">Gráfico 5: Frequência dos sintomas relatados pelos portadores de DRC, estágio 3 e 4, durante fase de HD. Os valores são apresentados de forma temporal dos últimos seis (6) meses (de maio a outubro de 2016), sendo relatos descritos e armazenados pelo sistema TASY. Construção gráfica e estatística feita pelo programa GraphPadPrism 7.02 DEMO.  </w:t>
      </w:r>
    </w:p>
    <w:p w:rsidR="003A095F" w:rsidRPr="009E15F1" w:rsidRDefault="003A095F" w:rsidP="009E15F1">
      <w:pPr>
        <w:pStyle w:val="Recuodecorpodetexto"/>
        <w:jc w:val="center"/>
        <w:rPr>
          <w:rFonts w:ascii="Times New Roman" w:hAnsi="Times New Roman" w:cs="Times New Roman"/>
          <w:szCs w:val="24"/>
        </w:rPr>
      </w:pPr>
    </w:p>
    <w:p w:rsidR="0035187C" w:rsidRPr="009E15F1" w:rsidRDefault="0035187C" w:rsidP="009E15F1">
      <w:pPr>
        <w:pStyle w:val="Recuodecorpodetexto"/>
        <w:rPr>
          <w:rFonts w:ascii="Times New Roman" w:hAnsi="Times New Roman" w:cs="Times New Roman"/>
          <w:szCs w:val="24"/>
        </w:rPr>
      </w:pPr>
    </w:p>
    <w:p w:rsidR="00E0637A" w:rsidRPr="009E15F1" w:rsidRDefault="001378E6" w:rsidP="009E15F1">
      <w:pPr>
        <w:pStyle w:val="Ttulo1"/>
        <w:jc w:val="both"/>
        <w:rPr>
          <w:rFonts w:ascii="Times New Roman" w:hAnsi="Times New Roman" w:cs="Times New Roman"/>
          <w:szCs w:val="24"/>
        </w:rPr>
      </w:pPr>
      <w:r w:rsidRPr="009E15F1">
        <w:rPr>
          <w:rFonts w:ascii="Times New Roman" w:hAnsi="Times New Roman" w:cs="Times New Roman"/>
          <w:szCs w:val="24"/>
        </w:rPr>
        <w:t>4</w:t>
      </w:r>
      <w:r w:rsidR="009932F0" w:rsidRPr="009E15F1">
        <w:rPr>
          <w:rFonts w:ascii="Times New Roman" w:hAnsi="Times New Roman" w:cs="Times New Roman"/>
          <w:szCs w:val="24"/>
        </w:rPr>
        <w:t xml:space="preserve">CONCLUSÃO </w:t>
      </w:r>
    </w:p>
    <w:p w:rsidR="0084594C" w:rsidRPr="009E15F1" w:rsidRDefault="0084594C" w:rsidP="009E15F1">
      <w:pPr>
        <w:pStyle w:val="Recuodecorpodetexto"/>
        <w:rPr>
          <w:rFonts w:ascii="Times New Roman" w:hAnsi="Times New Roman" w:cs="Times New Roman"/>
          <w:szCs w:val="24"/>
        </w:rPr>
      </w:pPr>
    </w:p>
    <w:p w:rsidR="007447EA" w:rsidRPr="009E15F1" w:rsidRDefault="007447EA" w:rsidP="00FD4130">
      <w:pPr>
        <w:pStyle w:val="Recuodecorpodetexto"/>
        <w:rPr>
          <w:rFonts w:ascii="Times New Roman" w:hAnsi="Times New Roman" w:cs="Times New Roman"/>
          <w:b/>
          <w:bCs/>
          <w:szCs w:val="24"/>
        </w:rPr>
      </w:pPr>
      <w:r w:rsidRPr="009E15F1">
        <w:rPr>
          <w:rFonts w:ascii="Times New Roman" w:hAnsi="Times New Roman" w:cs="Times New Roman"/>
          <w:szCs w:val="24"/>
        </w:rPr>
        <w:t>Acredita-se com base na discussão dos compilados que o banco de dados gerados pela plataforma TASY possa ser utilizado para a caracterização do diagnóstico destes portadores, o que culminará em terapias especializadas e individualizadas de acordo com o prognóstico mensurado.</w:t>
      </w:r>
      <w:r w:rsidR="00FD4130">
        <w:rPr>
          <w:rFonts w:ascii="Times New Roman" w:hAnsi="Times New Roman" w:cs="Times New Roman"/>
          <w:szCs w:val="24"/>
        </w:rPr>
        <w:t xml:space="preserve"> Segundo a compilação aqui descrita, é de fato encontrado desbalanços eletrolíticos e hormanais correlacionados e que podem ser interpretados e utilizados como base para o desenvolvimento ou delineamento do tratamento, por exemplo, a vitamina D e o PTH. Frente a isso, a utilização destes biomarcadores podem melhorar a construção do diagnóstico e tratamento (aqui “</w:t>
      </w:r>
      <w:r w:rsidR="00FD4130" w:rsidRPr="00FD4130">
        <w:rPr>
          <w:rFonts w:ascii="Times New Roman" w:hAnsi="Times New Roman" w:cs="Times New Roman"/>
          <w:i/>
          <w:szCs w:val="24"/>
        </w:rPr>
        <w:t>a priori</w:t>
      </w:r>
      <w:r w:rsidR="00FD4130">
        <w:rPr>
          <w:rFonts w:ascii="Times New Roman" w:hAnsi="Times New Roman" w:cs="Times New Roman"/>
          <w:i/>
          <w:szCs w:val="24"/>
        </w:rPr>
        <w:t>”</w:t>
      </w:r>
      <w:r w:rsidR="00FD4130">
        <w:rPr>
          <w:rFonts w:ascii="Times New Roman" w:hAnsi="Times New Roman" w:cs="Times New Roman"/>
          <w:szCs w:val="24"/>
        </w:rPr>
        <w:t xml:space="preserve"> para área de fisioterapia) visando a melhoria da qualidade e estilo de vida de pacientes portadores ou não de DRC.</w:t>
      </w:r>
    </w:p>
    <w:p w:rsidR="00355F69" w:rsidRPr="009E15F1" w:rsidRDefault="00355F69" w:rsidP="009E15F1">
      <w:pPr>
        <w:pStyle w:val="Recuodecorpodetexto"/>
        <w:rPr>
          <w:rFonts w:ascii="Times New Roman" w:hAnsi="Times New Roman" w:cs="Times New Roman"/>
          <w:szCs w:val="24"/>
        </w:rPr>
      </w:pPr>
    </w:p>
    <w:p w:rsidR="00772FA4" w:rsidRPr="009E15F1" w:rsidRDefault="00772FA4" w:rsidP="009E15F1">
      <w:pPr>
        <w:pStyle w:val="Ttulo1"/>
        <w:jc w:val="both"/>
        <w:rPr>
          <w:rFonts w:ascii="Times New Roman" w:hAnsi="Times New Roman" w:cs="Times New Roman"/>
          <w:szCs w:val="24"/>
        </w:rPr>
      </w:pPr>
    </w:p>
    <w:p w:rsidR="00772FA4" w:rsidRPr="009E15F1" w:rsidRDefault="00772FA4" w:rsidP="009E15F1">
      <w:pPr>
        <w:pStyle w:val="Ttulo1"/>
        <w:jc w:val="both"/>
        <w:rPr>
          <w:rFonts w:ascii="Times New Roman" w:hAnsi="Times New Roman" w:cs="Times New Roman"/>
          <w:szCs w:val="24"/>
        </w:rPr>
      </w:pPr>
    </w:p>
    <w:p w:rsidR="00D4135D" w:rsidRPr="009E15F1" w:rsidRDefault="00355F69" w:rsidP="009E15F1">
      <w:pPr>
        <w:pStyle w:val="Ttulo1"/>
        <w:jc w:val="both"/>
        <w:rPr>
          <w:rFonts w:ascii="Times New Roman" w:hAnsi="Times New Roman" w:cs="Times New Roman"/>
          <w:szCs w:val="24"/>
        </w:rPr>
      </w:pPr>
      <w:r w:rsidRPr="009E15F1">
        <w:rPr>
          <w:rFonts w:ascii="Times New Roman" w:hAnsi="Times New Roman" w:cs="Times New Roman"/>
          <w:szCs w:val="24"/>
        </w:rPr>
        <w:t>REFERÊNCIAS</w:t>
      </w:r>
    </w:p>
    <w:p w:rsidR="00D4135D" w:rsidRPr="009E15F1" w:rsidRDefault="00D4135D" w:rsidP="009E15F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03ECE" w:rsidRPr="009E15F1" w:rsidRDefault="00503ECE" w:rsidP="009E15F1">
      <w:pPr>
        <w:pStyle w:val="Recuodecorpodetexto"/>
        <w:ind w:firstLine="0"/>
        <w:rPr>
          <w:rFonts w:ascii="Times New Roman" w:hAnsi="Times New Roman" w:cs="Times New Roman"/>
          <w:i/>
          <w:iCs/>
          <w:szCs w:val="24"/>
        </w:rPr>
      </w:pPr>
    </w:p>
    <w:p w:rsidR="003818DD" w:rsidRPr="009E15F1" w:rsidRDefault="003818DD" w:rsidP="009E15F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5F1">
        <w:rPr>
          <w:rFonts w:ascii="Times New Roman" w:hAnsi="Times New Roman" w:cs="Times New Roman"/>
          <w:sz w:val="24"/>
          <w:szCs w:val="24"/>
        </w:rPr>
        <w:t xml:space="preserve">ALVES, C. M. P.; 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>TEIXEIRA, M. C. B.; DE MARTINO, M. C.</w:t>
      </w:r>
      <w:r w:rsidRPr="009E15F1">
        <w:rPr>
          <w:rFonts w:ascii="Times New Roman" w:eastAsia="StoneSansStd-Medium" w:hAnsi="Times New Roman" w:cs="Times New Roman"/>
          <w:b/>
          <w:bCs/>
          <w:color w:val="000000"/>
          <w:sz w:val="24"/>
          <w:szCs w:val="24"/>
        </w:rPr>
        <w:t xml:space="preserve">Dosagem de marcadores de lesão endotelial em </w:t>
      </w:r>
      <w:r w:rsidR="001B3060" w:rsidRPr="009E15F1">
        <w:rPr>
          <w:rFonts w:ascii="Times New Roman" w:eastAsia="StoneSansStd-Medium" w:hAnsi="Times New Roman" w:cs="Times New Roman"/>
          <w:b/>
          <w:bCs/>
          <w:color w:val="000000"/>
          <w:sz w:val="24"/>
          <w:szCs w:val="24"/>
        </w:rPr>
        <w:t>portadores</w:t>
      </w:r>
      <w:r w:rsidRPr="009E15F1">
        <w:rPr>
          <w:rFonts w:ascii="Times New Roman" w:eastAsia="StoneSansStd-Medium" w:hAnsi="Times New Roman" w:cs="Times New Roman"/>
          <w:b/>
          <w:bCs/>
          <w:color w:val="000000"/>
          <w:sz w:val="24"/>
          <w:szCs w:val="24"/>
        </w:rPr>
        <w:t xml:space="preserve"> com doença renal crônica em hemodiálise</w:t>
      </w:r>
      <w:r w:rsidRPr="009E15F1">
        <w:rPr>
          <w:rFonts w:ascii="Times New Roman" w:hAnsi="Times New Roman" w:cs="Times New Roman"/>
          <w:sz w:val="24"/>
          <w:szCs w:val="24"/>
        </w:rPr>
        <w:t xml:space="preserve">. </w:t>
      </w:r>
      <w:r w:rsidRPr="009E15F1">
        <w:rPr>
          <w:rFonts w:ascii="Times New Roman" w:eastAsia="StoneSansStd-Medium" w:hAnsi="Times New Roman" w:cs="Times New Roman"/>
          <w:color w:val="000000"/>
          <w:sz w:val="24"/>
          <w:szCs w:val="24"/>
        </w:rPr>
        <w:t>J. Bras. Patol. Med. Lab. São Paulo. v. 46. n. 3. p. 207-214. junho 2010.</w:t>
      </w:r>
    </w:p>
    <w:p w:rsidR="003818DD" w:rsidRPr="009E15F1" w:rsidRDefault="00933A07" w:rsidP="009E1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5F1">
        <w:rPr>
          <w:rFonts w:ascii="Times New Roman" w:hAnsi="Times New Roman" w:cs="Times New Roman"/>
          <w:sz w:val="24"/>
          <w:szCs w:val="24"/>
        </w:rPr>
        <w:t>ANDREOLI</w:t>
      </w:r>
      <w:r w:rsidR="003818DD" w:rsidRPr="009E15F1">
        <w:rPr>
          <w:rFonts w:ascii="Times New Roman" w:hAnsi="Times New Roman" w:cs="Times New Roman"/>
          <w:sz w:val="24"/>
          <w:szCs w:val="24"/>
        </w:rPr>
        <w:t xml:space="preserve">, T.E. ed: </w:t>
      </w:r>
      <w:r w:rsidR="003818DD" w:rsidRPr="009E15F1">
        <w:rPr>
          <w:rFonts w:ascii="Times New Roman" w:hAnsi="Times New Roman" w:cs="Times New Roman"/>
          <w:b/>
          <w:sz w:val="24"/>
          <w:szCs w:val="24"/>
        </w:rPr>
        <w:t>Cecil’sEssencialsof  Medicine</w:t>
      </w:r>
      <w:r w:rsidR="003818DD" w:rsidRPr="009E15F1">
        <w:rPr>
          <w:rFonts w:ascii="Times New Roman" w:hAnsi="Times New Roman" w:cs="Times New Roman"/>
          <w:sz w:val="24"/>
          <w:szCs w:val="24"/>
        </w:rPr>
        <w:t>. Ed.6. Philadelphia, 2004.</w:t>
      </w:r>
    </w:p>
    <w:p w:rsidR="003818DD" w:rsidRPr="009E15F1" w:rsidRDefault="003818DD" w:rsidP="009E1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5F1">
        <w:rPr>
          <w:rFonts w:ascii="Times New Roman" w:hAnsi="Times New Roman" w:cs="Times New Roman"/>
          <w:sz w:val="24"/>
          <w:szCs w:val="24"/>
        </w:rPr>
        <w:t xml:space="preserve">ALMEIDA, A.M.; MELEIRO, A.M. </w:t>
      </w:r>
      <w:r w:rsidRPr="009E15F1">
        <w:rPr>
          <w:rFonts w:ascii="Times New Roman" w:hAnsi="Times New Roman" w:cs="Times New Roman"/>
          <w:b/>
          <w:sz w:val="24"/>
          <w:szCs w:val="24"/>
        </w:rPr>
        <w:t>Depressão e insuficiência renal crônica</w:t>
      </w:r>
      <w:r w:rsidRPr="009E15F1">
        <w:rPr>
          <w:rFonts w:ascii="Times New Roman" w:hAnsi="Times New Roman" w:cs="Times New Roman"/>
          <w:sz w:val="24"/>
          <w:szCs w:val="24"/>
        </w:rPr>
        <w:t>: Uma revisão. Jornal Brasileiro de Nefrologia. São Paulo. v22. n.1. p.199-200. 2000.</w:t>
      </w:r>
    </w:p>
    <w:p w:rsidR="003818DD" w:rsidRPr="009E15F1" w:rsidRDefault="003818DD" w:rsidP="009E1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5F1">
        <w:rPr>
          <w:rFonts w:ascii="Times New Roman" w:hAnsi="Times New Roman" w:cs="Times New Roman"/>
          <w:sz w:val="24"/>
          <w:szCs w:val="24"/>
        </w:rPr>
        <w:t xml:space="preserve">BARROS, E.; et. al. </w:t>
      </w:r>
      <w:r w:rsidRPr="009E15F1">
        <w:rPr>
          <w:rFonts w:ascii="Times New Roman" w:hAnsi="Times New Roman" w:cs="Times New Roman"/>
          <w:b/>
          <w:sz w:val="24"/>
          <w:szCs w:val="24"/>
        </w:rPr>
        <w:t>Nefrologia</w:t>
      </w:r>
      <w:r w:rsidRPr="009E15F1">
        <w:rPr>
          <w:rFonts w:ascii="Times New Roman" w:hAnsi="Times New Roman" w:cs="Times New Roman"/>
          <w:sz w:val="24"/>
          <w:szCs w:val="24"/>
        </w:rPr>
        <w:t>: rotinas, diagnóstico e tratamento. 3ª ed. Porto Alegre: Artmed. 2006.</w:t>
      </w:r>
    </w:p>
    <w:p w:rsidR="003818DD" w:rsidRPr="009E15F1" w:rsidRDefault="003818DD" w:rsidP="009E1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D09">
        <w:rPr>
          <w:rFonts w:ascii="Times New Roman" w:hAnsi="Times New Roman" w:cs="Times New Roman"/>
          <w:sz w:val="24"/>
          <w:szCs w:val="24"/>
          <w:lang w:val="en-US"/>
        </w:rPr>
        <w:t xml:space="preserve">BERTHOUX, F.; JONES, E.; GELLERT, R.; MENDEL, S.; SAKER, L.; BRIGGS, D. </w:t>
      </w:r>
      <w:r w:rsidRPr="00610D09">
        <w:rPr>
          <w:rFonts w:ascii="Times New Roman" w:hAnsi="Times New Roman" w:cs="Times New Roman"/>
          <w:b/>
          <w:sz w:val="24"/>
          <w:szCs w:val="24"/>
          <w:lang w:val="en-US"/>
        </w:rPr>
        <w:t>Epidemiological data oftreatedend-stage renal failure in theEuropean Union (EU) duringtheyear 1995</w:t>
      </w:r>
      <w:r w:rsidRPr="00610D09">
        <w:rPr>
          <w:rFonts w:ascii="Times New Roman" w:hAnsi="Times New Roman" w:cs="Times New Roman"/>
          <w:sz w:val="24"/>
          <w:szCs w:val="24"/>
          <w:lang w:val="en-US"/>
        </w:rPr>
        <w:t>. ReportoftheEuropean Renal Association Registry andtheNational Registries.</w:t>
      </w:r>
      <w:r w:rsidRPr="009E15F1">
        <w:rPr>
          <w:rFonts w:ascii="Times New Roman" w:hAnsi="Times New Roman" w:cs="Times New Roman"/>
          <w:sz w:val="24"/>
          <w:szCs w:val="24"/>
        </w:rPr>
        <w:t>Nephrol Dial Transplant.</w:t>
      </w:r>
      <w:r w:rsidR="00933A07" w:rsidRPr="009E15F1">
        <w:rPr>
          <w:rFonts w:ascii="Times New Roman" w:hAnsi="Times New Roman" w:cs="Times New Roman"/>
          <w:sz w:val="24"/>
          <w:szCs w:val="24"/>
        </w:rPr>
        <w:t xml:space="preserve"> 14.</w:t>
      </w:r>
      <w:r w:rsidRPr="009E15F1">
        <w:rPr>
          <w:rFonts w:ascii="Times New Roman" w:hAnsi="Times New Roman" w:cs="Times New Roman"/>
          <w:sz w:val="24"/>
          <w:szCs w:val="24"/>
        </w:rPr>
        <w:t>p. 2332-2342. 1999.</w:t>
      </w:r>
    </w:p>
    <w:p w:rsidR="003818DD" w:rsidRPr="009E15F1" w:rsidRDefault="003818DD" w:rsidP="009E15F1">
      <w:pPr>
        <w:shd w:val="clear" w:color="auto" w:fill="FFFFFF"/>
        <w:spacing w:after="1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5F1">
        <w:rPr>
          <w:rFonts w:ascii="Times New Roman" w:hAnsi="Times New Roman" w:cs="Times New Roman"/>
          <w:sz w:val="24"/>
          <w:szCs w:val="24"/>
        </w:rPr>
        <w:t xml:space="preserve">BIBLIOMED. INC. </w:t>
      </w:r>
      <w:r w:rsidRPr="009E15F1">
        <w:rPr>
          <w:rFonts w:ascii="Times New Roman" w:hAnsi="Times New Roman" w:cs="Times New Roman"/>
          <w:b/>
          <w:sz w:val="24"/>
          <w:szCs w:val="24"/>
        </w:rPr>
        <w:t>Distúrbios Hidroeletrolíticos</w:t>
      </w:r>
      <w:r w:rsidRPr="009E15F1">
        <w:rPr>
          <w:rFonts w:ascii="Times New Roman" w:hAnsi="Times New Roman" w:cs="Times New Roman"/>
          <w:sz w:val="24"/>
          <w:szCs w:val="24"/>
        </w:rPr>
        <w:t>: as Alterações Composicionais. 2006. Disponivel em: &lt;www.espacorealmedico.com.br&gt;. Acesso em: 20 mar. 2016.</w:t>
      </w:r>
    </w:p>
    <w:p w:rsidR="003818DD" w:rsidRPr="009E15F1" w:rsidRDefault="003818DD" w:rsidP="009E15F1">
      <w:pPr>
        <w:shd w:val="clear" w:color="auto" w:fill="FFFFFF"/>
        <w:spacing w:after="1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D09">
        <w:rPr>
          <w:rFonts w:ascii="Times New Roman" w:hAnsi="Times New Roman" w:cs="Times New Roman"/>
          <w:sz w:val="24"/>
          <w:szCs w:val="24"/>
          <w:lang w:val="en-US"/>
        </w:rPr>
        <w:t xml:space="preserve">COVIC, A.; KANBAY, M.; VORONEANU, L.; TURGUT, F.; et al. </w:t>
      </w:r>
      <w:r w:rsidRPr="00687D38">
        <w:rPr>
          <w:rFonts w:ascii="Times New Roman" w:hAnsi="Times New Roman" w:cs="Times New Roman"/>
          <w:b/>
          <w:sz w:val="24"/>
          <w:szCs w:val="24"/>
          <w:lang w:val="en-US"/>
        </w:rPr>
        <w:t>Vascular calcification in chronickidneydisease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E15F1">
        <w:rPr>
          <w:rFonts w:ascii="Times New Roman" w:hAnsi="Times New Roman" w:cs="Times New Roman"/>
          <w:sz w:val="24"/>
          <w:szCs w:val="24"/>
        </w:rPr>
        <w:t xml:space="preserve">Clin.Sci. (Lond). </w:t>
      </w:r>
      <w:r w:rsidR="00E23289" w:rsidRPr="009E15F1">
        <w:rPr>
          <w:rFonts w:ascii="Times New Roman" w:hAnsi="Times New Roman" w:cs="Times New Roman"/>
          <w:sz w:val="24"/>
          <w:szCs w:val="24"/>
        </w:rPr>
        <w:t xml:space="preserve">119. </w:t>
      </w:r>
      <w:r w:rsidRPr="009E15F1">
        <w:rPr>
          <w:rFonts w:ascii="Times New Roman" w:hAnsi="Times New Roman" w:cs="Times New Roman"/>
          <w:sz w:val="24"/>
          <w:szCs w:val="24"/>
        </w:rPr>
        <w:t>111-121. 2010.</w:t>
      </w:r>
    </w:p>
    <w:p w:rsidR="003818DD" w:rsidRPr="009E15F1" w:rsidRDefault="003818DD" w:rsidP="009E15F1">
      <w:pPr>
        <w:autoSpaceDE w:val="0"/>
        <w:autoSpaceDN w:val="0"/>
        <w:adjustRightInd w:val="0"/>
        <w:spacing w:after="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5F1">
        <w:rPr>
          <w:rFonts w:ascii="Times New Roman" w:hAnsi="Times New Roman" w:cs="Times New Roman"/>
          <w:color w:val="000000"/>
          <w:sz w:val="24"/>
          <w:szCs w:val="24"/>
        </w:rPr>
        <w:t xml:space="preserve">DA SILVA,S. F.; PEREIRA, A. A.; et. al. </w:t>
      </w:r>
      <w:r w:rsidRPr="009E15F1">
        <w:rPr>
          <w:rFonts w:ascii="Times New Roman" w:hAnsi="Times New Roman" w:cs="Times New Roman"/>
          <w:b/>
          <w:bCs/>
          <w:sz w:val="24"/>
          <w:szCs w:val="24"/>
        </w:rPr>
        <w:t xml:space="preserve">Fisioterapia durante a hemodiálise de </w:t>
      </w:r>
      <w:r w:rsidR="001B3060" w:rsidRPr="009E15F1">
        <w:rPr>
          <w:rFonts w:ascii="Times New Roman" w:hAnsi="Times New Roman" w:cs="Times New Roman"/>
          <w:b/>
          <w:bCs/>
          <w:sz w:val="24"/>
          <w:szCs w:val="24"/>
        </w:rPr>
        <w:t>portadores</w:t>
      </w:r>
      <w:r w:rsidRPr="009E15F1">
        <w:rPr>
          <w:rFonts w:ascii="Times New Roman" w:hAnsi="Times New Roman" w:cs="Times New Roman"/>
          <w:b/>
          <w:bCs/>
          <w:sz w:val="24"/>
          <w:szCs w:val="24"/>
        </w:rPr>
        <w:t xml:space="preserve"> com doença renal crônica.  </w:t>
      </w:r>
      <w:r w:rsidRPr="009E15F1">
        <w:rPr>
          <w:rFonts w:ascii="Times New Roman" w:hAnsi="Times New Roman" w:cs="Times New Roman"/>
          <w:iCs/>
          <w:sz w:val="24"/>
          <w:szCs w:val="24"/>
        </w:rPr>
        <w:t xml:space="preserve">Jornal Brasileiro de Nefrologia. São Paulo. </w:t>
      </w:r>
      <w:r w:rsidR="00E23289" w:rsidRPr="009E15F1">
        <w:rPr>
          <w:rFonts w:ascii="Times New Roman" w:hAnsi="Times New Roman" w:cs="Times New Roman"/>
          <w:iCs/>
          <w:sz w:val="24"/>
          <w:szCs w:val="24"/>
        </w:rPr>
        <w:t xml:space="preserve">35 (3). </w:t>
      </w:r>
      <w:r w:rsidRPr="009E15F1">
        <w:rPr>
          <w:rFonts w:ascii="Times New Roman" w:hAnsi="Times New Roman" w:cs="Times New Roman"/>
          <w:iCs/>
          <w:sz w:val="24"/>
          <w:szCs w:val="24"/>
        </w:rPr>
        <w:t>170-176. 2013.</w:t>
      </w:r>
    </w:p>
    <w:p w:rsidR="003818DD" w:rsidRPr="009E15F1" w:rsidRDefault="003818DD" w:rsidP="009E1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5F1">
        <w:rPr>
          <w:rFonts w:ascii="Times New Roman" w:hAnsi="Times New Roman" w:cs="Times New Roman"/>
          <w:sz w:val="24"/>
          <w:szCs w:val="24"/>
        </w:rPr>
        <w:t xml:space="preserve">DAUGIRDAS, J.T.; ING, T.S. </w:t>
      </w:r>
      <w:r w:rsidRPr="009E15F1">
        <w:rPr>
          <w:rFonts w:ascii="Times New Roman" w:hAnsi="Times New Roman" w:cs="Times New Roman"/>
          <w:b/>
          <w:sz w:val="24"/>
          <w:szCs w:val="24"/>
        </w:rPr>
        <w:t>Manual de Diálise</w:t>
      </w:r>
      <w:r w:rsidRPr="009E15F1">
        <w:rPr>
          <w:rFonts w:ascii="Times New Roman" w:hAnsi="Times New Roman" w:cs="Times New Roman"/>
          <w:sz w:val="24"/>
          <w:szCs w:val="24"/>
        </w:rPr>
        <w:t>. Ed 2. P</w:t>
      </w:r>
      <w:r w:rsidR="00E23289" w:rsidRPr="009E15F1">
        <w:rPr>
          <w:rFonts w:ascii="Times New Roman" w:hAnsi="Times New Roman" w:cs="Times New Roman"/>
          <w:sz w:val="24"/>
          <w:szCs w:val="24"/>
        </w:rPr>
        <w:t>. 661. Rio de Janeiro: Medsi.</w:t>
      </w:r>
      <w:r w:rsidRPr="009E15F1">
        <w:rPr>
          <w:rFonts w:ascii="Times New Roman" w:hAnsi="Times New Roman" w:cs="Times New Roman"/>
          <w:sz w:val="24"/>
          <w:szCs w:val="24"/>
        </w:rPr>
        <w:t xml:space="preserve"> 1999.</w:t>
      </w:r>
    </w:p>
    <w:p w:rsidR="003818DD" w:rsidRPr="009E15F1" w:rsidRDefault="003818DD" w:rsidP="009E1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5F1">
        <w:rPr>
          <w:rFonts w:ascii="Times New Roman" w:hAnsi="Times New Roman" w:cs="Times New Roman"/>
          <w:sz w:val="24"/>
          <w:szCs w:val="24"/>
        </w:rPr>
        <w:t xml:space="preserve">DRAÍBE, S.A. </w:t>
      </w:r>
      <w:r w:rsidRPr="009E15F1">
        <w:rPr>
          <w:rFonts w:ascii="Times New Roman" w:hAnsi="Times New Roman" w:cs="Times New Roman"/>
          <w:b/>
          <w:sz w:val="24"/>
          <w:szCs w:val="24"/>
        </w:rPr>
        <w:t>Insuficiência renal Crônica</w:t>
      </w:r>
      <w:r w:rsidRPr="009E15F1">
        <w:rPr>
          <w:rFonts w:ascii="Times New Roman" w:hAnsi="Times New Roman" w:cs="Times New Roman"/>
          <w:sz w:val="24"/>
          <w:szCs w:val="24"/>
        </w:rPr>
        <w:t>. In: AJZEN, H.;SHOR,</w:t>
      </w:r>
      <w:r w:rsidR="00E23289" w:rsidRPr="009E15F1">
        <w:rPr>
          <w:rFonts w:ascii="Times New Roman" w:hAnsi="Times New Roman" w:cs="Times New Roman"/>
          <w:sz w:val="24"/>
          <w:szCs w:val="24"/>
        </w:rPr>
        <w:t xml:space="preserve"> N. Guia de Nefrologia. Barueri.  p 179-194.  Manole. </w:t>
      </w:r>
      <w:r w:rsidRPr="009E15F1">
        <w:rPr>
          <w:rFonts w:ascii="Times New Roman" w:hAnsi="Times New Roman" w:cs="Times New Roman"/>
          <w:sz w:val="24"/>
          <w:szCs w:val="24"/>
        </w:rPr>
        <w:t>2002.</w:t>
      </w:r>
    </w:p>
    <w:p w:rsidR="003818DD" w:rsidRPr="009E15F1" w:rsidRDefault="003818DD" w:rsidP="009E15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5F1">
        <w:rPr>
          <w:rFonts w:ascii="Times New Roman" w:eastAsia="Times New Roman" w:hAnsi="Times New Roman" w:cs="Times New Roman"/>
          <w:sz w:val="24"/>
          <w:szCs w:val="24"/>
        </w:rPr>
        <w:lastRenderedPageBreak/>
        <w:t>DRACZEVSKI, L.;TEIXEIRA</w:t>
      </w:r>
      <w:r w:rsidR="00E23289" w:rsidRPr="009E15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 M.L</w:t>
      </w:r>
      <w:r w:rsidR="00017BAB" w:rsidRPr="009E15F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E15F1">
        <w:rPr>
          <w:rFonts w:ascii="Times New Roman" w:eastAsia="Times New Roman" w:hAnsi="Times New Roman" w:cs="Times New Roman"/>
          <w:b/>
          <w:sz w:val="24"/>
          <w:szCs w:val="24"/>
        </w:rPr>
        <w:t xml:space="preserve">Avaliação do perfil bioquímico e parâmetros hematológicos em </w:t>
      </w:r>
      <w:r w:rsidR="001B3060" w:rsidRPr="009E15F1">
        <w:rPr>
          <w:rFonts w:ascii="Times New Roman" w:eastAsia="Times New Roman" w:hAnsi="Times New Roman" w:cs="Times New Roman"/>
          <w:b/>
          <w:sz w:val="24"/>
          <w:szCs w:val="24"/>
        </w:rPr>
        <w:t>portadores</w:t>
      </w:r>
      <w:r w:rsidRPr="009E15F1">
        <w:rPr>
          <w:rFonts w:ascii="Times New Roman" w:eastAsia="Times New Roman" w:hAnsi="Times New Roman" w:cs="Times New Roman"/>
          <w:b/>
          <w:sz w:val="24"/>
          <w:szCs w:val="24"/>
        </w:rPr>
        <w:t xml:space="preserve"> submetidos à hemodiálise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3289" w:rsidRPr="009E15F1">
        <w:rPr>
          <w:rFonts w:ascii="Times New Roman" w:eastAsia="Times New Roman" w:hAnsi="Times New Roman" w:cs="Times New Roman"/>
          <w:sz w:val="24"/>
          <w:szCs w:val="24"/>
        </w:rPr>
        <w:t xml:space="preserve">Ver. 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Saud. Pesq. </w:t>
      </w:r>
      <w:r w:rsidR="00E23289" w:rsidRPr="009E15F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>p. 15-22. 2011</w:t>
      </w:r>
      <w:r w:rsidR="00E23289" w:rsidRPr="009E15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18DD" w:rsidRPr="009E15F1" w:rsidRDefault="003818DD" w:rsidP="009E15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5F1">
        <w:rPr>
          <w:rFonts w:ascii="Times New Roman" w:eastAsia="Times New Roman" w:hAnsi="Times New Roman" w:cs="Times New Roman"/>
          <w:sz w:val="24"/>
          <w:szCs w:val="24"/>
        </w:rPr>
        <w:t>ENGEL, M</w:t>
      </w:r>
      <w:r w:rsidR="00017BAB" w:rsidRPr="009E15F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E15F1">
        <w:rPr>
          <w:rFonts w:ascii="Times New Roman" w:eastAsia="Times New Roman" w:hAnsi="Times New Roman" w:cs="Times New Roman"/>
          <w:b/>
          <w:sz w:val="24"/>
          <w:szCs w:val="24"/>
        </w:rPr>
        <w:t xml:space="preserve">Aspectos evolutivos da hepatite C em </w:t>
      </w:r>
      <w:r w:rsidR="001B3060" w:rsidRPr="009E15F1">
        <w:rPr>
          <w:rFonts w:ascii="Times New Roman" w:eastAsia="Times New Roman" w:hAnsi="Times New Roman" w:cs="Times New Roman"/>
          <w:b/>
          <w:sz w:val="24"/>
          <w:szCs w:val="24"/>
        </w:rPr>
        <w:t>portadores</w:t>
      </w:r>
      <w:r w:rsidRPr="009E15F1">
        <w:rPr>
          <w:rFonts w:ascii="Times New Roman" w:eastAsia="Times New Roman" w:hAnsi="Times New Roman" w:cs="Times New Roman"/>
          <w:b/>
          <w:sz w:val="24"/>
          <w:szCs w:val="24"/>
        </w:rPr>
        <w:t xml:space="preserve"> renais crônicos em hemodiálise no Sudoeste do Paraná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. 107 f. Dissertação (Mestrado em Ciências) - Faculdade de Medicina, </w:t>
      </w:r>
      <w:r w:rsidR="00E23289" w:rsidRPr="009E15F1">
        <w:rPr>
          <w:rFonts w:ascii="Times New Roman" w:eastAsia="Times New Roman" w:hAnsi="Times New Roman" w:cs="Times New Roman"/>
          <w:sz w:val="24"/>
          <w:szCs w:val="24"/>
        </w:rPr>
        <w:t>Universidade de São Paulo. São Paulo.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 2006.</w:t>
      </w:r>
    </w:p>
    <w:p w:rsidR="003818DD" w:rsidRPr="00610D09" w:rsidRDefault="003818DD" w:rsidP="009E1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15F1">
        <w:rPr>
          <w:rFonts w:ascii="Times New Roman" w:hAnsi="Times New Roman" w:cs="Times New Roman"/>
          <w:sz w:val="24"/>
          <w:szCs w:val="24"/>
        </w:rPr>
        <w:t xml:space="preserve">ÉVORA, P. R. B.; et. al. </w:t>
      </w:r>
      <w:r w:rsidRPr="009E15F1">
        <w:rPr>
          <w:rFonts w:ascii="Times New Roman" w:hAnsi="Times New Roman" w:cs="Times New Roman"/>
          <w:b/>
          <w:sz w:val="24"/>
          <w:szCs w:val="24"/>
        </w:rPr>
        <w:t>Distúrbios do equilíbrio hidroeletrolítico e do equilíbrio ácido-básico</w:t>
      </w:r>
      <w:r w:rsidR="00E23289" w:rsidRPr="009E15F1">
        <w:rPr>
          <w:rFonts w:ascii="Times New Roman" w:hAnsi="Times New Roman" w:cs="Times New Roman"/>
          <w:sz w:val="24"/>
          <w:szCs w:val="24"/>
        </w:rPr>
        <w:t xml:space="preserve">: uma revisão prática. </w:t>
      </w:r>
      <w:r w:rsidR="00E23289" w:rsidRPr="00610D09">
        <w:rPr>
          <w:rFonts w:ascii="Times New Roman" w:hAnsi="Times New Roman" w:cs="Times New Roman"/>
          <w:sz w:val="24"/>
          <w:szCs w:val="24"/>
          <w:lang w:val="en-US"/>
        </w:rPr>
        <w:t>Medicina.</w:t>
      </w:r>
      <w:r w:rsidRPr="00610D09">
        <w:rPr>
          <w:rFonts w:ascii="Times New Roman" w:hAnsi="Times New Roman" w:cs="Times New Roman"/>
          <w:sz w:val="24"/>
          <w:szCs w:val="24"/>
          <w:lang w:val="en-US"/>
        </w:rPr>
        <w:t xml:space="preserve"> v. 32, p. 451-</w:t>
      </w:r>
      <w:r w:rsidR="00E23289" w:rsidRPr="00610D09">
        <w:rPr>
          <w:rFonts w:ascii="Times New Roman" w:hAnsi="Times New Roman" w:cs="Times New Roman"/>
          <w:sz w:val="24"/>
          <w:szCs w:val="24"/>
          <w:lang w:val="en-US"/>
        </w:rPr>
        <w:t>469.</w:t>
      </w:r>
      <w:r w:rsidRPr="00610D09">
        <w:rPr>
          <w:rFonts w:ascii="Times New Roman" w:hAnsi="Times New Roman" w:cs="Times New Roman"/>
          <w:sz w:val="24"/>
          <w:szCs w:val="24"/>
          <w:lang w:val="en-US"/>
        </w:rPr>
        <w:t xml:space="preserve"> out./dez. 1999.</w:t>
      </w:r>
    </w:p>
    <w:p w:rsidR="003818DD" w:rsidRPr="009E15F1" w:rsidRDefault="003818DD" w:rsidP="009E15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>FABRIZI, F.; POORDAD, F.F.; MARTIN, P.</w:t>
      </w:r>
      <w:r w:rsidRPr="00610D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Hepatitis C infectionandthepatientwithendstage renal disease</w:t>
      </w:r>
      <w:r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>Hepatology.</w:t>
      </w:r>
      <w:r w:rsidR="00017BAB" w:rsidRPr="009E15F1">
        <w:rPr>
          <w:rFonts w:ascii="Times New Roman" w:eastAsia="Times New Roman" w:hAnsi="Times New Roman" w:cs="Times New Roman"/>
          <w:sz w:val="24"/>
          <w:szCs w:val="24"/>
        </w:rPr>
        <w:t xml:space="preserve"> 36 (1).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>p. 3-10. 2002.</w:t>
      </w:r>
    </w:p>
    <w:p w:rsidR="003818DD" w:rsidRPr="009E15F1" w:rsidRDefault="003818DD" w:rsidP="009E1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D09">
        <w:rPr>
          <w:rFonts w:ascii="Times New Roman" w:hAnsi="Times New Roman" w:cs="Times New Roman"/>
          <w:sz w:val="24"/>
          <w:szCs w:val="24"/>
          <w:lang w:val="en-US"/>
        </w:rPr>
        <w:t xml:space="preserve">GOBE, G. C.; JOHNSON, D. W. </w:t>
      </w:r>
      <w:r w:rsidRPr="00610D09">
        <w:rPr>
          <w:rFonts w:ascii="Times New Roman" w:hAnsi="Times New Roman" w:cs="Times New Roman"/>
          <w:b/>
          <w:sz w:val="24"/>
          <w:szCs w:val="24"/>
          <w:lang w:val="en-US"/>
        </w:rPr>
        <w:t>Distal tubular epithelialcellsofthekidney</w:t>
      </w:r>
      <w:r w:rsidRPr="00610D09">
        <w:rPr>
          <w:rFonts w:ascii="Times New Roman" w:hAnsi="Times New Roman" w:cs="Times New Roman"/>
          <w:sz w:val="24"/>
          <w:szCs w:val="24"/>
          <w:lang w:val="en-US"/>
        </w:rPr>
        <w:t>: Potentialsupport for proximal tubular cellsurvivalafter renal injury. The InternationalJournalofBiochemistry&amp;Cell</w:t>
      </w:r>
      <w:r w:rsidR="00017BAB" w:rsidRPr="00610D09">
        <w:rPr>
          <w:rFonts w:ascii="Times New Roman" w:hAnsi="Times New Roman" w:cs="Times New Roman"/>
          <w:sz w:val="24"/>
          <w:szCs w:val="24"/>
          <w:lang w:val="en-US"/>
        </w:rPr>
        <w:t xml:space="preserve"> Biology, Exeter. v. 39.</w:t>
      </w:r>
      <w:r w:rsidRPr="00610D09">
        <w:rPr>
          <w:rFonts w:ascii="Times New Roman" w:hAnsi="Times New Roman" w:cs="Times New Roman"/>
          <w:sz w:val="24"/>
          <w:szCs w:val="24"/>
          <w:lang w:val="en-US"/>
        </w:rPr>
        <w:t>p. 1551– 1561.</w:t>
      </w:r>
      <w:r w:rsidRPr="009E15F1">
        <w:rPr>
          <w:rFonts w:ascii="Times New Roman" w:hAnsi="Times New Roman" w:cs="Times New Roman"/>
          <w:sz w:val="24"/>
          <w:szCs w:val="24"/>
        </w:rPr>
        <w:t>2007.</w:t>
      </w:r>
    </w:p>
    <w:p w:rsidR="003818DD" w:rsidRPr="009E15F1" w:rsidRDefault="003818DD" w:rsidP="009E1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5F1">
        <w:rPr>
          <w:rFonts w:ascii="Times New Roman" w:hAnsi="Times New Roman" w:cs="Times New Roman"/>
          <w:sz w:val="24"/>
          <w:szCs w:val="24"/>
        </w:rPr>
        <w:t xml:space="preserve">GUYTON A.C. &amp; HALL J.E. </w:t>
      </w:r>
      <w:r w:rsidRPr="009E15F1">
        <w:rPr>
          <w:rFonts w:ascii="Times New Roman" w:hAnsi="Times New Roman" w:cs="Times New Roman"/>
          <w:b/>
          <w:sz w:val="24"/>
          <w:szCs w:val="24"/>
        </w:rPr>
        <w:t>Tratado de fisiologia médica</w:t>
      </w:r>
      <w:r w:rsidRPr="009E15F1">
        <w:rPr>
          <w:rFonts w:ascii="Times New Roman" w:hAnsi="Times New Roman" w:cs="Times New Roman"/>
          <w:sz w:val="24"/>
          <w:szCs w:val="24"/>
        </w:rPr>
        <w:t>. 12ª ed. Rio de Janeiro. Elsevier; 2011.</w:t>
      </w:r>
    </w:p>
    <w:p w:rsidR="003818DD" w:rsidRPr="009E15F1" w:rsidRDefault="003818DD" w:rsidP="009E1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5F1">
        <w:rPr>
          <w:rFonts w:ascii="Times New Roman" w:hAnsi="Times New Roman" w:cs="Times New Roman"/>
          <w:sz w:val="24"/>
          <w:szCs w:val="24"/>
        </w:rPr>
        <w:t xml:space="preserve">GRAUER, G. Distúrbios urinários. In: NELSON, R. W.; COUTO, C. G. </w:t>
      </w:r>
      <w:r w:rsidRPr="009E15F1">
        <w:rPr>
          <w:rFonts w:ascii="Times New Roman" w:hAnsi="Times New Roman" w:cs="Times New Roman"/>
          <w:b/>
          <w:sz w:val="24"/>
          <w:szCs w:val="24"/>
        </w:rPr>
        <w:t>Fundamentos de medicina interna de pequenos animais.</w:t>
      </w:r>
      <w:r w:rsidRPr="009E15F1">
        <w:rPr>
          <w:rFonts w:ascii="Times New Roman" w:hAnsi="Times New Roman" w:cs="Times New Roman"/>
          <w:sz w:val="24"/>
          <w:szCs w:val="24"/>
        </w:rPr>
        <w:t xml:space="preserve"> São Paulo. Guanabara Koogan, p. 331-385. 2001.</w:t>
      </w:r>
    </w:p>
    <w:p w:rsidR="003818DD" w:rsidRPr="009E15F1" w:rsidRDefault="003818DD" w:rsidP="009E1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D09">
        <w:rPr>
          <w:rFonts w:ascii="Times New Roman" w:hAnsi="Times New Roman" w:cs="Times New Roman"/>
          <w:sz w:val="24"/>
          <w:szCs w:val="24"/>
          <w:lang w:val="en-US"/>
        </w:rPr>
        <w:t xml:space="preserve">HILL, C.J.; MAXWELL, A.P.; CARDWELL, C.R.; et al. </w:t>
      </w:r>
      <w:r w:rsidRPr="00687D38">
        <w:rPr>
          <w:rFonts w:ascii="Times New Roman" w:hAnsi="Times New Roman" w:cs="Times New Roman"/>
          <w:b/>
          <w:sz w:val="24"/>
          <w:szCs w:val="24"/>
          <w:lang w:val="en-US"/>
        </w:rPr>
        <w:t>Glycatedhemoglobinandriskofdeath in diabeticpatientstreatedwithhemodialysis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: a meta-analysis. Am J</w:t>
      </w:r>
      <w:r w:rsidR="00017BAB" w:rsidRPr="00687D3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 xml:space="preserve"> KidneyDis. </w:t>
      </w:r>
      <w:r w:rsidR="00017BAB" w:rsidRPr="00687D38">
        <w:rPr>
          <w:rFonts w:ascii="Times New Roman" w:hAnsi="Times New Roman" w:cs="Times New Roman"/>
          <w:sz w:val="24"/>
          <w:szCs w:val="24"/>
          <w:lang w:val="en-US"/>
        </w:rPr>
        <w:t>63(1).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 xml:space="preserve"> p. 84-94. </w:t>
      </w:r>
      <w:r w:rsidRPr="009E15F1">
        <w:rPr>
          <w:rFonts w:ascii="Times New Roman" w:hAnsi="Times New Roman" w:cs="Times New Roman"/>
          <w:sz w:val="24"/>
          <w:szCs w:val="24"/>
        </w:rPr>
        <w:t>Jan. 2014.</w:t>
      </w:r>
    </w:p>
    <w:p w:rsidR="003818DD" w:rsidRPr="009E15F1" w:rsidRDefault="003818DD" w:rsidP="009E15F1">
      <w:pPr>
        <w:pStyle w:val="Ttulo3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0D09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INDA FILHO, A. J.;  MELAMED, M. L.</w:t>
      </w:r>
      <w:r w:rsidRPr="00610D09">
        <w:rPr>
          <w:rStyle w:val="article-title"/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Vitamin D andKidneydisease: whatweknowandwhatwe do notknow</w:t>
      </w:r>
      <w:r w:rsidRPr="00610D09">
        <w:rPr>
          <w:rStyle w:val="article-title"/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.</w:t>
      </w:r>
      <w:r w:rsidRPr="009E15F1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J. Bras. Nefrol</w:t>
      </w:r>
      <w:r w:rsidRPr="009E15F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vol.</w:t>
      </w:r>
      <w:r w:rsidR="00220FCF" w:rsidRPr="009E15F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35, n.4.</w:t>
      </w:r>
      <w:r w:rsidRPr="009E15F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p. 323-331. 2013.</w:t>
      </w:r>
    </w:p>
    <w:p w:rsidR="00E7752C" w:rsidRPr="009E15F1" w:rsidRDefault="00E7752C" w:rsidP="009E15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>KALANTAR</w:t>
      </w:r>
      <w:r w:rsidR="00220FCF"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>Z.K.; HÖFFKEN</w:t>
      </w:r>
      <w:r w:rsidR="00220FCF"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B.; WÜNSCH</w:t>
      </w:r>
      <w:r w:rsidR="00220FCF"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H.; FINK</w:t>
      </w:r>
      <w:r w:rsidR="00220FCF"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H; KLEINER</w:t>
      </w:r>
      <w:r w:rsidR="00220FCF"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M.; LUFT</w:t>
      </w:r>
      <w:r w:rsidR="00220FCF"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F.C.</w:t>
      </w:r>
      <w:r w:rsidRPr="00610D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Diagnosisofirondeficiency anemia in renal failurepatientsduringthe post-erythropoietin era. </w:t>
      </w:r>
      <w:r w:rsidRPr="009E15F1">
        <w:rPr>
          <w:rFonts w:ascii="Times New Roman" w:eastAsia="Times New Roman" w:hAnsi="Times New Roman" w:cs="Times New Roman"/>
          <w:b/>
          <w:sz w:val="24"/>
          <w:szCs w:val="24"/>
        </w:rPr>
        <w:t>Am J KidneyDis.</w:t>
      </w:r>
      <w:r w:rsidR="00220FCF" w:rsidRPr="009E15F1">
        <w:rPr>
          <w:rFonts w:ascii="Times New Roman" w:eastAsia="Times New Roman" w:hAnsi="Times New Roman" w:cs="Times New Roman"/>
          <w:sz w:val="24"/>
          <w:szCs w:val="24"/>
        </w:rPr>
        <w:t>26.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>p. 292-299. 1996.</w:t>
      </w:r>
    </w:p>
    <w:p w:rsidR="003818DD" w:rsidRPr="00687D38" w:rsidRDefault="003818DD" w:rsidP="009E15F1">
      <w:pPr>
        <w:shd w:val="clear" w:color="auto" w:fill="FFFFFF"/>
        <w:spacing w:after="125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0D09">
        <w:rPr>
          <w:rFonts w:ascii="Times New Roman" w:hAnsi="Times New Roman" w:cs="Times New Roman"/>
          <w:sz w:val="24"/>
          <w:szCs w:val="24"/>
          <w:lang w:val="en-US"/>
        </w:rPr>
        <w:t>KANBAY, M.; GOLDSMITH, D.; AKCAY, A.; COVIC, A</w:t>
      </w:r>
      <w:r w:rsidR="00CD3BDD" w:rsidRPr="00610D0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10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Phosphate </w:t>
      </w:r>
      <w:r w:rsidR="00CD3BDD" w:rsidRPr="00610D09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Pr="00610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</w:t>
      </w:r>
      <w:r w:rsidR="00CD3BDD" w:rsidRPr="00610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silent st</w:t>
      </w:r>
      <w:r w:rsidRPr="00610D09">
        <w:rPr>
          <w:rFonts w:ascii="Times New Roman" w:hAnsi="Times New Roman" w:cs="Times New Roman"/>
          <w:b/>
          <w:sz w:val="24"/>
          <w:szCs w:val="24"/>
          <w:lang w:val="en-US"/>
        </w:rPr>
        <w:t>ealthycardiorenalculprit in allstagesofchronickidneydisease: a systematicreview</w:t>
      </w:r>
      <w:r w:rsidRPr="00610D0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BloodPurif.</w:t>
      </w:r>
      <w:r w:rsidR="00CD3BDD" w:rsidRPr="00687D38">
        <w:rPr>
          <w:rFonts w:ascii="Times New Roman" w:hAnsi="Times New Roman" w:cs="Times New Roman"/>
          <w:sz w:val="24"/>
          <w:szCs w:val="24"/>
          <w:lang w:val="en-US"/>
        </w:rPr>
        <w:t xml:space="preserve">27. P. 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220-230. 2009.</w:t>
      </w:r>
    </w:p>
    <w:p w:rsidR="003818DD" w:rsidRPr="003F16E2" w:rsidRDefault="003818DD" w:rsidP="009E1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7D38">
        <w:rPr>
          <w:rFonts w:ascii="Times New Roman" w:hAnsi="Times New Roman" w:cs="Times New Roman"/>
          <w:sz w:val="24"/>
          <w:szCs w:val="24"/>
          <w:lang w:val="en-US"/>
        </w:rPr>
        <w:t xml:space="preserve">LANGSTON, C. </w:t>
      </w:r>
      <w:r w:rsidRPr="00687D38">
        <w:rPr>
          <w:rFonts w:ascii="Times New Roman" w:hAnsi="Times New Roman" w:cs="Times New Roman"/>
          <w:b/>
          <w:sz w:val="24"/>
          <w:szCs w:val="24"/>
          <w:lang w:val="en-US"/>
        </w:rPr>
        <w:t>Managingfluidandelectrolytedisorders in renal failure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. VeterinaryClinicsof North America: Small Animal Practice, Phil</w:t>
      </w:r>
      <w:r w:rsidR="00CD3BDD" w:rsidRPr="00687D38">
        <w:rPr>
          <w:rFonts w:ascii="Times New Roman" w:hAnsi="Times New Roman" w:cs="Times New Roman"/>
          <w:sz w:val="24"/>
          <w:szCs w:val="24"/>
          <w:lang w:val="en-US"/>
        </w:rPr>
        <w:t>adelphia, v. 38, p. 677-697.</w:t>
      </w:r>
      <w:r w:rsidRPr="003F16E2">
        <w:rPr>
          <w:rFonts w:ascii="Times New Roman" w:hAnsi="Times New Roman" w:cs="Times New Roman"/>
          <w:sz w:val="24"/>
          <w:szCs w:val="24"/>
          <w:lang w:val="en-US"/>
        </w:rPr>
        <w:t>2008.</w:t>
      </w:r>
    </w:p>
    <w:p w:rsidR="00CD3BDD" w:rsidRPr="00687D38" w:rsidRDefault="003818DD" w:rsidP="009E15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LAMB, E. J.</w:t>
      </w:r>
      <w:r w:rsidR="00CD3BDD"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 al. </w:t>
      </w:r>
      <w:r w:rsidRPr="00687D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Susceptibilityof glomerular filtration rate estimations</w:t>
      </w:r>
    </w:p>
    <w:p w:rsidR="003818DD" w:rsidRPr="00610D09" w:rsidRDefault="00CD3BDD" w:rsidP="009E15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10D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</w:t>
      </w:r>
      <w:r w:rsidR="003818DD" w:rsidRPr="00610D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ovariations in creatininemethodology</w:t>
      </w:r>
      <w:r w:rsidR="003818DD"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>: a study in olderpatients. Ann</w:t>
      </w:r>
      <w:r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3818DD"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>Clin</w:t>
      </w:r>
      <w:r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>. Biochem. v. 42.</w:t>
      </w:r>
      <w:r w:rsidR="003818DD"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>p. 11-</w:t>
      </w:r>
      <w:r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3818DD"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>8, 2005.</w:t>
      </w:r>
    </w:p>
    <w:p w:rsidR="003818DD" w:rsidRPr="00610D09" w:rsidRDefault="003818DD" w:rsidP="009E15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>LEVEY, A. S.</w:t>
      </w:r>
      <w:r w:rsidR="00CD3BDD"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 al.</w:t>
      </w:r>
      <w:r w:rsidRPr="00687D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ExpressingtheModificationof Diet in Renal DiseaseStudyequation for estimating glomerular filtration rate withstandardizedserumcreatininevalues</w:t>
      </w:r>
      <w:r w:rsidRPr="00687D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>Clin</w:t>
      </w:r>
      <w:r w:rsidR="00DB2AF7"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>.Chem. v. 53.</w:t>
      </w:r>
      <w:r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>p. 766-772, 2007.</w:t>
      </w:r>
    </w:p>
    <w:p w:rsidR="003818DD" w:rsidRPr="00610D09" w:rsidRDefault="003818DD" w:rsidP="009E1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0D09">
        <w:rPr>
          <w:rFonts w:ascii="Times New Roman" w:hAnsi="Times New Roman" w:cs="Times New Roman"/>
          <w:sz w:val="24"/>
          <w:szCs w:val="24"/>
          <w:lang w:val="en-US"/>
        </w:rPr>
        <w:t xml:space="preserve">LUNN, K. F. </w:t>
      </w:r>
      <w:r w:rsidRPr="00610D09">
        <w:rPr>
          <w:rFonts w:ascii="Times New Roman" w:hAnsi="Times New Roman" w:cs="Times New Roman"/>
          <w:b/>
          <w:sz w:val="24"/>
          <w:szCs w:val="24"/>
          <w:lang w:val="en-US"/>
        </w:rPr>
        <w:t>The kidney in critically</w:t>
      </w:r>
      <w:r w:rsidR="00DB2AF7" w:rsidRPr="00610D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  <w:r w:rsidRPr="00610D09">
        <w:rPr>
          <w:rFonts w:ascii="Times New Roman" w:hAnsi="Times New Roman" w:cs="Times New Roman"/>
          <w:b/>
          <w:sz w:val="24"/>
          <w:szCs w:val="24"/>
          <w:lang w:val="en-US"/>
        </w:rPr>
        <w:t>llsmallanimals</w:t>
      </w:r>
      <w:r w:rsidRPr="00610D09">
        <w:rPr>
          <w:rFonts w:ascii="Times New Roman" w:hAnsi="Times New Roman" w:cs="Times New Roman"/>
          <w:sz w:val="24"/>
          <w:szCs w:val="24"/>
          <w:lang w:val="en-US"/>
        </w:rPr>
        <w:t>.VeterinaryClinicsof North AmericaSmall Animal Pr</w:t>
      </w:r>
      <w:r w:rsidR="00DB2AF7" w:rsidRPr="00610D09">
        <w:rPr>
          <w:rFonts w:ascii="Times New Roman" w:hAnsi="Times New Roman" w:cs="Times New Roman"/>
          <w:sz w:val="24"/>
          <w:szCs w:val="24"/>
          <w:lang w:val="en-US"/>
        </w:rPr>
        <w:t>actice, Philadelphia. v. 41.</w:t>
      </w:r>
      <w:r w:rsidRPr="00610D09">
        <w:rPr>
          <w:rFonts w:ascii="Times New Roman" w:hAnsi="Times New Roman" w:cs="Times New Roman"/>
          <w:sz w:val="24"/>
          <w:szCs w:val="24"/>
          <w:lang w:val="en-US"/>
        </w:rPr>
        <w:t>p. 727-744, 2011.</w:t>
      </w:r>
    </w:p>
    <w:p w:rsidR="003818DD" w:rsidRPr="009E15F1" w:rsidRDefault="003818DD" w:rsidP="009E1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5F1">
        <w:rPr>
          <w:rFonts w:ascii="Times New Roman" w:hAnsi="Times New Roman" w:cs="Times New Roman"/>
          <w:sz w:val="24"/>
          <w:szCs w:val="24"/>
        </w:rPr>
        <w:t xml:space="preserve">LUKE, R.G. Insuficiência Renal Crônica. </w:t>
      </w:r>
      <w:r w:rsidRPr="009E15F1">
        <w:rPr>
          <w:rStyle w:val="nfase"/>
          <w:rFonts w:ascii="Times New Roman" w:hAnsi="Times New Roman" w:cs="Times New Roman"/>
          <w:sz w:val="24"/>
          <w:szCs w:val="24"/>
        </w:rPr>
        <w:t>In</w:t>
      </w:r>
      <w:r w:rsidRPr="009E15F1">
        <w:rPr>
          <w:rFonts w:ascii="Times New Roman" w:hAnsi="Times New Roman" w:cs="Times New Roman"/>
          <w:sz w:val="24"/>
          <w:szCs w:val="24"/>
        </w:rPr>
        <w:t>: CECIL.</w:t>
      </w:r>
      <w:r w:rsidRPr="009E15F1">
        <w:rPr>
          <w:rStyle w:val="Forte"/>
          <w:rFonts w:ascii="Times New Roman" w:hAnsi="Times New Roman" w:cs="Times New Roman"/>
          <w:sz w:val="24"/>
          <w:szCs w:val="24"/>
        </w:rPr>
        <w:t xml:space="preserve"> Tratado de Medicina Interna</w:t>
      </w:r>
      <w:r w:rsidRPr="009E15F1">
        <w:rPr>
          <w:rFonts w:ascii="Times New Roman" w:hAnsi="Times New Roman" w:cs="Times New Roman"/>
          <w:b/>
          <w:sz w:val="24"/>
          <w:szCs w:val="24"/>
        </w:rPr>
        <w:t>.</w:t>
      </w:r>
      <w:r w:rsidRPr="009E15F1">
        <w:rPr>
          <w:rFonts w:ascii="Times New Roman" w:hAnsi="Times New Roman" w:cs="Times New Roman"/>
          <w:sz w:val="24"/>
          <w:szCs w:val="24"/>
        </w:rPr>
        <w:t xml:space="preserve"> Tradução de: KEMPER, Ana;</w:t>
      </w:r>
      <w:r w:rsidR="00DB2AF7" w:rsidRPr="009E15F1">
        <w:rPr>
          <w:rStyle w:val="nfase"/>
          <w:rFonts w:ascii="Times New Roman" w:hAnsi="Times New Roman" w:cs="Times New Roman"/>
          <w:b w:val="0"/>
          <w:sz w:val="24"/>
          <w:szCs w:val="24"/>
        </w:rPr>
        <w:t>et.al</w:t>
      </w:r>
      <w:r w:rsidRPr="009E15F1">
        <w:rPr>
          <w:rFonts w:ascii="Times New Roman" w:hAnsi="Times New Roman" w:cs="Times New Roman"/>
          <w:sz w:val="24"/>
          <w:szCs w:val="24"/>
        </w:rPr>
        <w:t>.</w:t>
      </w:r>
      <w:r w:rsidR="00DB2AF7" w:rsidRPr="009E15F1">
        <w:rPr>
          <w:rFonts w:ascii="Times New Roman" w:hAnsi="Times New Roman" w:cs="Times New Roman"/>
          <w:sz w:val="24"/>
          <w:szCs w:val="24"/>
        </w:rPr>
        <w:t>22.ed. Rio de Janeiro.</w:t>
      </w:r>
      <w:r w:rsidRPr="009E15F1">
        <w:rPr>
          <w:rFonts w:ascii="Times New Roman" w:hAnsi="Times New Roman" w:cs="Times New Roman"/>
          <w:sz w:val="24"/>
          <w:szCs w:val="24"/>
        </w:rPr>
        <w:t>Elsevier, 2005.</w:t>
      </w:r>
    </w:p>
    <w:p w:rsidR="003818DD" w:rsidRPr="009E15F1" w:rsidRDefault="003818DD" w:rsidP="009E15F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5F1">
        <w:rPr>
          <w:rFonts w:ascii="Times New Roman" w:hAnsi="Times New Roman" w:cs="Times New Roman"/>
          <w:sz w:val="24"/>
          <w:szCs w:val="24"/>
        </w:rPr>
        <w:t>MALICK,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 L.B. </w:t>
      </w:r>
      <w:r w:rsidRPr="009E15F1">
        <w:rPr>
          <w:rFonts w:ascii="Times New Roman" w:eastAsia="Times New Roman" w:hAnsi="Times New Roman" w:cs="Times New Roman"/>
          <w:b/>
          <w:sz w:val="24"/>
          <w:szCs w:val="24"/>
        </w:rPr>
        <w:t>Desequilibrios hídricos, electrolíticos y ácido-</w:t>
      </w:r>
      <w:r w:rsidRPr="009E15F1">
        <w:rPr>
          <w:rFonts w:ascii="Times New Roman" w:eastAsia="Times New Roman" w:hAnsi="Times New Roman" w:cs="Times New Roman"/>
          <w:b/>
          <w:sz w:val="24"/>
          <w:szCs w:val="24"/>
        </w:rPr>
        <w:softHyphen/>
        <w:t>base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>. En: LEWIS, S.M.; HEITKEMPER, M.M.C.; DIRKSEN, S.</w:t>
      </w:r>
      <w:r w:rsidR="00D371AF" w:rsidRPr="009E15F1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>EnfermeríaMedico</w:t>
      </w:r>
      <w:r w:rsidR="00DB2AF7" w:rsidRPr="009E15F1">
        <w:rPr>
          <w:rFonts w:ascii="Times New Roman" w:eastAsia="Times New Roman" w:hAnsi="Times New Roman" w:cs="Times New Roman"/>
          <w:sz w:val="24"/>
          <w:szCs w:val="24"/>
        </w:rPr>
        <w:t xml:space="preserve">quirúrgica.  Valoración y cuidados de 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problemas </w:t>
      </w:r>
      <w:r w:rsidR="00DB2AF7" w:rsidRPr="009E15F1">
        <w:rPr>
          <w:rFonts w:ascii="Times New Roman" w:eastAsia="Times New Roman" w:hAnsi="Times New Roman" w:cs="Times New Roman"/>
          <w:sz w:val="24"/>
          <w:szCs w:val="24"/>
        </w:rPr>
        <w:t>clínicos. Volume I &amp; II. Madrid.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> Elsevier. 6ª ed. 2004.</w:t>
      </w:r>
    </w:p>
    <w:p w:rsidR="003818DD" w:rsidRPr="009E15F1" w:rsidRDefault="003818DD" w:rsidP="009E15F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5F1">
        <w:rPr>
          <w:rFonts w:ascii="Times New Roman" w:hAnsi="Times New Roman" w:cs="Times New Roman"/>
          <w:color w:val="000000"/>
          <w:sz w:val="24"/>
          <w:szCs w:val="24"/>
        </w:rPr>
        <w:t>MANDAL, Anil K.</w:t>
      </w:r>
      <w:r w:rsidR="00DB2AF7" w:rsidRPr="009E15F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9E15F1">
        <w:rPr>
          <w:rFonts w:ascii="Times New Roman" w:hAnsi="Times New Roman" w:cs="Times New Roman"/>
          <w:color w:val="000000"/>
          <w:sz w:val="24"/>
          <w:szCs w:val="24"/>
        </w:rPr>
        <w:t xml:space="preserve"> JENNETTE, J. C. </w:t>
      </w:r>
      <w:r w:rsidRPr="009E15F1">
        <w:rPr>
          <w:rFonts w:ascii="Times New Roman" w:hAnsi="Times New Roman" w:cs="Times New Roman"/>
          <w:b/>
          <w:color w:val="000000"/>
          <w:sz w:val="24"/>
          <w:szCs w:val="24"/>
        </w:rPr>
        <w:t>Doença renal e hipertensão</w:t>
      </w:r>
      <w:r w:rsidRPr="009E15F1">
        <w:rPr>
          <w:rFonts w:ascii="Times New Roman" w:hAnsi="Times New Roman" w:cs="Times New Roman"/>
          <w:color w:val="000000"/>
          <w:sz w:val="24"/>
          <w:szCs w:val="24"/>
        </w:rPr>
        <w:t>: Diagnóstic</w:t>
      </w:r>
      <w:r w:rsidR="00DB2AF7" w:rsidRPr="009E15F1">
        <w:rPr>
          <w:rFonts w:ascii="Times New Roman" w:hAnsi="Times New Roman" w:cs="Times New Roman"/>
          <w:color w:val="000000"/>
          <w:sz w:val="24"/>
          <w:szCs w:val="24"/>
        </w:rPr>
        <w:t>o e Tratamento. Rio de Janeiro.</w:t>
      </w:r>
      <w:r w:rsidRPr="009E15F1">
        <w:rPr>
          <w:rFonts w:ascii="Times New Roman" w:hAnsi="Times New Roman" w:cs="Times New Roman"/>
          <w:color w:val="000000"/>
          <w:sz w:val="24"/>
          <w:szCs w:val="24"/>
        </w:rPr>
        <w:t>Revinter, 1993.</w:t>
      </w:r>
    </w:p>
    <w:p w:rsidR="003818DD" w:rsidRPr="009E15F1" w:rsidRDefault="003818DD" w:rsidP="009E1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5F1">
        <w:rPr>
          <w:rFonts w:ascii="Times New Roman" w:hAnsi="Times New Roman" w:cs="Times New Roman"/>
          <w:sz w:val="24"/>
          <w:szCs w:val="24"/>
          <w:lang w:val="pt-PT"/>
        </w:rPr>
        <w:t xml:space="preserve">MARTINEZ, P.P.; CARVALHO, M.B. </w:t>
      </w:r>
      <w:r w:rsidRPr="009E15F1">
        <w:rPr>
          <w:rFonts w:ascii="Times New Roman" w:hAnsi="Times New Roman" w:cs="Times New Roman"/>
          <w:b/>
          <w:sz w:val="24"/>
          <w:szCs w:val="24"/>
          <w:lang w:val="pt-PT"/>
        </w:rPr>
        <w:t>Participação da excreção renal de cálcio, fósforo, sódio e potássio na homeostase em cães sadios e cães com doença renal crônica</w:t>
      </w:r>
      <w:r w:rsidR="00DB2AF7" w:rsidRPr="009E15F1">
        <w:rPr>
          <w:rFonts w:ascii="Times New Roman" w:hAnsi="Times New Roman" w:cs="Times New Roman"/>
          <w:sz w:val="24"/>
          <w:szCs w:val="24"/>
          <w:lang w:val="pt-PT"/>
        </w:rPr>
        <w:t>. Pesq. Vet. Bras.</w:t>
      </w:r>
      <w:r w:rsidRPr="009E15F1">
        <w:rPr>
          <w:rFonts w:ascii="Times New Roman" w:hAnsi="Times New Roman" w:cs="Times New Roman"/>
          <w:sz w:val="24"/>
          <w:szCs w:val="24"/>
          <w:lang w:val="pt-PT"/>
        </w:rPr>
        <w:t xml:space="preserve"> Vol.30, Nº10. p. 868-876. 2010.</w:t>
      </w:r>
    </w:p>
    <w:p w:rsidR="003818DD" w:rsidRPr="009E15F1" w:rsidRDefault="003818DD" w:rsidP="009E1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D09">
        <w:rPr>
          <w:rFonts w:ascii="Times New Roman" w:hAnsi="Times New Roman" w:cs="Times New Roman"/>
          <w:sz w:val="24"/>
          <w:szCs w:val="24"/>
          <w:lang w:val="en-US"/>
        </w:rPr>
        <w:t xml:space="preserve">MERCADANTE, S.; ARCURI, E. </w:t>
      </w:r>
      <w:r w:rsidRPr="00610D09">
        <w:rPr>
          <w:rFonts w:ascii="Times New Roman" w:hAnsi="Times New Roman" w:cs="Times New Roman"/>
          <w:b/>
          <w:sz w:val="24"/>
          <w:szCs w:val="24"/>
          <w:lang w:val="en-US"/>
        </w:rPr>
        <w:t>Opioidsand renal function</w:t>
      </w:r>
      <w:r w:rsidRPr="00610D09">
        <w:rPr>
          <w:rFonts w:ascii="Times New Roman" w:hAnsi="Times New Roman" w:cs="Times New Roman"/>
          <w:sz w:val="24"/>
          <w:szCs w:val="24"/>
          <w:lang w:val="en-US"/>
        </w:rPr>
        <w:t>.The Journalof</w:t>
      </w:r>
      <w:r w:rsidR="00DB2AF7" w:rsidRPr="00610D09">
        <w:rPr>
          <w:rFonts w:ascii="Times New Roman" w:hAnsi="Times New Roman" w:cs="Times New Roman"/>
          <w:sz w:val="24"/>
          <w:szCs w:val="24"/>
          <w:lang w:val="en-US"/>
        </w:rPr>
        <w:t xml:space="preserve"> Pain, Seattle. v. 5, n.1.</w:t>
      </w:r>
      <w:r w:rsidRPr="00610D0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B2AF7" w:rsidRPr="00610D09">
        <w:rPr>
          <w:rFonts w:ascii="Times New Roman" w:hAnsi="Times New Roman" w:cs="Times New Roman"/>
          <w:sz w:val="24"/>
          <w:szCs w:val="24"/>
          <w:lang w:val="en-US"/>
        </w:rPr>
        <w:t>02-19.</w:t>
      </w:r>
      <w:r w:rsidRPr="009E15F1">
        <w:rPr>
          <w:rFonts w:ascii="Times New Roman" w:hAnsi="Times New Roman" w:cs="Times New Roman"/>
          <w:sz w:val="24"/>
          <w:szCs w:val="24"/>
        </w:rPr>
        <w:t>2004.</w:t>
      </w:r>
    </w:p>
    <w:p w:rsidR="005B3B37" w:rsidRPr="00610D09" w:rsidRDefault="005B3B37" w:rsidP="009E15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>MILLER, W. G.; et al.</w:t>
      </w:r>
      <w:r w:rsidRPr="00610D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OnbehalfoftheNationalKidneyDiseaseEducationProgram – IFCC WorkingGrouponStandardizationofAlbumin in Urine.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>Questões atuais relativas à dosagem e à descrição da excre</w:t>
      </w:r>
      <w:r w:rsidR="00DB2AF7" w:rsidRPr="009E15F1">
        <w:rPr>
          <w:rFonts w:ascii="Times New Roman" w:eastAsia="Times New Roman" w:hAnsi="Times New Roman" w:cs="Times New Roman"/>
          <w:sz w:val="24"/>
          <w:szCs w:val="24"/>
        </w:rPr>
        <w:t xml:space="preserve">ção urinária de albumina. </w:t>
      </w:r>
      <w:r w:rsidR="00DB2AF7"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>JBPML. v. 46, n. 3.</w:t>
      </w:r>
      <w:r w:rsidRPr="00610D09">
        <w:rPr>
          <w:rFonts w:ascii="Times New Roman" w:eastAsia="Times New Roman" w:hAnsi="Times New Roman" w:cs="Times New Roman"/>
          <w:sz w:val="24"/>
          <w:szCs w:val="24"/>
          <w:lang w:val="en-US"/>
        </w:rPr>
        <w:t>p. 187-206, 2010.</w:t>
      </w:r>
    </w:p>
    <w:p w:rsidR="003818DD" w:rsidRPr="00610D09" w:rsidRDefault="003818DD" w:rsidP="009E15F1">
      <w:pPr>
        <w:pStyle w:val="Recuodecorpodetexto"/>
        <w:ind w:firstLine="0"/>
        <w:rPr>
          <w:rFonts w:ascii="Times New Roman" w:hAnsi="Times New Roman" w:cs="Times New Roman"/>
          <w:color w:val="000000"/>
          <w:szCs w:val="24"/>
          <w:lang w:val="en-US"/>
        </w:rPr>
      </w:pPr>
      <w:r w:rsidRPr="00610D09">
        <w:rPr>
          <w:rFonts w:ascii="Times New Roman" w:hAnsi="Times New Roman" w:cs="Times New Roman"/>
          <w:szCs w:val="24"/>
          <w:lang w:val="en-US"/>
        </w:rPr>
        <w:t xml:space="preserve">MORAIS, H. A.; BACH, J. F.; DIBARTOLA, S. P. </w:t>
      </w:r>
      <w:r w:rsidRPr="00610D09">
        <w:rPr>
          <w:rFonts w:ascii="Times New Roman" w:hAnsi="Times New Roman" w:cs="Times New Roman"/>
          <w:b/>
          <w:szCs w:val="24"/>
          <w:lang w:val="en-US"/>
        </w:rPr>
        <w:t>Metabolicacid-basedisorders in thecriticalcareunit</w:t>
      </w:r>
      <w:r w:rsidRPr="00610D09">
        <w:rPr>
          <w:rFonts w:ascii="Times New Roman" w:hAnsi="Times New Roman" w:cs="Times New Roman"/>
          <w:szCs w:val="24"/>
          <w:lang w:val="en-US"/>
        </w:rPr>
        <w:t>. VeterinaryClinicsof North America: Smal</w:t>
      </w:r>
      <w:r w:rsidR="00DB2AF7" w:rsidRPr="00610D09">
        <w:rPr>
          <w:rFonts w:ascii="Times New Roman" w:hAnsi="Times New Roman" w:cs="Times New Roman"/>
          <w:szCs w:val="24"/>
          <w:lang w:val="en-US"/>
        </w:rPr>
        <w:t>l Animal Practice, Philadelphia. v. 38.</w:t>
      </w:r>
      <w:r w:rsidRPr="00610D09">
        <w:rPr>
          <w:rFonts w:ascii="Times New Roman" w:hAnsi="Times New Roman" w:cs="Times New Roman"/>
          <w:szCs w:val="24"/>
          <w:lang w:val="en-US"/>
        </w:rPr>
        <w:t>p. 559–574, 2008.</w:t>
      </w:r>
    </w:p>
    <w:p w:rsidR="003818DD" w:rsidRPr="009E15F1" w:rsidRDefault="003818DD" w:rsidP="009E15F1">
      <w:pPr>
        <w:pStyle w:val="Recuodecorpodetexto"/>
        <w:ind w:firstLine="0"/>
        <w:rPr>
          <w:rFonts w:ascii="Times New Roman" w:hAnsi="Times New Roman" w:cs="Times New Roman"/>
          <w:color w:val="000000"/>
          <w:szCs w:val="24"/>
        </w:rPr>
      </w:pPr>
      <w:r w:rsidRPr="009E15F1">
        <w:rPr>
          <w:rFonts w:ascii="Times New Roman" w:hAnsi="Times New Roman" w:cs="Times New Roman"/>
          <w:color w:val="000000"/>
          <w:szCs w:val="24"/>
        </w:rPr>
        <w:t>MOREIRA, P.R.; BARROS, E.G.</w:t>
      </w:r>
      <w:r w:rsidRPr="009E15F1">
        <w:rPr>
          <w:rFonts w:ascii="Times New Roman" w:hAnsi="Times New Roman" w:cs="Times New Roman"/>
          <w:b/>
          <w:color w:val="000000"/>
          <w:szCs w:val="24"/>
        </w:rPr>
        <w:t>Revisão/Atualização em diálise: ca</w:t>
      </w:r>
      <w:r w:rsidRPr="009E15F1">
        <w:rPr>
          <w:rFonts w:ascii="Times New Roman" w:hAnsi="Times New Roman" w:cs="Times New Roman"/>
          <w:b/>
          <w:color w:val="000000"/>
          <w:szCs w:val="24"/>
        </w:rPr>
        <w:softHyphen/>
        <w:t xml:space="preserve">pacidade e condicionamento físico em </w:t>
      </w:r>
      <w:r w:rsidR="001B3060" w:rsidRPr="009E15F1">
        <w:rPr>
          <w:rFonts w:ascii="Times New Roman" w:hAnsi="Times New Roman" w:cs="Times New Roman"/>
          <w:b/>
          <w:color w:val="000000"/>
          <w:szCs w:val="24"/>
        </w:rPr>
        <w:t>portadores</w:t>
      </w:r>
      <w:r w:rsidRPr="009E15F1">
        <w:rPr>
          <w:rFonts w:ascii="Times New Roman" w:hAnsi="Times New Roman" w:cs="Times New Roman"/>
          <w:b/>
          <w:color w:val="000000"/>
          <w:szCs w:val="24"/>
        </w:rPr>
        <w:t xml:space="preserve"> mantidos em hemodiálise</w:t>
      </w:r>
      <w:r w:rsidRPr="009E15F1">
        <w:rPr>
          <w:rFonts w:ascii="Times New Roman" w:hAnsi="Times New Roman" w:cs="Times New Roman"/>
          <w:color w:val="000000"/>
          <w:szCs w:val="24"/>
        </w:rPr>
        <w:t xml:space="preserve">. Jornal Brasileiro de Nefrologia. São Paulo. </w:t>
      </w:r>
      <w:r w:rsidR="00DB2AF7" w:rsidRPr="009E15F1">
        <w:rPr>
          <w:rFonts w:ascii="Times New Roman" w:hAnsi="Times New Roman" w:cs="Times New Roman"/>
          <w:color w:val="000000"/>
          <w:szCs w:val="24"/>
        </w:rPr>
        <w:t xml:space="preserve">20. </w:t>
      </w:r>
      <w:r w:rsidRPr="009E15F1">
        <w:rPr>
          <w:rFonts w:ascii="Times New Roman" w:hAnsi="Times New Roman" w:cs="Times New Roman"/>
          <w:color w:val="000000"/>
          <w:szCs w:val="24"/>
        </w:rPr>
        <w:t>207-210. 1998.</w:t>
      </w:r>
    </w:p>
    <w:p w:rsidR="00C16D5E" w:rsidRPr="009E15F1" w:rsidRDefault="007447EA" w:rsidP="009E1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15F1">
        <w:rPr>
          <w:rFonts w:ascii="Times New Roman" w:eastAsia="MyriadPro-Light" w:hAnsi="Times New Roman" w:cs="Times New Roman"/>
          <w:sz w:val="24"/>
          <w:szCs w:val="24"/>
        </w:rPr>
        <w:lastRenderedPageBreak/>
        <w:t>NAJAS, C.S.; PISSULIN, F.D.M</w:t>
      </w:r>
      <w:r w:rsidR="00DB2AF7" w:rsidRPr="009E15F1">
        <w:rPr>
          <w:rFonts w:ascii="Times New Roman" w:eastAsia="MyriadPro-Light" w:hAnsi="Times New Roman" w:cs="Times New Roman"/>
          <w:sz w:val="24"/>
          <w:szCs w:val="24"/>
        </w:rPr>
        <w:t>.</w:t>
      </w:r>
      <w:r w:rsidRPr="009E15F1">
        <w:rPr>
          <w:rFonts w:ascii="Times New Roman" w:eastAsia="MyriadPro-Light" w:hAnsi="Times New Roman" w:cs="Times New Roman"/>
          <w:sz w:val="24"/>
          <w:szCs w:val="24"/>
        </w:rPr>
        <w:t>; PACAGNELLI, F. L.; BETONICO, G.N</w:t>
      </w:r>
      <w:r w:rsidR="00DB2AF7" w:rsidRPr="009E15F1">
        <w:rPr>
          <w:rFonts w:ascii="Times New Roman" w:eastAsia="MyriadPro-Light" w:hAnsi="Times New Roman" w:cs="Times New Roman"/>
          <w:sz w:val="24"/>
          <w:szCs w:val="24"/>
        </w:rPr>
        <w:t>.</w:t>
      </w:r>
      <w:r w:rsidRPr="009E15F1">
        <w:rPr>
          <w:rFonts w:ascii="Times New Roman" w:eastAsia="MyriadPro-Light" w:hAnsi="Times New Roman" w:cs="Times New Roman"/>
          <w:sz w:val="24"/>
          <w:szCs w:val="24"/>
        </w:rPr>
        <w:t xml:space="preserve">; ALMEIDA, I.C.; NEDER, J.A. </w:t>
      </w:r>
      <w:r w:rsidR="00C16D5E" w:rsidRPr="009E15F1">
        <w:rPr>
          <w:rFonts w:ascii="Times New Roman" w:eastAsia="MyriadPro-Semibold" w:hAnsi="Times New Roman" w:cs="Times New Roman"/>
          <w:b/>
          <w:sz w:val="24"/>
          <w:szCs w:val="24"/>
        </w:rPr>
        <w:t>Seguranca e Eficacia do Treinamento Fisicona Insuficiencia Renal Cronica</w:t>
      </w:r>
      <w:r w:rsidRPr="009E15F1">
        <w:rPr>
          <w:rFonts w:ascii="Times New Roman" w:eastAsia="MyriadPro-Semibold" w:hAnsi="Times New Roman" w:cs="Times New Roman"/>
          <w:b/>
          <w:sz w:val="24"/>
          <w:szCs w:val="24"/>
        </w:rPr>
        <w:t>.</w:t>
      </w:r>
      <w:r w:rsidR="00DB2AF7" w:rsidRPr="009E15F1">
        <w:rPr>
          <w:rFonts w:ascii="Times New Roman" w:eastAsia="MyriadPro-Light" w:hAnsi="Times New Roman" w:cs="Times New Roman"/>
          <w:sz w:val="24"/>
          <w:szCs w:val="24"/>
        </w:rPr>
        <w:t xml:space="preserve">Rev. </w:t>
      </w:r>
      <w:r w:rsidR="00C16D5E" w:rsidRPr="009E15F1">
        <w:rPr>
          <w:rFonts w:ascii="Times New Roman" w:eastAsia="MyriadPro-Light" w:hAnsi="Times New Roman" w:cs="Times New Roman"/>
          <w:sz w:val="24"/>
          <w:szCs w:val="24"/>
        </w:rPr>
        <w:t>Bras</w:t>
      </w:r>
      <w:r w:rsidR="00DB2AF7" w:rsidRPr="009E15F1">
        <w:rPr>
          <w:rFonts w:ascii="Times New Roman" w:eastAsia="MyriadPro-Light" w:hAnsi="Times New Roman" w:cs="Times New Roman"/>
          <w:sz w:val="24"/>
          <w:szCs w:val="24"/>
        </w:rPr>
        <w:t xml:space="preserve">. </w:t>
      </w:r>
      <w:r w:rsidR="00C16D5E" w:rsidRPr="009E15F1">
        <w:rPr>
          <w:rFonts w:ascii="Times New Roman" w:eastAsia="MyriadPro-Light" w:hAnsi="Times New Roman" w:cs="Times New Roman"/>
          <w:sz w:val="24"/>
          <w:szCs w:val="24"/>
        </w:rPr>
        <w:t>Med</w:t>
      </w:r>
      <w:r w:rsidR="00DB2AF7" w:rsidRPr="009E15F1">
        <w:rPr>
          <w:rFonts w:ascii="Times New Roman" w:eastAsia="MyriadPro-Light" w:hAnsi="Times New Roman" w:cs="Times New Roman"/>
          <w:sz w:val="24"/>
          <w:szCs w:val="24"/>
        </w:rPr>
        <w:t>.</w:t>
      </w:r>
      <w:r w:rsidR="00C16D5E" w:rsidRPr="009E15F1">
        <w:rPr>
          <w:rFonts w:ascii="Times New Roman" w:eastAsia="MyriadPro-Light" w:hAnsi="Times New Roman" w:cs="Times New Roman"/>
          <w:sz w:val="24"/>
          <w:szCs w:val="24"/>
        </w:rPr>
        <w:t xml:space="preserve"> Esport</w:t>
      </w:r>
      <w:r w:rsidR="00074358" w:rsidRPr="009E15F1">
        <w:rPr>
          <w:rFonts w:ascii="Times New Roman" w:eastAsia="MyriadPro-Light" w:hAnsi="Times New Roman" w:cs="Times New Roman"/>
          <w:sz w:val="24"/>
          <w:szCs w:val="24"/>
        </w:rPr>
        <w:t>e.</w:t>
      </w:r>
      <w:r w:rsidR="00DB2AF7" w:rsidRPr="009E15F1">
        <w:rPr>
          <w:rFonts w:ascii="Times New Roman" w:eastAsia="MyriadPro-Light" w:hAnsi="Times New Roman" w:cs="Times New Roman"/>
          <w:sz w:val="24"/>
          <w:szCs w:val="24"/>
        </w:rPr>
        <w:t>Vol. 15, No 5.</w:t>
      </w:r>
      <w:r w:rsidR="00C16D5E" w:rsidRPr="009E15F1">
        <w:rPr>
          <w:rFonts w:ascii="Times New Roman" w:eastAsia="MyriadPro-Light" w:hAnsi="Times New Roman" w:cs="Times New Roman"/>
          <w:sz w:val="24"/>
          <w:szCs w:val="24"/>
        </w:rPr>
        <w:t xml:space="preserve"> Set/Out, 2009</w:t>
      </w:r>
      <w:r w:rsidR="00074358" w:rsidRPr="009E15F1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D371AF" w:rsidRPr="009E15F1" w:rsidRDefault="00A6162A" w:rsidP="009E15F1">
      <w:pPr>
        <w:pStyle w:val="NormalWeb"/>
        <w:spacing w:line="360" w:lineRule="auto"/>
        <w:jc w:val="both"/>
        <w:rPr>
          <w:rFonts w:ascii="Times New Roman" w:hAnsi="Times New Roman" w:cs="Times New Roman"/>
        </w:rPr>
      </w:pPr>
      <w:r w:rsidRPr="009E15F1">
        <w:rPr>
          <w:rFonts w:ascii="Times New Roman" w:hAnsi="Times New Roman" w:cs="Times New Roman"/>
        </w:rPr>
        <w:t>NAOUM, P.C.; NAOUM, F.A.</w:t>
      </w:r>
      <w:r w:rsidR="003818DD" w:rsidRPr="009E15F1">
        <w:rPr>
          <w:rFonts w:ascii="Times New Roman" w:hAnsi="Times New Roman" w:cs="Times New Roman"/>
          <w:b/>
        </w:rPr>
        <w:t>Hematologia Laboratorial</w:t>
      </w:r>
      <w:r w:rsidR="003818DD" w:rsidRPr="009E15F1">
        <w:rPr>
          <w:rFonts w:ascii="Times New Roman" w:hAnsi="Times New Roman" w:cs="Times New Roman"/>
        </w:rPr>
        <w:t>. Eritrócitos. Editora Academia de Ciência e Tecnologia, S.</w:t>
      </w:r>
      <w:r w:rsidR="00074358" w:rsidRPr="009E15F1">
        <w:rPr>
          <w:rFonts w:ascii="Times New Roman" w:hAnsi="Times New Roman" w:cs="Times New Roman"/>
        </w:rPr>
        <w:t xml:space="preserve"> J. Rio Preto.</w:t>
      </w:r>
      <w:r w:rsidR="003818DD" w:rsidRPr="009E15F1">
        <w:rPr>
          <w:rFonts w:ascii="Times New Roman" w:hAnsi="Times New Roman" w:cs="Times New Roman"/>
        </w:rPr>
        <w:t xml:space="preserve"> 2005.</w:t>
      </w:r>
    </w:p>
    <w:p w:rsidR="003818DD" w:rsidRPr="009E15F1" w:rsidRDefault="003818DD" w:rsidP="009E15F1">
      <w:pPr>
        <w:pStyle w:val="NormalWeb"/>
        <w:spacing w:line="360" w:lineRule="auto"/>
        <w:jc w:val="both"/>
        <w:rPr>
          <w:rFonts w:ascii="Times New Roman" w:hAnsi="Times New Roman" w:cs="Times New Roman"/>
        </w:rPr>
      </w:pPr>
      <w:r w:rsidRPr="009E15F1">
        <w:rPr>
          <w:rFonts w:ascii="Times New Roman" w:hAnsi="Times New Roman" w:cs="Times New Roman"/>
        </w:rPr>
        <w:t>NAOUM, F.A.; NAOUM, P.C.</w:t>
      </w:r>
      <w:r w:rsidRPr="009E15F1">
        <w:rPr>
          <w:rFonts w:ascii="Times New Roman" w:hAnsi="Times New Roman" w:cs="Times New Roman"/>
          <w:b/>
        </w:rPr>
        <w:t>Hematologia Laboratorial</w:t>
      </w:r>
      <w:r w:rsidRPr="009E15F1">
        <w:rPr>
          <w:rFonts w:ascii="Times New Roman" w:hAnsi="Times New Roman" w:cs="Times New Roman"/>
        </w:rPr>
        <w:t>.Leucócitos. Editora Academia de Ciência e Tecnologia, S.</w:t>
      </w:r>
      <w:r w:rsidR="00074358" w:rsidRPr="009E15F1">
        <w:rPr>
          <w:rFonts w:ascii="Times New Roman" w:hAnsi="Times New Roman" w:cs="Times New Roman"/>
        </w:rPr>
        <w:t xml:space="preserve"> J. Rio Preto.</w:t>
      </w:r>
      <w:r w:rsidRPr="009E15F1">
        <w:rPr>
          <w:rFonts w:ascii="Times New Roman" w:hAnsi="Times New Roman" w:cs="Times New Roman"/>
        </w:rPr>
        <w:t xml:space="preserve"> 2006.</w:t>
      </w:r>
    </w:p>
    <w:p w:rsidR="003818DD" w:rsidRPr="009E15F1" w:rsidRDefault="003818DD" w:rsidP="009E1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5F1">
        <w:rPr>
          <w:rFonts w:ascii="Times New Roman" w:hAnsi="Times New Roman" w:cs="Times New Roman"/>
          <w:color w:val="000000"/>
          <w:sz w:val="24"/>
          <w:szCs w:val="24"/>
        </w:rPr>
        <w:t xml:space="preserve">O’YOUNG, Bryan; et al. </w:t>
      </w:r>
      <w:r w:rsidRPr="009E15F1">
        <w:rPr>
          <w:rFonts w:ascii="Times New Roman" w:hAnsi="Times New Roman" w:cs="Times New Roman"/>
          <w:b/>
          <w:color w:val="000000"/>
          <w:sz w:val="24"/>
          <w:szCs w:val="24"/>
        </w:rPr>
        <w:t>Segredos em medicina física e de reabilitação: respostas necessárias ao dia-a-dia em rounds, na clínica, em exames orais e escritos</w:t>
      </w:r>
      <w:r w:rsidR="00074358" w:rsidRPr="009E15F1">
        <w:rPr>
          <w:rFonts w:ascii="Times New Roman" w:hAnsi="Times New Roman" w:cs="Times New Roman"/>
          <w:color w:val="000000"/>
          <w:sz w:val="24"/>
          <w:szCs w:val="24"/>
        </w:rPr>
        <w:t>. Porto Alegre.</w:t>
      </w:r>
      <w:r w:rsidRPr="009E15F1">
        <w:rPr>
          <w:rFonts w:ascii="Times New Roman" w:hAnsi="Times New Roman" w:cs="Times New Roman"/>
          <w:color w:val="000000"/>
          <w:sz w:val="24"/>
          <w:szCs w:val="24"/>
        </w:rPr>
        <w:t xml:space="preserve"> Artes Médicas Sul. 2000.</w:t>
      </w:r>
    </w:p>
    <w:p w:rsidR="003818DD" w:rsidRPr="009E15F1" w:rsidRDefault="003818DD" w:rsidP="009E15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6E2">
        <w:rPr>
          <w:rFonts w:ascii="Times New Roman" w:eastAsia="Times New Roman" w:hAnsi="Times New Roman" w:cs="Times New Roman"/>
          <w:sz w:val="24"/>
          <w:szCs w:val="24"/>
        </w:rPr>
        <w:t xml:space="preserve">RAGASSON, C. A.P. et al. </w:t>
      </w:r>
      <w:r w:rsidRPr="009E15F1">
        <w:rPr>
          <w:rFonts w:ascii="Times New Roman" w:eastAsia="Times New Roman" w:hAnsi="Times New Roman" w:cs="Times New Roman"/>
          <w:b/>
          <w:sz w:val="24"/>
          <w:szCs w:val="24"/>
        </w:rPr>
        <w:t>Atribuições do Fisioterapeuta no Programa de Saúde da Família: Reflexões a partir da prática profissional. Experiência baseada na Residência em Saúde</w:t>
      </w:r>
      <w:r w:rsidR="00074358" w:rsidRPr="009E15F1">
        <w:rPr>
          <w:rFonts w:ascii="Times New Roman" w:eastAsia="Times New Roman" w:hAnsi="Times New Roman" w:cs="Times New Roman"/>
          <w:sz w:val="24"/>
          <w:szCs w:val="24"/>
        </w:rPr>
        <w:t>. Unioeste Cascavel – Paraná.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 2004. </w:t>
      </w:r>
    </w:p>
    <w:p w:rsidR="003818DD" w:rsidRPr="009E15F1" w:rsidRDefault="003818DD" w:rsidP="009E1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5F1">
        <w:rPr>
          <w:rFonts w:ascii="Times New Roman" w:hAnsi="Times New Roman" w:cs="Times New Roman"/>
          <w:sz w:val="24"/>
          <w:szCs w:val="24"/>
        </w:rPr>
        <w:t xml:space="preserve">RIELLA, M.C. </w:t>
      </w:r>
      <w:r w:rsidRPr="009E15F1">
        <w:rPr>
          <w:rFonts w:ascii="Times New Roman" w:hAnsi="Times New Roman" w:cs="Times New Roman"/>
          <w:b/>
          <w:sz w:val="24"/>
          <w:szCs w:val="24"/>
        </w:rPr>
        <w:t>Princípios de Nefrologia e distúrbios Hidroeletrolíticos</w:t>
      </w:r>
      <w:r w:rsidR="00074358" w:rsidRPr="009E15F1">
        <w:rPr>
          <w:rFonts w:ascii="Times New Roman" w:hAnsi="Times New Roman" w:cs="Times New Roman"/>
          <w:sz w:val="24"/>
          <w:szCs w:val="24"/>
        </w:rPr>
        <w:t>. 5ª ed. Rio de Janeiro.</w:t>
      </w:r>
      <w:r w:rsidRPr="009E15F1">
        <w:rPr>
          <w:rFonts w:ascii="Times New Roman" w:hAnsi="Times New Roman" w:cs="Times New Roman"/>
          <w:sz w:val="24"/>
          <w:szCs w:val="24"/>
        </w:rPr>
        <w:t xml:space="preserve"> Guanabara Koogan. 2010.</w:t>
      </w:r>
    </w:p>
    <w:p w:rsidR="003818DD" w:rsidRPr="009E15F1" w:rsidRDefault="003818DD" w:rsidP="009E15F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D09">
        <w:rPr>
          <w:rFonts w:ascii="Times New Roman" w:hAnsi="Times New Roman" w:cs="Times New Roman"/>
          <w:sz w:val="24"/>
          <w:szCs w:val="24"/>
          <w:lang w:val="en-US"/>
        </w:rPr>
        <w:t xml:space="preserve">RIVELINE, J.P.; TEYNIE, J.; BELMOUAZ, S.; et al. </w:t>
      </w:r>
      <w:r w:rsidRPr="00687D38">
        <w:rPr>
          <w:rFonts w:ascii="Times New Roman" w:hAnsi="Times New Roman" w:cs="Times New Roman"/>
          <w:b/>
          <w:sz w:val="24"/>
          <w:szCs w:val="24"/>
          <w:lang w:val="en-US"/>
        </w:rPr>
        <w:t>Glycaemiccontrol in type 2 diabeticpatientsonchronichaemodialysis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>: use of a continuous glucose monitoring system. Nephrol Dial Transplant.</w:t>
      </w:r>
      <w:r w:rsidR="00074358" w:rsidRPr="00687D38">
        <w:rPr>
          <w:rFonts w:ascii="Times New Roman" w:hAnsi="Times New Roman" w:cs="Times New Roman"/>
          <w:sz w:val="24"/>
          <w:szCs w:val="24"/>
          <w:lang w:val="en-US"/>
        </w:rPr>
        <w:t xml:space="preserve"> Sep. 24(9).</w:t>
      </w:r>
      <w:r w:rsidRPr="00687D38">
        <w:rPr>
          <w:rFonts w:ascii="Times New Roman" w:hAnsi="Times New Roman" w:cs="Times New Roman"/>
          <w:sz w:val="24"/>
          <w:szCs w:val="24"/>
          <w:lang w:val="en-US"/>
        </w:rPr>
        <w:t xml:space="preserve"> p. 2866-2871. </w:t>
      </w:r>
      <w:r w:rsidRPr="009E15F1">
        <w:rPr>
          <w:rFonts w:ascii="Times New Roman" w:hAnsi="Times New Roman" w:cs="Times New Roman"/>
          <w:sz w:val="24"/>
          <w:szCs w:val="24"/>
        </w:rPr>
        <w:t>2009.</w:t>
      </w:r>
    </w:p>
    <w:p w:rsidR="003818DD" w:rsidRPr="009E15F1" w:rsidRDefault="003818DD" w:rsidP="009E15F1">
      <w:pPr>
        <w:pStyle w:val="Recuodecorpodetexto"/>
        <w:ind w:firstLine="0"/>
        <w:rPr>
          <w:rFonts w:ascii="Times New Roman" w:hAnsi="Times New Roman" w:cs="Times New Roman"/>
          <w:i/>
          <w:iCs/>
          <w:szCs w:val="24"/>
        </w:rPr>
      </w:pPr>
      <w:r w:rsidRPr="009E15F1">
        <w:rPr>
          <w:rFonts w:ascii="Times New Roman" w:hAnsi="Times New Roman" w:cs="Times New Roman"/>
          <w:szCs w:val="24"/>
        </w:rPr>
        <w:t xml:space="preserve">ROMÃO, J.R.J. </w:t>
      </w:r>
      <w:r w:rsidRPr="009E15F1">
        <w:rPr>
          <w:rFonts w:ascii="Times New Roman" w:hAnsi="Times New Roman" w:cs="Times New Roman"/>
          <w:b/>
          <w:szCs w:val="24"/>
        </w:rPr>
        <w:t>Doença renal crônica: definição, epidemiologia e classificação.</w:t>
      </w:r>
      <w:r w:rsidRPr="009E15F1">
        <w:rPr>
          <w:rFonts w:ascii="Times New Roman" w:hAnsi="Times New Roman" w:cs="Times New Roman"/>
          <w:bCs/>
          <w:szCs w:val="24"/>
        </w:rPr>
        <w:t>Jornal Brasileiro de Nefrologia</w:t>
      </w:r>
      <w:r w:rsidRPr="009E15F1">
        <w:rPr>
          <w:rFonts w:ascii="Times New Roman" w:hAnsi="Times New Roman" w:cs="Times New Roman"/>
          <w:szCs w:val="24"/>
        </w:rPr>
        <w:t>. São Paulo.</w:t>
      </w:r>
      <w:r w:rsidR="00074358" w:rsidRPr="009E15F1">
        <w:rPr>
          <w:rFonts w:ascii="Times New Roman" w:hAnsi="Times New Roman" w:cs="Times New Roman"/>
          <w:szCs w:val="24"/>
        </w:rPr>
        <w:t>vol. 26, n. 3.</w:t>
      </w:r>
      <w:r w:rsidRPr="009E15F1">
        <w:rPr>
          <w:rFonts w:ascii="Times New Roman" w:hAnsi="Times New Roman" w:cs="Times New Roman"/>
          <w:szCs w:val="24"/>
        </w:rPr>
        <w:t xml:space="preserve"> 2004.</w:t>
      </w:r>
    </w:p>
    <w:p w:rsidR="003818DD" w:rsidRPr="009E15F1" w:rsidRDefault="003818DD" w:rsidP="009E15F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5F1">
        <w:rPr>
          <w:rFonts w:ascii="Times New Roman" w:eastAsia="Times New Roman" w:hAnsi="Times New Roman" w:cs="Times New Roman"/>
          <w:sz w:val="24"/>
          <w:szCs w:val="24"/>
        </w:rPr>
        <w:t xml:space="preserve">SEIDL, E.M.F.; ZANNON, C.M.L.C. </w:t>
      </w:r>
      <w:r w:rsidRPr="009E15F1">
        <w:rPr>
          <w:rFonts w:ascii="Times New Roman" w:eastAsia="Times New Roman" w:hAnsi="Times New Roman" w:cs="Times New Roman"/>
          <w:b/>
          <w:sz w:val="24"/>
          <w:szCs w:val="24"/>
        </w:rPr>
        <w:t>Qualidade de vida e saúde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>: aspectos conceituais e metod</w:t>
      </w:r>
      <w:r w:rsidR="00074358" w:rsidRPr="009E15F1">
        <w:rPr>
          <w:rFonts w:ascii="Times New Roman" w:eastAsia="Times New Roman" w:hAnsi="Times New Roman" w:cs="Times New Roman"/>
          <w:sz w:val="24"/>
          <w:szCs w:val="24"/>
        </w:rPr>
        <w:t>ológicos. Caderno Saúde Pública. Rio de Janeiro, v.20, n.2. p.580-588.</w:t>
      </w:r>
      <w:r w:rsidRPr="009E15F1">
        <w:rPr>
          <w:rFonts w:ascii="Times New Roman" w:eastAsia="Times New Roman" w:hAnsi="Times New Roman" w:cs="Times New Roman"/>
          <w:sz w:val="24"/>
          <w:szCs w:val="24"/>
        </w:rPr>
        <w:t>mar./abr. 2004.</w:t>
      </w:r>
    </w:p>
    <w:p w:rsidR="003818DD" w:rsidRPr="009E15F1" w:rsidRDefault="003818DD" w:rsidP="009E1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5F1">
        <w:rPr>
          <w:rFonts w:ascii="Times New Roman" w:hAnsi="Times New Roman" w:cs="Times New Roman"/>
          <w:sz w:val="24"/>
          <w:szCs w:val="24"/>
        </w:rPr>
        <w:t xml:space="preserve">SOUZA, M. H. L.; ELIAS, D. O. Fisiologia renal. In: </w:t>
      </w:r>
      <w:r w:rsidRPr="009E15F1">
        <w:rPr>
          <w:rFonts w:ascii="Times New Roman" w:hAnsi="Times New Roman" w:cs="Times New Roman"/>
          <w:b/>
          <w:sz w:val="24"/>
          <w:szCs w:val="24"/>
        </w:rPr>
        <w:t>Fundamentos da circulação extracorpórea</w:t>
      </w:r>
      <w:r w:rsidRPr="009E15F1">
        <w:rPr>
          <w:rFonts w:ascii="Times New Roman" w:hAnsi="Times New Roman" w:cs="Times New Roman"/>
          <w:sz w:val="24"/>
          <w:szCs w:val="24"/>
        </w:rPr>
        <w:t>. Rio de Jan</w:t>
      </w:r>
      <w:r w:rsidR="00074358" w:rsidRPr="009E15F1">
        <w:rPr>
          <w:rFonts w:ascii="Times New Roman" w:hAnsi="Times New Roman" w:cs="Times New Roman"/>
          <w:sz w:val="24"/>
          <w:szCs w:val="24"/>
        </w:rPr>
        <w:t>eiro: Centro Editorial Alfa Rio.</w:t>
      </w:r>
      <w:r w:rsidRPr="009E15F1">
        <w:rPr>
          <w:rFonts w:ascii="Times New Roman" w:hAnsi="Times New Roman" w:cs="Times New Roman"/>
          <w:sz w:val="24"/>
          <w:szCs w:val="24"/>
        </w:rPr>
        <w:t>2 ed. p. 101-113. 2006.</w:t>
      </w:r>
    </w:p>
    <w:p w:rsidR="003818DD" w:rsidRPr="009E15F1" w:rsidRDefault="003818DD" w:rsidP="009E15F1">
      <w:pPr>
        <w:pStyle w:val="Recuodecorpodetexto"/>
        <w:ind w:firstLine="0"/>
        <w:rPr>
          <w:rFonts w:ascii="Times New Roman" w:hAnsi="Times New Roman" w:cs="Times New Roman"/>
          <w:szCs w:val="24"/>
        </w:rPr>
      </w:pPr>
      <w:r w:rsidRPr="009E15F1">
        <w:rPr>
          <w:rFonts w:ascii="Times New Roman" w:hAnsi="Times New Roman" w:cs="Times New Roman"/>
          <w:szCs w:val="24"/>
        </w:rPr>
        <w:t xml:space="preserve">ZATZ, R.; MALNIC, G. </w:t>
      </w:r>
      <w:r w:rsidRPr="009E15F1">
        <w:rPr>
          <w:rFonts w:ascii="Times New Roman" w:hAnsi="Times New Roman" w:cs="Times New Roman"/>
          <w:b/>
          <w:szCs w:val="24"/>
        </w:rPr>
        <w:t>Bases fisiológicas da nefrologia</w:t>
      </w:r>
      <w:r w:rsidR="00074358" w:rsidRPr="009E15F1">
        <w:rPr>
          <w:rFonts w:ascii="Times New Roman" w:hAnsi="Times New Roman" w:cs="Times New Roman"/>
          <w:szCs w:val="24"/>
        </w:rPr>
        <w:t>. São Paulo: Atheneu.</w:t>
      </w:r>
      <w:r w:rsidRPr="009E15F1">
        <w:rPr>
          <w:rFonts w:ascii="Times New Roman" w:hAnsi="Times New Roman" w:cs="Times New Roman"/>
          <w:szCs w:val="24"/>
        </w:rPr>
        <w:t xml:space="preserve"> 2011.</w:t>
      </w:r>
    </w:p>
    <w:p w:rsidR="00AB042A" w:rsidRPr="009E15F1" w:rsidRDefault="00AB042A" w:rsidP="009E15F1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95BE9" w:rsidRPr="009E15F1" w:rsidRDefault="00495BE9" w:rsidP="009E15F1">
      <w:pPr>
        <w:pStyle w:val="Recuodecorpodetexto"/>
        <w:rPr>
          <w:rFonts w:ascii="Times New Roman" w:hAnsi="Times New Roman" w:cs="Times New Roman"/>
          <w:color w:val="000000"/>
          <w:szCs w:val="24"/>
        </w:rPr>
      </w:pPr>
    </w:p>
    <w:p w:rsidR="00495BE9" w:rsidRPr="009E15F1" w:rsidRDefault="00495BE9" w:rsidP="009E15F1">
      <w:pPr>
        <w:pStyle w:val="Recuodecorpodetexto"/>
        <w:rPr>
          <w:rFonts w:ascii="Times New Roman" w:hAnsi="Times New Roman" w:cs="Times New Roman"/>
          <w:szCs w:val="24"/>
        </w:rPr>
      </w:pPr>
    </w:p>
    <w:p w:rsidR="009D7240" w:rsidRPr="009E15F1" w:rsidRDefault="00355F69" w:rsidP="009E15F1">
      <w:pPr>
        <w:pStyle w:val="Recuodecorpodetexto"/>
        <w:rPr>
          <w:rFonts w:ascii="Times New Roman" w:hAnsi="Times New Roman" w:cs="Times New Roman"/>
          <w:b/>
          <w:color w:val="FF0000"/>
          <w:szCs w:val="24"/>
        </w:rPr>
      </w:pPr>
      <w:r w:rsidRPr="009E15F1">
        <w:rPr>
          <w:rFonts w:ascii="Times New Roman" w:hAnsi="Times New Roman" w:cs="Times New Roman"/>
          <w:b/>
          <w:szCs w:val="24"/>
        </w:rPr>
        <w:lastRenderedPageBreak/>
        <w:t>AGRADECIMENTO</w:t>
      </w:r>
      <w:r w:rsidR="008C4CD2" w:rsidRPr="009E15F1">
        <w:rPr>
          <w:rFonts w:ascii="Times New Roman" w:hAnsi="Times New Roman" w:cs="Times New Roman"/>
          <w:b/>
          <w:szCs w:val="24"/>
        </w:rPr>
        <w:t>:</w:t>
      </w:r>
      <w:r w:rsidR="009B6358" w:rsidRPr="009E15F1">
        <w:rPr>
          <w:rFonts w:ascii="Times New Roman" w:hAnsi="Times New Roman" w:cs="Times New Roman"/>
          <w:szCs w:val="24"/>
        </w:rPr>
        <w:t xml:space="preserve"> Gostaríamos de agradecer a Fundação Universidade do Contestado pela concessão da permissão para executar este trabalho, assim como, pelos voluntários que permitiram a análise de seus dados para a construç</w:t>
      </w:r>
      <w:r w:rsidR="00BA580B" w:rsidRPr="009E15F1">
        <w:rPr>
          <w:rFonts w:ascii="Times New Roman" w:hAnsi="Times New Roman" w:cs="Times New Roman"/>
          <w:szCs w:val="24"/>
        </w:rPr>
        <w:t>ão de novos saberes e a priori de</w:t>
      </w:r>
      <w:r w:rsidR="009B6358" w:rsidRPr="009E15F1">
        <w:rPr>
          <w:rFonts w:ascii="Times New Roman" w:hAnsi="Times New Roman" w:cs="Times New Roman"/>
          <w:szCs w:val="24"/>
        </w:rPr>
        <w:t xml:space="preserve"> melhoria da qualidade de vida de todos os portadores de DRC.</w:t>
      </w:r>
    </w:p>
    <w:p w:rsidR="001378E6" w:rsidRPr="009E15F1" w:rsidRDefault="001378E6" w:rsidP="009E15F1">
      <w:pPr>
        <w:pStyle w:val="Recuodecorpodetexto"/>
        <w:ind w:firstLine="0"/>
        <w:rPr>
          <w:rFonts w:ascii="Times New Roman" w:hAnsi="Times New Roman" w:cs="Times New Roman"/>
          <w:b/>
          <w:bCs/>
          <w:color w:val="000000"/>
          <w:szCs w:val="24"/>
          <w:lang w:val="pt-PT"/>
        </w:rPr>
      </w:pPr>
    </w:p>
    <w:sectPr w:rsidR="001378E6" w:rsidRPr="009E15F1" w:rsidSect="009E15F1">
      <w:pgSz w:w="11906" w:h="16838" w:code="9"/>
      <w:pgMar w:top="1418" w:right="1418" w:bottom="1418" w:left="1418" w:header="851" w:footer="85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316173" w15:done="0"/>
  <w15:commentEx w15:paraId="5F399076" w15:done="0"/>
  <w15:commentEx w15:paraId="76763041" w15:done="0"/>
  <w15:commentEx w15:paraId="6AA98904" w15:done="0"/>
  <w15:commentEx w15:paraId="2B6D2B1D" w15:done="0"/>
  <w15:commentEx w15:paraId="66EB5029" w15:done="0"/>
  <w15:commentEx w15:paraId="028664A2" w15:done="0"/>
  <w15:commentEx w15:paraId="4EF861B3" w15:done="0"/>
  <w15:commentEx w15:paraId="6CEA0759" w15:done="0"/>
  <w15:commentEx w15:paraId="565F87B7" w15:done="0"/>
  <w15:commentEx w15:paraId="571828C1" w15:done="0"/>
  <w15:commentEx w15:paraId="1E75F493" w15:done="0"/>
  <w15:commentEx w15:paraId="2B15499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22D" w:rsidRDefault="00CE72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CE722D" w:rsidRDefault="00CE72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LT Std 55">
    <w:altName w:val="Univers LT Std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Retrospective SSi">
    <w:altName w:val="Garamond Retrospective SS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oneSansStd-Medium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22D" w:rsidRDefault="00CE72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CE722D" w:rsidRDefault="00CE72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16ED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70CF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DADA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0D42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23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BE3C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04E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7A21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CA7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7ED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581C58"/>
    <w:multiLevelType w:val="hybridMultilevel"/>
    <w:tmpl w:val="4AC4AC6A"/>
    <w:lvl w:ilvl="0" w:tplc="D8524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3C32169D"/>
    <w:multiLevelType w:val="hybridMultilevel"/>
    <w:tmpl w:val="1E54E76A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54EC1DAA"/>
    <w:multiLevelType w:val="hybridMultilevel"/>
    <w:tmpl w:val="614AC33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7BB6376C"/>
    <w:multiLevelType w:val="hybridMultilevel"/>
    <w:tmpl w:val="D74C2B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nata Campos">
    <w15:presenceInfo w15:providerId="Windows Live" w15:userId="317511d96f422ce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1024"/>
  <w:stylePaneSortMethod w:val="000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6D4D30"/>
    <w:rsid w:val="0000036D"/>
    <w:rsid w:val="00017BAB"/>
    <w:rsid w:val="000362C2"/>
    <w:rsid w:val="000414CC"/>
    <w:rsid w:val="00051C04"/>
    <w:rsid w:val="00052575"/>
    <w:rsid w:val="00062DFB"/>
    <w:rsid w:val="00063D7C"/>
    <w:rsid w:val="00074358"/>
    <w:rsid w:val="00080F41"/>
    <w:rsid w:val="00080F4A"/>
    <w:rsid w:val="00095613"/>
    <w:rsid w:val="000A270B"/>
    <w:rsid w:val="000C0CD6"/>
    <w:rsid w:val="000E2EFE"/>
    <w:rsid w:val="001025E8"/>
    <w:rsid w:val="001378E6"/>
    <w:rsid w:val="00145920"/>
    <w:rsid w:val="00146282"/>
    <w:rsid w:val="00157092"/>
    <w:rsid w:val="001662C3"/>
    <w:rsid w:val="001B3060"/>
    <w:rsid w:val="001B5534"/>
    <w:rsid w:val="001B58AD"/>
    <w:rsid w:val="001D45F8"/>
    <w:rsid w:val="001D4C28"/>
    <w:rsid w:val="001D783B"/>
    <w:rsid w:val="001E6809"/>
    <w:rsid w:val="001F6A1A"/>
    <w:rsid w:val="00211F61"/>
    <w:rsid w:val="00220FCF"/>
    <w:rsid w:val="00261AF0"/>
    <w:rsid w:val="00262942"/>
    <w:rsid w:val="00262E05"/>
    <w:rsid w:val="00273753"/>
    <w:rsid w:val="00277ED2"/>
    <w:rsid w:val="00283857"/>
    <w:rsid w:val="002A0154"/>
    <w:rsid w:val="002C2F5E"/>
    <w:rsid w:val="002C5160"/>
    <w:rsid w:val="002F07F3"/>
    <w:rsid w:val="003126F5"/>
    <w:rsid w:val="00335EE6"/>
    <w:rsid w:val="0035187C"/>
    <w:rsid w:val="00355F69"/>
    <w:rsid w:val="00366351"/>
    <w:rsid w:val="003818DD"/>
    <w:rsid w:val="00382817"/>
    <w:rsid w:val="003839CE"/>
    <w:rsid w:val="003943F5"/>
    <w:rsid w:val="003A095F"/>
    <w:rsid w:val="003A5925"/>
    <w:rsid w:val="003A5D0E"/>
    <w:rsid w:val="003B7216"/>
    <w:rsid w:val="003B749E"/>
    <w:rsid w:val="003C0A3D"/>
    <w:rsid w:val="003D3D5A"/>
    <w:rsid w:val="003D78B8"/>
    <w:rsid w:val="003E3748"/>
    <w:rsid w:val="003F16E2"/>
    <w:rsid w:val="00436C6F"/>
    <w:rsid w:val="00447460"/>
    <w:rsid w:val="00447748"/>
    <w:rsid w:val="00482E26"/>
    <w:rsid w:val="004944E8"/>
    <w:rsid w:val="00495B6E"/>
    <w:rsid w:val="00495BE9"/>
    <w:rsid w:val="00496056"/>
    <w:rsid w:val="004A127C"/>
    <w:rsid w:val="004A18C3"/>
    <w:rsid w:val="004A19EA"/>
    <w:rsid w:val="004C1977"/>
    <w:rsid w:val="00500D75"/>
    <w:rsid w:val="00503ECE"/>
    <w:rsid w:val="0053664E"/>
    <w:rsid w:val="00536E1C"/>
    <w:rsid w:val="00537A59"/>
    <w:rsid w:val="005514EC"/>
    <w:rsid w:val="0056367B"/>
    <w:rsid w:val="00565515"/>
    <w:rsid w:val="005778F4"/>
    <w:rsid w:val="00580365"/>
    <w:rsid w:val="00580EEC"/>
    <w:rsid w:val="005900A1"/>
    <w:rsid w:val="005925D9"/>
    <w:rsid w:val="00592676"/>
    <w:rsid w:val="005950F3"/>
    <w:rsid w:val="005A00F2"/>
    <w:rsid w:val="005A18B3"/>
    <w:rsid w:val="005B3B37"/>
    <w:rsid w:val="005D3063"/>
    <w:rsid w:val="0060376C"/>
    <w:rsid w:val="00610D09"/>
    <w:rsid w:val="006152A5"/>
    <w:rsid w:val="00622211"/>
    <w:rsid w:val="006435DA"/>
    <w:rsid w:val="006476DB"/>
    <w:rsid w:val="00663A65"/>
    <w:rsid w:val="00664DF7"/>
    <w:rsid w:val="0068048B"/>
    <w:rsid w:val="00683254"/>
    <w:rsid w:val="00686111"/>
    <w:rsid w:val="00687D38"/>
    <w:rsid w:val="006A09DA"/>
    <w:rsid w:val="006A1E2A"/>
    <w:rsid w:val="006A40BA"/>
    <w:rsid w:val="006A7AA5"/>
    <w:rsid w:val="006B4B37"/>
    <w:rsid w:val="006D4D30"/>
    <w:rsid w:val="006D6AE1"/>
    <w:rsid w:val="0070020D"/>
    <w:rsid w:val="00700475"/>
    <w:rsid w:val="00717F3B"/>
    <w:rsid w:val="00740B62"/>
    <w:rsid w:val="007447EA"/>
    <w:rsid w:val="007701A9"/>
    <w:rsid w:val="00772FA4"/>
    <w:rsid w:val="0079640C"/>
    <w:rsid w:val="00796504"/>
    <w:rsid w:val="007A5B7A"/>
    <w:rsid w:val="007C7C30"/>
    <w:rsid w:val="007D6D2F"/>
    <w:rsid w:val="00810101"/>
    <w:rsid w:val="008168B2"/>
    <w:rsid w:val="008269CC"/>
    <w:rsid w:val="008361E3"/>
    <w:rsid w:val="0084594C"/>
    <w:rsid w:val="0085285F"/>
    <w:rsid w:val="008528FF"/>
    <w:rsid w:val="00852CD0"/>
    <w:rsid w:val="00861088"/>
    <w:rsid w:val="00871527"/>
    <w:rsid w:val="00880C31"/>
    <w:rsid w:val="008958E8"/>
    <w:rsid w:val="008A4512"/>
    <w:rsid w:val="008A4D7A"/>
    <w:rsid w:val="008A5530"/>
    <w:rsid w:val="008A6D23"/>
    <w:rsid w:val="008C4CD2"/>
    <w:rsid w:val="008D0A8C"/>
    <w:rsid w:val="008E25E0"/>
    <w:rsid w:val="008F680C"/>
    <w:rsid w:val="00904515"/>
    <w:rsid w:val="00912C3B"/>
    <w:rsid w:val="009223EB"/>
    <w:rsid w:val="00933A07"/>
    <w:rsid w:val="00971FF0"/>
    <w:rsid w:val="009726B8"/>
    <w:rsid w:val="0097752E"/>
    <w:rsid w:val="00990C3E"/>
    <w:rsid w:val="009932F0"/>
    <w:rsid w:val="00993BAA"/>
    <w:rsid w:val="009A47FF"/>
    <w:rsid w:val="009B6358"/>
    <w:rsid w:val="009C426C"/>
    <w:rsid w:val="009D48F6"/>
    <w:rsid w:val="009D7240"/>
    <w:rsid w:val="009D75FE"/>
    <w:rsid w:val="009E15F1"/>
    <w:rsid w:val="009E3603"/>
    <w:rsid w:val="009E6D5F"/>
    <w:rsid w:val="009F02EE"/>
    <w:rsid w:val="00A20E3C"/>
    <w:rsid w:val="00A377F4"/>
    <w:rsid w:val="00A60F63"/>
    <w:rsid w:val="00A6162A"/>
    <w:rsid w:val="00A64ABD"/>
    <w:rsid w:val="00A76B5E"/>
    <w:rsid w:val="00A80B12"/>
    <w:rsid w:val="00AB042A"/>
    <w:rsid w:val="00AB4FE0"/>
    <w:rsid w:val="00AC5327"/>
    <w:rsid w:val="00AC7F2F"/>
    <w:rsid w:val="00AE04E7"/>
    <w:rsid w:val="00AE4227"/>
    <w:rsid w:val="00AF3779"/>
    <w:rsid w:val="00B25887"/>
    <w:rsid w:val="00B50693"/>
    <w:rsid w:val="00B62BB3"/>
    <w:rsid w:val="00B656CD"/>
    <w:rsid w:val="00B72FE1"/>
    <w:rsid w:val="00B817CA"/>
    <w:rsid w:val="00BA580B"/>
    <w:rsid w:val="00BC22A3"/>
    <w:rsid w:val="00BC2438"/>
    <w:rsid w:val="00BD1DB7"/>
    <w:rsid w:val="00BD209A"/>
    <w:rsid w:val="00C1664B"/>
    <w:rsid w:val="00C16D5E"/>
    <w:rsid w:val="00C23354"/>
    <w:rsid w:val="00C24C4D"/>
    <w:rsid w:val="00C34B9E"/>
    <w:rsid w:val="00C47C14"/>
    <w:rsid w:val="00C738F6"/>
    <w:rsid w:val="00C74C05"/>
    <w:rsid w:val="00C852A7"/>
    <w:rsid w:val="00CC6262"/>
    <w:rsid w:val="00CD3235"/>
    <w:rsid w:val="00CD3BDD"/>
    <w:rsid w:val="00CD44EF"/>
    <w:rsid w:val="00CD666C"/>
    <w:rsid w:val="00CE0106"/>
    <w:rsid w:val="00CE3674"/>
    <w:rsid w:val="00CE722D"/>
    <w:rsid w:val="00D24E81"/>
    <w:rsid w:val="00D371AF"/>
    <w:rsid w:val="00D4135D"/>
    <w:rsid w:val="00D56D10"/>
    <w:rsid w:val="00D610DD"/>
    <w:rsid w:val="00D81946"/>
    <w:rsid w:val="00D83E86"/>
    <w:rsid w:val="00D85B6E"/>
    <w:rsid w:val="00D9344A"/>
    <w:rsid w:val="00DA1585"/>
    <w:rsid w:val="00DB2AF7"/>
    <w:rsid w:val="00DB68D5"/>
    <w:rsid w:val="00DB7E08"/>
    <w:rsid w:val="00DC70E1"/>
    <w:rsid w:val="00DD3813"/>
    <w:rsid w:val="00DD3E09"/>
    <w:rsid w:val="00DE000B"/>
    <w:rsid w:val="00E0637A"/>
    <w:rsid w:val="00E178B3"/>
    <w:rsid w:val="00E23289"/>
    <w:rsid w:val="00E26A4B"/>
    <w:rsid w:val="00E42EBA"/>
    <w:rsid w:val="00E56B78"/>
    <w:rsid w:val="00E62D61"/>
    <w:rsid w:val="00E7752C"/>
    <w:rsid w:val="00E96129"/>
    <w:rsid w:val="00EA304A"/>
    <w:rsid w:val="00EA4551"/>
    <w:rsid w:val="00EA7862"/>
    <w:rsid w:val="00ED1502"/>
    <w:rsid w:val="00ED7859"/>
    <w:rsid w:val="00EE5052"/>
    <w:rsid w:val="00EF3B31"/>
    <w:rsid w:val="00F13050"/>
    <w:rsid w:val="00F222BF"/>
    <w:rsid w:val="00F3427F"/>
    <w:rsid w:val="00F43EAD"/>
    <w:rsid w:val="00F446B2"/>
    <w:rsid w:val="00F60D65"/>
    <w:rsid w:val="00F664EB"/>
    <w:rsid w:val="00F94289"/>
    <w:rsid w:val="00FD3BA4"/>
    <w:rsid w:val="00FD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CD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B656CD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81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weet-user-name">
    <w:name w:val="tweet-user-name"/>
    <w:basedOn w:val="Fontepargpadro"/>
    <w:uiPriority w:val="99"/>
    <w:rsid w:val="00C738F6"/>
    <w:rPr>
      <w:rFonts w:ascii="Times New Roman" w:hAnsi="Times New Roman" w:cs="Times New Roman"/>
    </w:rPr>
  </w:style>
  <w:style w:type="character" w:styleId="Hyperlink">
    <w:name w:val="Hyperlink"/>
    <w:basedOn w:val="Fontepargpadro"/>
    <w:uiPriority w:val="99"/>
    <w:rsid w:val="00C738F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C738F6"/>
    <w:rPr>
      <w:rFonts w:ascii="Times New Roman" w:hAnsi="Times New Roman" w:cs="Times New Roman"/>
    </w:rPr>
  </w:style>
  <w:style w:type="character" w:customStyle="1" w:styleId="tweet-full-name">
    <w:name w:val="tweet-full-name"/>
    <w:basedOn w:val="Fontepargpadro"/>
    <w:uiPriority w:val="99"/>
    <w:rsid w:val="00C738F6"/>
    <w:rPr>
      <w:rFonts w:ascii="Times New Roman" w:hAnsi="Times New Roman" w:cs="Times New Roman"/>
    </w:rPr>
  </w:style>
  <w:style w:type="character" w:customStyle="1" w:styleId="apple-style-span">
    <w:name w:val="apple-style-span"/>
    <w:basedOn w:val="Fontepargpadro"/>
    <w:uiPriority w:val="99"/>
    <w:rsid w:val="00C738F6"/>
    <w:rPr>
      <w:rFonts w:ascii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C738F6"/>
    <w:pPr>
      <w:ind w:left="720"/>
    </w:pPr>
  </w:style>
  <w:style w:type="paragraph" w:styleId="Textodebalo">
    <w:name w:val="Balloon Text"/>
    <w:basedOn w:val="Normal"/>
    <w:link w:val="TextodebaloChar"/>
    <w:uiPriority w:val="99"/>
    <w:rsid w:val="00C7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C738F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738F6"/>
    <w:rPr>
      <w:b/>
      <w:bCs/>
    </w:rPr>
  </w:style>
  <w:style w:type="paragraph" w:styleId="NormalWeb">
    <w:name w:val="Normal (Web)"/>
    <w:basedOn w:val="Normal"/>
    <w:uiPriority w:val="99"/>
    <w:rsid w:val="00C738F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656CD"/>
    <w:pPr>
      <w:spacing w:after="0" w:line="240" w:lineRule="auto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B656CD"/>
    <w:rPr>
      <w:rFonts w:ascii="Arial" w:hAnsi="Arial" w:cs="Calibri"/>
      <w:sz w:val="20"/>
    </w:rPr>
  </w:style>
  <w:style w:type="paragraph" w:styleId="Rodap">
    <w:name w:val="footer"/>
    <w:basedOn w:val="Normal"/>
    <w:link w:val="RodapChar"/>
    <w:uiPriority w:val="99"/>
    <w:rsid w:val="00B656CD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B656CD"/>
    <w:rPr>
      <w:rFonts w:ascii="Arial" w:hAnsi="Arial" w:cs="Calibri"/>
      <w:sz w:val="20"/>
    </w:rPr>
  </w:style>
  <w:style w:type="paragraph" w:styleId="Textodenotaderodap">
    <w:name w:val="footnote text"/>
    <w:basedOn w:val="Normal"/>
    <w:link w:val="TextodenotaderodapChar"/>
    <w:uiPriority w:val="99"/>
    <w:rsid w:val="00B656CD"/>
    <w:pPr>
      <w:spacing w:after="0" w:line="240" w:lineRule="auto"/>
      <w:ind w:left="113" w:hanging="113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656CD"/>
    <w:rPr>
      <w:rFonts w:ascii="Arial" w:hAnsi="Arial" w:cs="Calibri"/>
      <w:sz w:val="20"/>
      <w:szCs w:val="20"/>
    </w:rPr>
  </w:style>
  <w:style w:type="character" w:styleId="Refdenotaderodap">
    <w:name w:val="footnote reference"/>
    <w:basedOn w:val="Fontepargpadro"/>
    <w:uiPriority w:val="99"/>
    <w:rsid w:val="00C738F6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rsid w:val="00B656CD"/>
    <w:pPr>
      <w:spacing w:after="0" w:line="240" w:lineRule="auto"/>
      <w:ind w:left="113" w:hanging="113"/>
      <w:jc w:val="both"/>
    </w:pPr>
    <w:rPr>
      <w:rFonts w:ascii="Arial" w:hAnsi="Arial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B656CD"/>
    <w:rPr>
      <w:rFonts w:ascii="Arial" w:hAnsi="Arial" w:cs="Calibri"/>
      <w:sz w:val="20"/>
      <w:szCs w:val="20"/>
    </w:rPr>
  </w:style>
  <w:style w:type="character" w:styleId="Refdenotadefim">
    <w:name w:val="endnote reference"/>
    <w:basedOn w:val="Fontepargpadro"/>
    <w:uiPriority w:val="99"/>
    <w:rsid w:val="00C738F6"/>
    <w:rPr>
      <w:vertAlign w:val="superscript"/>
    </w:rPr>
  </w:style>
  <w:style w:type="paragraph" w:customStyle="1" w:styleId="Padro">
    <w:name w:val="Padrão"/>
    <w:uiPriority w:val="99"/>
    <w:rsid w:val="00C738F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0"/>
      <w:szCs w:val="20"/>
    </w:rPr>
  </w:style>
  <w:style w:type="paragraph" w:customStyle="1" w:styleId="WW-Padro">
    <w:name w:val="WW-Padrão"/>
    <w:uiPriority w:val="99"/>
    <w:rsid w:val="00C738F6"/>
    <w:pPr>
      <w:widowControl w:val="0"/>
      <w:suppressAutoHyphens/>
      <w:autoSpaceDE w:val="0"/>
      <w:spacing w:after="0" w:line="240" w:lineRule="auto"/>
    </w:pPr>
    <w:rPr>
      <w:rFonts w:ascii="Calibri" w:hAnsi="Calibri" w:cs="Calibri"/>
      <w:sz w:val="20"/>
      <w:szCs w:val="20"/>
      <w:lang w:eastAsia="zh-CN"/>
    </w:rPr>
  </w:style>
  <w:style w:type="paragraph" w:styleId="Ttulo">
    <w:name w:val="Title"/>
    <w:basedOn w:val="Normal"/>
    <w:link w:val="TtuloChar"/>
    <w:qFormat/>
    <w:rsid w:val="00C738F6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C738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656CD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656CD"/>
    <w:rPr>
      <w:rFonts w:ascii="Arial" w:hAnsi="Arial" w:cs="Calibri"/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656CD"/>
    <w:pPr>
      <w:spacing w:after="0" w:line="240" w:lineRule="auto"/>
      <w:jc w:val="both"/>
    </w:pPr>
    <w:rPr>
      <w:rFonts w:ascii="Arial" w:hAnsi="Arial"/>
      <w:sz w:val="20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656CD"/>
    <w:rPr>
      <w:rFonts w:ascii="Arial" w:hAnsi="Arial" w:cs="Calibri"/>
      <w:sz w:val="20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656C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656CD"/>
    <w:rPr>
      <w:rFonts w:ascii="Calibri" w:hAnsi="Calibri" w:cs="Calibri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B656CD"/>
    <w:pPr>
      <w:spacing w:after="0" w:line="360" w:lineRule="auto"/>
      <w:jc w:val="center"/>
    </w:pPr>
    <w:rPr>
      <w:rFonts w:ascii="Arial" w:hAnsi="Arial"/>
      <w:b/>
      <w:sz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B656CD"/>
    <w:rPr>
      <w:rFonts w:ascii="Arial" w:hAnsi="Arial" w:cs="Calibri"/>
      <w:b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B656CD"/>
    <w:rPr>
      <w:rFonts w:ascii="Arial" w:eastAsiaTheme="majorEastAsia" w:hAnsi="Arial" w:cstheme="majorBidi"/>
      <w:b/>
      <w:bCs/>
      <w:sz w:val="24"/>
      <w:szCs w:val="28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656CD"/>
    <w:pPr>
      <w:spacing w:after="0" w:line="240" w:lineRule="auto"/>
      <w:ind w:left="2268"/>
      <w:jc w:val="both"/>
    </w:pPr>
    <w:rPr>
      <w:rFonts w:ascii="Arial" w:hAnsi="Arial"/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656CD"/>
    <w:rPr>
      <w:rFonts w:ascii="Arial" w:hAnsi="Arial" w:cs="Calibri"/>
      <w:sz w:val="20"/>
    </w:rPr>
  </w:style>
  <w:style w:type="paragraph" w:customStyle="1" w:styleId="Default">
    <w:name w:val="Default"/>
    <w:rsid w:val="00D4135D"/>
    <w:pPr>
      <w:autoSpaceDE w:val="0"/>
      <w:autoSpaceDN w:val="0"/>
      <w:adjustRightInd w:val="0"/>
      <w:spacing w:after="0" w:line="240" w:lineRule="auto"/>
    </w:pPr>
    <w:rPr>
      <w:rFonts w:ascii="Univers LT Std 45 Light" w:hAnsi="Univers LT Std 45 Light" w:cs="Univers LT Std 4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D4135D"/>
    <w:pPr>
      <w:spacing w:line="161" w:lineRule="atLeast"/>
    </w:pPr>
    <w:rPr>
      <w:rFonts w:ascii="Univers LT Std 55" w:hAnsi="Univers LT Std 55" w:cstheme="minorBidi"/>
      <w:color w:val="auto"/>
    </w:rPr>
  </w:style>
  <w:style w:type="character" w:customStyle="1" w:styleId="A2">
    <w:name w:val="A2"/>
    <w:uiPriority w:val="99"/>
    <w:rsid w:val="00D4135D"/>
    <w:rPr>
      <w:rFonts w:cs="Univers LT Std 55"/>
      <w:color w:val="000000"/>
      <w:sz w:val="15"/>
      <w:szCs w:val="15"/>
    </w:rPr>
  </w:style>
  <w:style w:type="character" w:customStyle="1" w:styleId="A3">
    <w:name w:val="A3"/>
    <w:uiPriority w:val="99"/>
    <w:rsid w:val="00D4135D"/>
    <w:rPr>
      <w:rFonts w:cs="Univers LT Std 55"/>
      <w:color w:val="000000"/>
      <w:sz w:val="9"/>
      <w:szCs w:val="9"/>
    </w:rPr>
  </w:style>
  <w:style w:type="character" w:customStyle="1" w:styleId="A13">
    <w:name w:val="A13"/>
    <w:uiPriority w:val="99"/>
    <w:rsid w:val="00503ECE"/>
    <w:rPr>
      <w:rFonts w:cs="Garamond Retrospective SSi"/>
      <w:color w:val="000000"/>
      <w:sz w:val="11"/>
      <w:szCs w:val="11"/>
    </w:rPr>
  </w:style>
  <w:style w:type="character" w:styleId="nfase">
    <w:name w:val="Emphasis"/>
    <w:uiPriority w:val="20"/>
    <w:qFormat/>
    <w:rsid w:val="00772FA4"/>
    <w:rPr>
      <w:b/>
      <w:bCs/>
      <w:i w:val="0"/>
      <w:iCs w:val="0"/>
    </w:rPr>
  </w:style>
  <w:style w:type="character" w:customStyle="1" w:styleId="Ttulo3Char">
    <w:name w:val="Título 3 Char"/>
    <w:basedOn w:val="Fontepargpadro"/>
    <w:link w:val="Ttulo3"/>
    <w:uiPriority w:val="9"/>
    <w:rsid w:val="00381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title">
    <w:name w:val="article-title"/>
    <w:basedOn w:val="Fontepargpadro"/>
    <w:rsid w:val="003818DD"/>
  </w:style>
  <w:style w:type="character" w:styleId="Refdecomentrio">
    <w:name w:val="annotation reference"/>
    <w:basedOn w:val="Fontepargpadro"/>
    <w:uiPriority w:val="99"/>
    <w:semiHidden/>
    <w:unhideWhenUsed/>
    <w:rsid w:val="009045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45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4515"/>
    <w:rPr>
      <w:rFonts w:ascii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45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4515"/>
    <w:rPr>
      <w:rFonts w:ascii="Calibri" w:hAnsi="Calibri" w:cs="Calibri"/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223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223E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CD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B656CD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81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weet-user-name">
    <w:name w:val="tweet-user-name"/>
    <w:basedOn w:val="Fontepargpadro"/>
    <w:uiPriority w:val="99"/>
    <w:rsid w:val="00C738F6"/>
    <w:rPr>
      <w:rFonts w:ascii="Times New Roman" w:hAnsi="Times New Roman" w:cs="Times New Roman"/>
    </w:rPr>
  </w:style>
  <w:style w:type="character" w:styleId="Hyperlink">
    <w:name w:val="Hyperlink"/>
    <w:basedOn w:val="Fontepargpadro"/>
    <w:uiPriority w:val="99"/>
    <w:rsid w:val="00C738F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C738F6"/>
    <w:rPr>
      <w:rFonts w:ascii="Times New Roman" w:hAnsi="Times New Roman" w:cs="Times New Roman"/>
    </w:rPr>
  </w:style>
  <w:style w:type="character" w:customStyle="1" w:styleId="tweet-full-name">
    <w:name w:val="tweet-full-name"/>
    <w:basedOn w:val="Fontepargpadro"/>
    <w:uiPriority w:val="99"/>
    <w:rsid w:val="00C738F6"/>
    <w:rPr>
      <w:rFonts w:ascii="Times New Roman" w:hAnsi="Times New Roman" w:cs="Times New Roman"/>
    </w:rPr>
  </w:style>
  <w:style w:type="character" w:customStyle="1" w:styleId="apple-style-span">
    <w:name w:val="apple-style-span"/>
    <w:basedOn w:val="Fontepargpadro"/>
    <w:uiPriority w:val="99"/>
    <w:rsid w:val="00C738F6"/>
    <w:rPr>
      <w:rFonts w:ascii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C738F6"/>
    <w:pPr>
      <w:ind w:left="720"/>
    </w:pPr>
  </w:style>
  <w:style w:type="paragraph" w:styleId="Textodebalo">
    <w:name w:val="Balloon Text"/>
    <w:basedOn w:val="Normal"/>
    <w:link w:val="TextodebaloChar"/>
    <w:uiPriority w:val="99"/>
    <w:rsid w:val="00C7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C738F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738F6"/>
    <w:rPr>
      <w:b/>
      <w:bCs/>
    </w:rPr>
  </w:style>
  <w:style w:type="paragraph" w:styleId="NormalWeb">
    <w:name w:val="Normal (Web)"/>
    <w:basedOn w:val="Normal"/>
    <w:uiPriority w:val="99"/>
    <w:rsid w:val="00C738F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656CD"/>
    <w:pPr>
      <w:spacing w:after="0" w:line="240" w:lineRule="auto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B656CD"/>
    <w:rPr>
      <w:rFonts w:ascii="Arial" w:hAnsi="Arial" w:cs="Calibri"/>
      <w:sz w:val="20"/>
    </w:rPr>
  </w:style>
  <w:style w:type="paragraph" w:styleId="Rodap">
    <w:name w:val="footer"/>
    <w:basedOn w:val="Normal"/>
    <w:link w:val="RodapChar"/>
    <w:uiPriority w:val="99"/>
    <w:rsid w:val="00B656CD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B656CD"/>
    <w:rPr>
      <w:rFonts w:ascii="Arial" w:hAnsi="Arial" w:cs="Calibri"/>
      <w:sz w:val="20"/>
    </w:rPr>
  </w:style>
  <w:style w:type="paragraph" w:styleId="Textodenotaderodap">
    <w:name w:val="footnote text"/>
    <w:basedOn w:val="Normal"/>
    <w:link w:val="TextodenotaderodapChar"/>
    <w:uiPriority w:val="99"/>
    <w:rsid w:val="00B656CD"/>
    <w:pPr>
      <w:spacing w:after="0" w:line="240" w:lineRule="auto"/>
      <w:ind w:left="113" w:hanging="113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656CD"/>
    <w:rPr>
      <w:rFonts w:ascii="Arial" w:hAnsi="Arial" w:cs="Calibri"/>
      <w:sz w:val="20"/>
      <w:szCs w:val="20"/>
    </w:rPr>
  </w:style>
  <w:style w:type="character" w:styleId="Refdenotaderodap">
    <w:name w:val="footnote reference"/>
    <w:basedOn w:val="Fontepargpadro"/>
    <w:uiPriority w:val="99"/>
    <w:rsid w:val="00C738F6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rsid w:val="00B656CD"/>
    <w:pPr>
      <w:spacing w:after="0" w:line="240" w:lineRule="auto"/>
      <w:ind w:left="113" w:hanging="113"/>
      <w:jc w:val="both"/>
    </w:pPr>
    <w:rPr>
      <w:rFonts w:ascii="Arial" w:hAnsi="Arial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B656CD"/>
    <w:rPr>
      <w:rFonts w:ascii="Arial" w:hAnsi="Arial" w:cs="Calibri"/>
      <w:sz w:val="20"/>
      <w:szCs w:val="20"/>
    </w:rPr>
  </w:style>
  <w:style w:type="character" w:styleId="Refdenotadefim">
    <w:name w:val="endnote reference"/>
    <w:basedOn w:val="Fontepargpadro"/>
    <w:uiPriority w:val="99"/>
    <w:rsid w:val="00C738F6"/>
    <w:rPr>
      <w:vertAlign w:val="superscript"/>
    </w:rPr>
  </w:style>
  <w:style w:type="paragraph" w:customStyle="1" w:styleId="Padro">
    <w:name w:val="Padrão"/>
    <w:uiPriority w:val="99"/>
    <w:rsid w:val="00C738F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0"/>
      <w:szCs w:val="20"/>
    </w:rPr>
  </w:style>
  <w:style w:type="paragraph" w:customStyle="1" w:styleId="WW-Padro">
    <w:name w:val="WW-Padrão"/>
    <w:uiPriority w:val="99"/>
    <w:rsid w:val="00C738F6"/>
    <w:pPr>
      <w:widowControl w:val="0"/>
      <w:suppressAutoHyphens/>
      <w:autoSpaceDE w:val="0"/>
      <w:spacing w:after="0" w:line="240" w:lineRule="auto"/>
    </w:pPr>
    <w:rPr>
      <w:rFonts w:ascii="Calibri" w:hAnsi="Calibri" w:cs="Calibri"/>
      <w:sz w:val="20"/>
      <w:szCs w:val="20"/>
      <w:lang w:eastAsia="zh-CN"/>
    </w:rPr>
  </w:style>
  <w:style w:type="paragraph" w:styleId="Ttulo">
    <w:name w:val="Title"/>
    <w:basedOn w:val="Normal"/>
    <w:link w:val="TtuloChar"/>
    <w:qFormat/>
    <w:rsid w:val="00C738F6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C738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656CD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656CD"/>
    <w:rPr>
      <w:rFonts w:ascii="Arial" w:hAnsi="Arial" w:cs="Calibri"/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656CD"/>
    <w:pPr>
      <w:spacing w:after="0" w:line="240" w:lineRule="auto"/>
      <w:jc w:val="both"/>
    </w:pPr>
    <w:rPr>
      <w:rFonts w:ascii="Arial" w:hAnsi="Arial"/>
      <w:sz w:val="20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656CD"/>
    <w:rPr>
      <w:rFonts w:ascii="Arial" w:hAnsi="Arial" w:cs="Calibri"/>
      <w:sz w:val="20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656C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656CD"/>
    <w:rPr>
      <w:rFonts w:ascii="Calibri" w:hAnsi="Calibri" w:cs="Calibri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B656CD"/>
    <w:pPr>
      <w:spacing w:after="0" w:line="360" w:lineRule="auto"/>
      <w:jc w:val="center"/>
    </w:pPr>
    <w:rPr>
      <w:rFonts w:ascii="Arial" w:hAnsi="Arial"/>
      <w:b/>
      <w:sz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B656CD"/>
    <w:rPr>
      <w:rFonts w:ascii="Arial" w:hAnsi="Arial" w:cs="Calibri"/>
      <w:b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B656CD"/>
    <w:rPr>
      <w:rFonts w:ascii="Arial" w:eastAsiaTheme="majorEastAsia" w:hAnsi="Arial" w:cstheme="majorBidi"/>
      <w:b/>
      <w:bCs/>
      <w:sz w:val="24"/>
      <w:szCs w:val="28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656CD"/>
    <w:pPr>
      <w:spacing w:after="0" w:line="240" w:lineRule="auto"/>
      <w:ind w:left="2268"/>
      <w:jc w:val="both"/>
    </w:pPr>
    <w:rPr>
      <w:rFonts w:ascii="Arial" w:hAnsi="Arial"/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656CD"/>
    <w:rPr>
      <w:rFonts w:ascii="Arial" w:hAnsi="Arial" w:cs="Calibri"/>
      <w:sz w:val="20"/>
    </w:rPr>
  </w:style>
  <w:style w:type="paragraph" w:customStyle="1" w:styleId="Default">
    <w:name w:val="Default"/>
    <w:rsid w:val="00D4135D"/>
    <w:pPr>
      <w:autoSpaceDE w:val="0"/>
      <w:autoSpaceDN w:val="0"/>
      <w:adjustRightInd w:val="0"/>
      <w:spacing w:after="0" w:line="240" w:lineRule="auto"/>
    </w:pPr>
    <w:rPr>
      <w:rFonts w:ascii="Univers LT Std 45 Light" w:hAnsi="Univers LT Std 45 Light" w:cs="Univers LT Std 4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D4135D"/>
    <w:pPr>
      <w:spacing w:line="161" w:lineRule="atLeast"/>
    </w:pPr>
    <w:rPr>
      <w:rFonts w:ascii="Univers LT Std 55" w:hAnsi="Univers LT Std 55" w:cstheme="minorBidi"/>
      <w:color w:val="auto"/>
    </w:rPr>
  </w:style>
  <w:style w:type="character" w:customStyle="1" w:styleId="A2">
    <w:name w:val="A2"/>
    <w:uiPriority w:val="99"/>
    <w:rsid w:val="00D4135D"/>
    <w:rPr>
      <w:rFonts w:cs="Univers LT Std 55"/>
      <w:color w:val="000000"/>
      <w:sz w:val="15"/>
      <w:szCs w:val="15"/>
    </w:rPr>
  </w:style>
  <w:style w:type="character" w:customStyle="1" w:styleId="A3">
    <w:name w:val="A3"/>
    <w:uiPriority w:val="99"/>
    <w:rsid w:val="00D4135D"/>
    <w:rPr>
      <w:rFonts w:cs="Univers LT Std 55"/>
      <w:color w:val="000000"/>
      <w:sz w:val="9"/>
      <w:szCs w:val="9"/>
    </w:rPr>
  </w:style>
  <w:style w:type="character" w:customStyle="1" w:styleId="A13">
    <w:name w:val="A13"/>
    <w:uiPriority w:val="99"/>
    <w:rsid w:val="00503ECE"/>
    <w:rPr>
      <w:rFonts w:cs="Garamond Retrospective SSi"/>
      <w:color w:val="000000"/>
      <w:sz w:val="11"/>
      <w:szCs w:val="11"/>
    </w:rPr>
  </w:style>
  <w:style w:type="character" w:styleId="nfase">
    <w:name w:val="Emphasis"/>
    <w:uiPriority w:val="20"/>
    <w:qFormat/>
    <w:rsid w:val="00772FA4"/>
    <w:rPr>
      <w:b/>
      <w:bCs/>
      <w:i w:val="0"/>
      <w:iCs w:val="0"/>
    </w:rPr>
  </w:style>
  <w:style w:type="character" w:customStyle="1" w:styleId="Ttulo3Char">
    <w:name w:val="Título 3 Char"/>
    <w:basedOn w:val="Fontepargpadro"/>
    <w:link w:val="Ttulo3"/>
    <w:uiPriority w:val="9"/>
    <w:rsid w:val="00381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title">
    <w:name w:val="article-title"/>
    <w:basedOn w:val="Fontepargpadro"/>
    <w:rsid w:val="003818DD"/>
  </w:style>
  <w:style w:type="character" w:styleId="Refdecomentrio">
    <w:name w:val="annotation reference"/>
    <w:basedOn w:val="Fontepargpadro"/>
    <w:uiPriority w:val="99"/>
    <w:semiHidden/>
    <w:unhideWhenUsed/>
    <w:rsid w:val="009045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45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4515"/>
    <w:rPr>
      <w:rFonts w:ascii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45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4515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9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46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45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5F5BF-3040-4772-BB48-030C85F9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21</Pages>
  <Words>6305</Words>
  <Characters>34053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INSERIR AQUI O TÍTULO CENTRALIZADO, EM CAIXA ALTA, NEGRITO, FONTE ARIAL, ESTILO NORMAL, TAMANHO 12</vt:lpstr>
    </vt:vector>
  </TitlesOfParts>
  <Company>Microsoft</Company>
  <LinksUpToDate>false</LinksUpToDate>
  <CharactersWithSpaces>40278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INSERIR AQUI O TÍTULO CENTRALIZADO, EM CAIXA ALTA, NEGRITO, FONTE ARIAL, ESTILO NORMAL, TAMANHO 12</dc:title>
  <dc:creator>sti</dc:creator>
  <cp:lastModifiedBy>mds.133@hotmail.com</cp:lastModifiedBy>
  <cp:revision>3</cp:revision>
  <cp:lastPrinted>2014-11-18T19:15:00Z</cp:lastPrinted>
  <dcterms:created xsi:type="dcterms:W3CDTF">2017-02-20T19:03:00Z</dcterms:created>
  <dcterms:modified xsi:type="dcterms:W3CDTF">2017-03-09T18:55:00Z</dcterms:modified>
</cp:coreProperties>
</file>