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07E" w:rsidRDefault="00BB007E">
      <w:r>
        <w:t>Figura 1</w:t>
      </w:r>
    </w:p>
    <w:p w:rsidR="009E7C70" w:rsidRDefault="00BD14DF">
      <w:bookmarkStart w:id="0" w:name="_GoBack"/>
      <w:bookmarkEnd w:id="0"/>
      <w:r>
        <w:rPr>
          <w:noProof/>
        </w:rPr>
        <w:drawing>
          <wp:inline distT="0" distB="0" distL="0" distR="0" wp14:anchorId="37854DC7" wp14:editId="1005957A">
            <wp:extent cx="3138985" cy="2647665"/>
            <wp:effectExtent l="0" t="0" r="4445" b="635"/>
            <wp:docPr id="2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sectPr w:rsidR="009E7C7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FD2"/>
    <w:rsid w:val="0026195B"/>
    <w:rsid w:val="00397FD2"/>
    <w:rsid w:val="009E7C70"/>
    <w:rsid w:val="00BB007E"/>
    <w:rsid w:val="00BD14DF"/>
    <w:rsid w:val="00F87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8735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873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73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8735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873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73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lanilha_do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Plan1!$B$1</c:f>
              <c:strCache>
                <c:ptCount val="1"/>
                <c:pt idx="0">
                  <c:v>Frequência de espécies exóticas e espécies nnativas</c:v>
                </c:pt>
              </c:strCache>
            </c:strRef>
          </c:tx>
          <c:dPt>
            <c:idx val="0"/>
            <c:bubble3D val="0"/>
            <c:spPr>
              <a:pattFill prst="ltHorz">
                <a:fgClr>
                  <a:schemeClr val="tx1"/>
                </a:fgClr>
                <a:bgClr>
                  <a:schemeClr val="bg1"/>
                </a:bgClr>
              </a:pattFill>
            </c:spPr>
          </c:dPt>
          <c:dPt>
            <c:idx val="1"/>
            <c:bubble3D val="0"/>
            <c:spPr>
              <a:pattFill prst="lgGrid">
                <a:fgClr>
                  <a:schemeClr val="tx1"/>
                </a:fgClr>
                <a:bgClr>
                  <a:schemeClr val="bg1"/>
                </a:bgClr>
              </a:pattFill>
            </c:spPr>
          </c:dPt>
          <c:dLbls>
            <c:dLbl>
              <c:idx val="0"/>
              <c:layout>
                <c:manualLayout>
                  <c:x val="-2.2490965741897809E-2"/>
                  <c:y val="-3.6022513832947661E-2"/>
                </c:manualLayout>
              </c:layout>
              <c:tx>
                <c:rich>
                  <a:bodyPr/>
                  <a:lstStyle/>
                  <a:p>
                    <a:r>
                      <a:rPr lang="en-US" sz="600"/>
                      <a:t>32,97%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4087225690712502E-3"/>
                  <c:y val="-2.4154540274823243E-2"/>
                </c:manualLayout>
              </c:layout>
              <c:tx>
                <c:rich>
                  <a:bodyPr/>
                  <a:lstStyle/>
                  <a:p>
                    <a:r>
                      <a:rPr lang="en-US" sz="600"/>
                      <a:t>67,03%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600"/>
                </a:pPr>
                <a:endParaRPr lang="pt-BR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Plan1!$A$2:$A$3</c:f>
              <c:strCache>
                <c:ptCount val="2"/>
                <c:pt idx="0">
                  <c:v>Espécies exóticas</c:v>
                </c:pt>
                <c:pt idx="1">
                  <c:v>Espécies nativas</c:v>
                </c:pt>
              </c:strCache>
            </c:strRef>
          </c:cat>
          <c:val>
            <c:numRef>
              <c:f>Plan1!$B$2:$B$3</c:f>
              <c:numCache>
                <c:formatCode>General</c:formatCode>
                <c:ptCount val="2"/>
                <c:pt idx="0">
                  <c:v>32.97</c:v>
                </c:pt>
                <c:pt idx="1">
                  <c:v>67.03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62143336142096883"/>
          <c:y val="0.38314405350326658"/>
          <c:w val="0.29431264446182542"/>
          <c:h val="0.15000305929826496"/>
        </c:manualLayout>
      </c:layout>
      <c:overlay val="0"/>
      <c:txPr>
        <a:bodyPr/>
        <a:lstStyle/>
        <a:p>
          <a:pPr>
            <a:defRPr sz="800"/>
          </a:pPr>
          <a:endParaRPr lang="pt-BR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F3FE05-C5C1-4DE9-BE84-CE0080D46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dcterms:created xsi:type="dcterms:W3CDTF">2012-11-20T16:55:00Z</dcterms:created>
  <dcterms:modified xsi:type="dcterms:W3CDTF">2012-11-26T02:45:00Z</dcterms:modified>
</cp:coreProperties>
</file>