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6F0" w:rsidRPr="00047156" w:rsidRDefault="006316F0" w:rsidP="00B664C2">
      <w:pPr>
        <w:spacing w:after="0" w:line="240" w:lineRule="auto"/>
        <w:jc w:val="center"/>
        <w:rPr>
          <w:rFonts w:ascii="Arial" w:hAnsi="Arial" w:cs="Arial"/>
          <w:b/>
          <w:sz w:val="24"/>
          <w:szCs w:val="24"/>
        </w:rPr>
      </w:pPr>
      <w:r w:rsidRPr="00047156">
        <w:rPr>
          <w:rFonts w:ascii="Arial" w:hAnsi="Arial" w:cs="Arial"/>
          <w:b/>
          <w:sz w:val="24"/>
          <w:szCs w:val="24"/>
        </w:rPr>
        <w:t>APOIO SOCIAL PERCEBIDO POR PESSOAS COM ÚLCERAS DE PERNA</w:t>
      </w:r>
      <w:r w:rsidR="008A3E21">
        <w:rPr>
          <w:rFonts w:ascii="Arial" w:hAnsi="Arial" w:cs="Arial"/>
          <w:b/>
          <w:sz w:val="24"/>
          <w:szCs w:val="24"/>
        </w:rPr>
        <w:t xml:space="preserve"> ATENDIDAS EM UM PROJETO DE EXTENSÃO</w:t>
      </w:r>
    </w:p>
    <w:p w:rsidR="00E8369E" w:rsidRDefault="00E8369E" w:rsidP="007F1868">
      <w:pPr>
        <w:spacing w:after="0" w:line="240" w:lineRule="auto"/>
        <w:jc w:val="center"/>
        <w:rPr>
          <w:rFonts w:ascii="Arial" w:hAnsi="Arial" w:cs="Arial"/>
          <w:b/>
          <w:sz w:val="24"/>
          <w:szCs w:val="24"/>
        </w:rPr>
      </w:pPr>
    </w:p>
    <w:p w:rsidR="000A21B9" w:rsidRDefault="000A21B9" w:rsidP="000A21B9">
      <w:pPr>
        <w:spacing w:after="0" w:line="240" w:lineRule="auto"/>
        <w:jc w:val="center"/>
        <w:rPr>
          <w:rFonts w:ascii="Arial" w:hAnsi="Arial" w:cs="Arial"/>
          <w:b/>
          <w:sz w:val="24"/>
          <w:szCs w:val="24"/>
          <w:lang w:val="en-US"/>
        </w:rPr>
      </w:pPr>
      <w:r w:rsidRPr="000A21B9">
        <w:rPr>
          <w:rFonts w:ascii="Arial" w:hAnsi="Arial" w:cs="Arial"/>
          <w:b/>
          <w:sz w:val="24"/>
          <w:szCs w:val="24"/>
          <w:lang w:val="en-US"/>
        </w:rPr>
        <w:t>SOCIAL SUPPORT PERCEIVED B</w:t>
      </w:r>
      <w:r>
        <w:rPr>
          <w:rFonts w:ascii="Arial" w:hAnsi="Arial" w:cs="Arial"/>
          <w:b/>
          <w:sz w:val="24"/>
          <w:szCs w:val="24"/>
          <w:lang w:val="en-US"/>
        </w:rPr>
        <w:t>Y PEOPLE WITH LEG ULCERS SERVED IN AN EXTENSION PROJECT</w:t>
      </w:r>
    </w:p>
    <w:p w:rsidR="000A21B9" w:rsidRDefault="000A21B9" w:rsidP="000A21B9">
      <w:pPr>
        <w:spacing w:after="0" w:line="240" w:lineRule="auto"/>
        <w:jc w:val="center"/>
        <w:rPr>
          <w:rFonts w:ascii="Arial" w:hAnsi="Arial" w:cs="Arial"/>
          <w:b/>
          <w:sz w:val="24"/>
          <w:szCs w:val="24"/>
          <w:lang w:val="en-US"/>
        </w:rPr>
      </w:pPr>
    </w:p>
    <w:p w:rsidR="000A21B9" w:rsidRPr="000A21B9" w:rsidRDefault="000A21B9" w:rsidP="007F1868">
      <w:pPr>
        <w:spacing w:after="0" w:line="240" w:lineRule="auto"/>
        <w:jc w:val="center"/>
        <w:rPr>
          <w:rFonts w:ascii="Arial" w:hAnsi="Arial" w:cs="Arial"/>
          <w:b/>
          <w:sz w:val="24"/>
          <w:szCs w:val="24"/>
          <w:lang w:val="en-US"/>
        </w:rPr>
      </w:pPr>
    </w:p>
    <w:p w:rsidR="006316F0" w:rsidRPr="007F1868" w:rsidRDefault="006316F0" w:rsidP="007F1868">
      <w:pPr>
        <w:spacing w:after="0" w:line="240" w:lineRule="auto"/>
        <w:rPr>
          <w:rFonts w:ascii="Arial" w:hAnsi="Arial" w:cs="Arial"/>
          <w:b/>
          <w:sz w:val="20"/>
          <w:szCs w:val="20"/>
        </w:rPr>
      </w:pPr>
      <w:r w:rsidRPr="007F1868">
        <w:rPr>
          <w:rFonts w:ascii="Arial" w:hAnsi="Arial" w:cs="Arial"/>
          <w:b/>
          <w:sz w:val="20"/>
          <w:szCs w:val="20"/>
        </w:rPr>
        <w:t>RESUMO</w:t>
      </w:r>
    </w:p>
    <w:p w:rsidR="006316F0" w:rsidRPr="007F1868" w:rsidRDefault="00B664C2" w:rsidP="007F1868">
      <w:pPr>
        <w:spacing w:after="0" w:line="240" w:lineRule="auto"/>
        <w:rPr>
          <w:rFonts w:ascii="Arial" w:hAnsi="Arial" w:cs="Arial"/>
          <w:bCs/>
          <w:sz w:val="20"/>
          <w:szCs w:val="20"/>
        </w:rPr>
      </w:pPr>
      <w:r w:rsidRPr="007F1868">
        <w:rPr>
          <w:rFonts w:ascii="Arial" w:hAnsi="Arial" w:cs="Arial"/>
          <w:sz w:val="20"/>
          <w:szCs w:val="20"/>
        </w:rPr>
        <w:t>O objetivo do estudo foi c</w:t>
      </w:r>
      <w:r w:rsidR="006316F0" w:rsidRPr="007F1868">
        <w:rPr>
          <w:rFonts w:ascii="Arial" w:hAnsi="Arial" w:cs="Arial"/>
          <w:bCs/>
          <w:sz w:val="20"/>
          <w:szCs w:val="20"/>
        </w:rPr>
        <w:t xml:space="preserve">onhecer o perfil sociodemográfico e clínico de pessoas atendidas em um </w:t>
      </w:r>
      <w:r w:rsidR="006316F0" w:rsidRPr="006F3D24">
        <w:rPr>
          <w:rFonts w:ascii="Arial" w:hAnsi="Arial" w:cs="Arial"/>
          <w:bCs/>
          <w:sz w:val="20"/>
          <w:szCs w:val="20"/>
        </w:rPr>
        <w:t xml:space="preserve">ambulatório de feridas, bem como o apoio social que esse paciente recebe. </w:t>
      </w:r>
      <w:r w:rsidR="00D949EA" w:rsidRPr="006F3D24">
        <w:rPr>
          <w:rFonts w:ascii="Arial" w:hAnsi="Arial" w:cs="Arial"/>
          <w:bCs/>
          <w:sz w:val="20"/>
          <w:szCs w:val="20"/>
        </w:rPr>
        <w:t xml:space="preserve">Neste ambiente são desenvolvidas atividades do Projeto de Extensão Universitária: “Cuidados de Enfermagem a Pessoas com Feridas”, desde 2012. </w:t>
      </w:r>
      <w:r w:rsidR="006F3D24" w:rsidRPr="006F3D24">
        <w:rPr>
          <w:rFonts w:ascii="Arial" w:hAnsi="Arial" w:cs="Arial"/>
          <w:bCs/>
          <w:sz w:val="20"/>
          <w:szCs w:val="20"/>
        </w:rPr>
        <w:t>Trata-se de pesquisa</w:t>
      </w:r>
      <w:r w:rsidR="006F3D24" w:rsidRPr="007F1868">
        <w:rPr>
          <w:rFonts w:ascii="Arial" w:hAnsi="Arial" w:cs="Arial"/>
          <w:bCs/>
          <w:sz w:val="20"/>
          <w:szCs w:val="20"/>
        </w:rPr>
        <w:t xml:space="preserve"> analítica e retrospectiva, realizada no município de Bandeirantes-PR. </w:t>
      </w:r>
      <w:r w:rsidR="006316F0" w:rsidRPr="007F1868">
        <w:rPr>
          <w:rFonts w:ascii="Arial" w:hAnsi="Arial" w:cs="Arial"/>
          <w:bCs/>
          <w:sz w:val="20"/>
          <w:szCs w:val="20"/>
        </w:rPr>
        <w:t>A coleta de dados foi realizada entre outubro e novembro/2016, a partir dos prontuários dos pacientes que estavam em atendimento no período de janeiro/2015 a agosto/2016. 35 prontuários foram analisados, com predomínio de mulheres e idosos. A úlcera venosa foi a mais prevalente. A dimensão de apoio material obteve maior pontuação</w:t>
      </w:r>
      <w:r w:rsidR="00E219F3">
        <w:rPr>
          <w:rFonts w:ascii="Arial" w:hAnsi="Arial" w:cs="Arial"/>
          <w:bCs/>
          <w:sz w:val="20"/>
          <w:szCs w:val="20"/>
        </w:rPr>
        <w:t>. Em contraste</w:t>
      </w:r>
      <w:r w:rsidR="006316F0" w:rsidRPr="007F1868">
        <w:rPr>
          <w:rFonts w:ascii="Arial" w:hAnsi="Arial" w:cs="Arial"/>
          <w:bCs/>
          <w:sz w:val="20"/>
          <w:szCs w:val="20"/>
        </w:rPr>
        <w:t xml:space="preserve">, no apoio afetivo/interação positiva </w:t>
      </w:r>
      <w:r w:rsidR="00E219F3">
        <w:rPr>
          <w:rFonts w:ascii="Arial" w:hAnsi="Arial" w:cs="Arial"/>
          <w:bCs/>
          <w:sz w:val="20"/>
          <w:szCs w:val="20"/>
        </w:rPr>
        <w:t xml:space="preserve">observou-se </w:t>
      </w:r>
      <w:r w:rsidR="006316F0" w:rsidRPr="007F1868">
        <w:rPr>
          <w:rFonts w:ascii="Arial" w:hAnsi="Arial" w:cs="Arial"/>
          <w:bCs/>
          <w:sz w:val="20"/>
          <w:szCs w:val="20"/>
        </w:rPr>
        <w:t xml:space="preserve">menor escore. A área da ferida e o exsudato foram características associadas ao apoio social. Os pacientes com úlcera de perna apresentam necessidades de apoio social que devem ser </w:t>
      </w:r>
      <w:r w:rsidR="00E219F3">
        <w:rPr>
          <w:rFonts w:ascii="Arial" w:hAnsi="Arial" w:cs="Arial"/>
          <w:bCs/>
          <w:sz w:val="20"/>
          <w:szCs w:val="20"/>
        </w:rPr>
        <w:t>consideradas no processo de cuidar</w:t>
      </w:r>
      <w:r w:rsidR="006316F0" w:rsidRPr="007F1868">
        <w:rPr>
          <w:rFonts w:ascii="Arial" w:hAnsi="Arial" w:cs="Arial"/>
          <w:bCs/>
          <w:sz w:val="20"/>
          <w:szCs w:val="20"/>
        </w:rPr>
        <w:t>.</w:t>
      </w:r>
    </w:p>
    <w:p w:rsidR="006316F0" w:rsidRPr="007F1868" w:rsidRDefault="007F1868" w:rsidP="007F1868">
      <w:pPr>
        <w:spacing w:after="0" w:line="240" w:lineRule="auto"/>
        <w:rPr>
          <w:rFonts w:ascii="Arial" w:hAnsi="Arial" w:cs="Arial"/>
          <w:sz w:val="20"/>
          <w:szCs w:val="20"/>
        </w:rPr>
      </w:pPr>
      <w:r>
        <w:rPr>
          <w:rFonts w:ascii="Arial" w:hAnsi="Arial" w:cs="Arial"/>
          <w:b/>
          <w:sz w:val="20"/>
          <w:szCs w:val="20"/>
        </w:rPr>
        <w:t>Palavras chave</w:t>
      </w:r>
      <w:r w:rsidR="006316F0" w:rsidRPr="007F1868">
        <w:rPr>
          <w:rFonts w:ascii="Arial" w:hAnsi="Arial" w:cs="Arial"/>
          <w:b/>
          <w:sz w:val="20"/>
          <w:szCs w:val="20"/>
        </w:rPr>
        <w:t xml:space="preserve">: </w:t>
      </w:r>
      <w:r w:rsidR="000A53A5" w:rsidRPr="007F1868">
        <w:rPr>
          <w:rFonts w:ascii="Arial" w:hAnsi="Arial" w:cs="Arial"/>
          <w:sz w:val="20"/>
          <w:szCs w:val="20"/>
        </w:rPr>
        <w:t>Doença crônica</w:t>
      </w:r>
      <w:r w:rsidR="00E8369E" w:rsidRPr="007F1868">
        <w:rPr>
          <w:rFonts w:ascii="Arial" w:hAnsi="Arial" w:cs="Arial"/>
          <w:sz w:val="20"/>
          <w:szCs w:val="20"/>
        </w:rPr>
        <w:t>;</w:t>
      </w:r>
      <w:r w:rsidR="000A53A5" w:rsidRPr="007F1868">
        <w:rPr>
          <w:rFonts w:ascii="Arial" w:hAnsi="Arial" w:cs="Arial"/>
          <w:sz w:val="20"/>
          <w:szCs w:val="20"/>
        </w:rPr>
        <w:t xml:space="preserve"> </w:t>
      </w:r>
      <w:r w:rsidR="006316F0" w:rsidRPr="007F1868">
        <w:rPr>
          <w:rFonts w:ascii="Arial" w:hAnsi="Arial" w:cs="Arial"/>
          <w:sz w:val="20"/>
          <w:szCs w:val="20"/>
        </w:rPr>
        <w:t>Úlcera d</w:t>
      </w:r>
      <w:r w:rsidR="0057447F" w:rsidRPr="007F1868">
        <w:rPr>
          <w:rFonts w:ascii="Arial" w:hAnsi="Arial" w:cs="Arial"/>
          <w:sz w:val="20"/>
          <w:szCs w:val="20"/>
        </w:rPr>
        <w:t>a</w:t>
      </w:r>
      <w:r w:rsidR="006316F0" w:rsidRPr="007F1868">
        <w:rPr>
          <w:rFonts w:ascii="Arial" w:hAnsi="Arial" w:cs="Arial"/>
          <w:sz w:val="20"/>
          <w:szCs w:val="20"/>
        </w:rPr>
        <w:t xml:space="preserve"> perna</w:t>
      </w:r>
      <w:r w:rsidR="00E8369E" w:rsidRPr="007F1868">
        <w:rPr>
          <w:rFonts w:ascii="Arial" w:hAnsi="Arial" w:cs="Arial"/>
          <w:sz w:val="20"/>
          <w:szCs w:val="20"/>
        </w:rPr>
        <w:t>;</w:t>
      </w:r>
      <w:r w:rsidR="006316F0" w:rsidRPr="007F1868">
        <w:rPr>
          <w:rFonts w:ascii="Arial" w:hAnsi="Arial" w:cs="Arial"/>
          <w:sz w:val="20"/>
          <w:szCs w:val="20"/>
        </w:rPr>
        <w:t xml:space="preserve"> Cuidados de enfermagem</w:t>
      </w:r>
      <w:r w:rsidR="00E8369E" w:rsidRPr="007F1868">
        <w:rPr>
          <w:rFonts w:ascii="Arial" w:hAnsi="Arial" w:cs="Arial"/>
          <w:sz w:val="20"/>
          <w:szCs w:val="20"/>
        </w:rPr>
        <w:t>;</w:t>
      </w:r>
      <w:r w:rsidR="006316F0" w:rsidRPr="007F1868">
        <w:rPr>
          <w:rFonts w:ascii="Arial" w:hAnsi="Arial" w:cs="Arial"/>
          <w:sz w:val="20"/>
          <w:szCs w:val="20"/>
        </w:rPr>
        <w:t xml:space="preserve"> Apoio social</w:t>
      </w:r>
      <w:r w:rsidR="00E8369E" w:rsidRPr="007F1868">
        <w:rPr>
          <w:rFonts w:ascii="Arial" w:hAnsi="Arial" w:cs="Arial"/>
          <w:sz w:val="20"/>
          <w:szCs w:val="20"/>
        </w:rPr>
        <w:t>;</w:t>
      </w:r>
      <w:r w:rsidR="00057FD2" w:rsidRPr="007F1868">
        <w:rPr>
          <w:rFonts w:ascii="Arial" w:hAnsi="Arial" w:cs="Arial"/>
          <w:sz w:val="20"/>
          <w:szCs w:val="20"/>
        </w:rPr>
        <w:t xml:space="preserve"> Perfil de saúde.</w:t>
      </w:r>
    </w:p>
    <w:p w:rsidR="000A21B9" w:rsidRDefault="000A21B9" w:rsidP="000A21B9">
      <w:pPr>
        <w:spacing w:after="0" w:line="240" w:lineRule="auto"/>
        <w:rPr>
          <w:rFonts w:ascii="Arial" w:hAnsi="Arial" w:cs="Arial"/>
          <w:b/>
          <w:sz w:val="24"/>
          <w:szCs w:val="24"/>
        </w:rPr>
      </w:pPr>
    </w:p>
    <w:p w:rsidR="000A21B9" w:rsidRDefault="000A21B9" w:rsidP="000A21B9">
      <w:pPr>
        <w:spacing w:after="0" w:line="240" w:lineRule="auto"/>
        <w:rPr>
          <w:rFonts w:ascii="Arial" w:hAnsi="Arial" w:cs="Arial"/>
          <w:b/>
          <w:sz w:val="24"/>
          <w:szCs w:val="24"/>
        </w:rPr>
      </w:pPr>
    </w:p>
    <w:p w:rsidR="000A21B9" w:rsidRDefault="000A21B9" w:rsidP="000A21B9">
      <w:pPr>
        <w:spacing w:after="0" w:line="240" w:lineRule="auto"/>
        <w:rPr>
          <w:rFonts w:ascii="Arial" w:hAnsi="Arial" w:cs="Arial"/>
          <w:b/>
          <w:sz w:val="20"/>
          <w:szCs w:val="20"/>
          <w:lang w:val="en-US"/>
        </w:rPr>
      </w:pPr>
      <w:r>
        <w:rPr>
          <w:rFonts w:ascii="Arial" w:hAnsi="Arial" w:cs="Arial"/>
          <w:b/>
          <w:sz w:val="20"/>
          <w:szCs w:val="20"/>
          <w:lang w:val="en-US"/>
        </w:rPr>
        <w:t>ABSTRACT</w:t>
      </w:r>
    </w:p>
    <w:p w:rsidR="00E219F3" w:rsidRDefault="00E219F3" w:rsidP="000A21B9">
      <w:pPr>
        <w:spacing w:after="0" w:line="240" w:lineRule="auto"/>
        <w:rPr>
          <w:rFonts w:ascii="Arial" w:hAnsi="Arial" w:cs="Arial"/>
          <w:sz w:val="20"/>
          <w:szCs w:val="20"/>
          <w:lang w:val="en-US"/>
        </w:rPr>
      </w:pPr>
      <w:r w:rsidRPr="00E219F3">
        <w:rPr>
          <w:rFonts w:ascii="Arial" w:hAnsi="Arial" w:cs="Arial"/>
          <w:sz w:val="20"/>
          <w:szCs w:val="20"/>
          <w:lang w:val="en-US"/>
        </w:rPr>
        <w:t>The objective of the study was to know the sociodemographic and clinical profile of people attended in a wound clinic, as well as the social support that this patient receives. In this environment, activities of the University Extension Project are developed: "Nursing Care for People with Wounds", since 2012. This is an analytical and retrospective research carried out in the city of Bandeirantes-PR. The data collection was performed between October and November/2016, from the medical records of patients who were in care from January/2015 to August/2016. 35 records were analyzed, with a predominance of women and the elderly. Venous ulcer was the most prevalent. The material support dimension scored higher. In contrast, in affective support / positive interaction, a lower score was observed. The wound area and the exudate were characteristics associated with social support. Patients with leg ulcer present social support needs that should be considered in the care process.</w:t>
      </w:r>
    </w:p>
    <w:p w:rsidR="000A21B9" w:rsidRPr="000A21B9" w:rsidRDefault="000A21B9" w:rsidP="000A21B9">
      <w:pPr>
        <w:spacing w:after="0" w:line="240" w:lineRule="auto"/>
        <w:rPr>
          <w:rFonts w:ascii="Arial" w:hAnsi="Arial" w:cs="Arial"/>
          <w:sz w:val="20"/>
          <w:szCs w:val="20"/>
          <w:lang w:val="en-US"/>
        </w:rPr>
      </w:pPr>
      <w:r w:rsidRPr="000A21B9">
        <w:rPr>
          <w:rFonts w:ascii="Arial" w:hAnsi="Arial" w:cs="Arial"/>
          <w:b/>
          <w:sz w:val="20"/>
          <w:szCs w:val="20"/>
          <w:lang w:val="en-US"/>
        </w:rPr>
        <w:t>Keywords</w:t>
      </w:r>
      <w:r w:rsidRPr="000A21B9">
        <w:rPr>
          <w:rFonts w:ascii="Arial" w:hAnsi="Arial" w:cs="Arial"/>
          <w:sz w:val="20"/>
          <w:szCs w:val="20"/>
          <w:lang w:val="en-US"/>
        </w:rPr>
        <w:t>: Chronic disease; Leg ulcer; Nursing care; Social support; Health profile</w:t>
      </w:r>
      <w:r>
        <w:rPr>
          <w:rFonts w:ascii="Arial" w:hAnsi="Arial" w:cs="Arial"/>
          <w:sz w:val="20"/>
          <w:szCs w:val="20"/>
          <w:lang w:val="en-US"/>
        </w:rPr>
        <w:t>.</w:t>
      </w:r>
    </w:p>
    <w:p w:rsidR="000A21B9" w:rsidRDefault="000A21B9" w:rsidP="000A21B9">
      <w:pPr>
        <w:spacing w:after="0" w:line="240" w:lineRule="auto"/>
        <w:rPr>
          <w:rFonts w:ascii="Arial" w:hAnsi="Arial" w:cs="Arial"/>
          <w:b/>
          <w:sz w:val="24"/>
          <w:szCs w:val="24"/>
          <w:lang w:val="en-US"/>
        </w:rPr>
      </w:pPr>
    </w:p>
    <w:p w:rsidR="000A21B9" w:rsidRPr="000A21B9" w:rsidRDefault="000A21B9" w:rsidP="000A21B9">
      <w:pPr>
        <w:spacing w:after="0" w:line="240" w:lineRule="auto"/>
        <w:rPr>
          <w:rFonts w:ascii="Arial" w:hAnsi="Arial" w:cs="Arial"/>
          <w:b/>
          <w:sz w:val="24"/>
          <w:szCs w:val="24"/>
          <w:lang w:val="en-US"/>
        </w:rPr>
      </w:pPr>
    </w:p>
    <w:p w:rsidR="006316F0" w:rsidRPr="00D949EA" w:rsidRDefault="006316F0" w:rsidP="007F1868">
      <w:pPr>
        <w:pStyle w:val="Ttulo"/>
        <w:spacing w:before="0" w:after="0" w:line="360" w:lineRule="auto"/>
        <w:rPr>
          <w:rFonts w:ascii="Arial" w:hAnsi="Arial" w:cs="Arial"/>
          <w:b/>
          <w:szCs w:val="24"/>
        </w:rPr>
      </w:pPr>
      <w:r w:rsidRPr="00D949EA">
        <w:rPr>
          <w:rFonts w:ascii="Arial" w:hAnsi="Arial" w:cs="Arial"/>
          <w:b/>
          <w:szCs w:val="24"/>
        </w:rPr>
        <w:t>INTRODUÇÃO</w:t>
      </w:r>
      <w:r w:rsidRPr="00D949EA">
        <w:rPr>
          <w:rFonts w:ascii="Arial" w:hAnsi="Arial" w:cs="Arial"/>
          <w:b/>
          <w:szCs w:val="24"/>
        </w:rPr>
        <w:tab/>
      </w:r>
    </w:p>
    <w:p w:rsidR="006316F0" w:rsidRPr="00047156" w:rsidRDefault="006316F0" w:rsidP="007F1868">
      <w:pPr>
        <w:spacing w:after="0" w:line="360" w:lineRule="auto"/>
        <w:ind w:firstLine="709"/>
        <w:jc w:val="both"/>
        <w:rPr>
          <w:rFonts w:ascii="Arial" w:hAnsi="Arial" w:cs="Arial"/>
          <w:sz w:val="24"/>
          <w:szCs w:val="24"/>
        </w:rPr>
      </w:pPr>
      <w:r w:rsidRPr="00047156">
        <w:rPr>
          <w:rFonts w:ascii="Arial" w:hAnsi="Arial" w:cs="Arial"/>
          <w:sz w:val="24"/>
          <w:szCs w:val="24"/>
        </w:rPr>
        <w:t xml:space="preserve">As úlceras de perna são </w:t>
      </w:r>
      <w:r w:rsidR="00024206" w:rsidRPr="00047156">
        <w:rPr>
          <w:rFonts w:ascii="Arial" w:hAnsi="Arial" w:cs="Arial"/>
          <w:sz w:val="24"/>
          <w:szCs w:val="24"/>
        </w:rPr>
        <w:t xml:space="preserve">definidas </w:t>
      </w:r>
      <w:r w:rsidRPr="00047156">
        <w:rPr>
          <w:rFonts w:ascii="Arial" w:hAnsi="Arial" w:cs="Arial"/>
          <w:sz w:val="24"/>
          <w:szCs w:val="24"/>
        </w:rPr>
        <w:t>como feridas crônicas, que atingem qualquer parte abaixo do joelho, incluindo o pé e que não cicatrizam dentro de um período de 6 semanas</w:t>
      </w:r>
      <w:r w:rsidRPr="00047156">
        <w:rPr>
          <w:rFonts w:ascii="Arial" w:hAnsi="Arial" w:cs="Arial"/>
          <w:sz w:val="24"/>
          <w:szCs w:val="24"/>
          <w:vertAlign w:val="superscript"/>
        </w:rPr>
        <w:t>(</w:t>
      </w:r>
      <w:r w:rsidR="0044661B" w:rsidRPr="00047156">
        <w:rPr>
          <w:rFonts w:ascii="Arial" w:hAnsi="Arial" w:cs="Arial"/>
          <w:sz w:val="24"/>
          <w:szCs w:val="24"/>
          <w:vertAlign w:val="superscript"/>
        </w:rPr>
        <w:t>1</w:t>
      </w:r>
      <w:r w:rsidRPr="00047156">
        <w:rPr>
          <w:rFonts w:ascii="Arial" w:hAnsi="Arial" w:cs="Arial"/>
          <w:sz w:val="24"/>
          <w:szCs w:val="24"/>
          <w:vertAlign w:val="superscript"/>
        </w:rPr>
        <w:t>)</w:t>
      </w:r>
      <w:r w:rsidRPr="00047156">
        <w:rPr>
          <w:rFonts w:ascii="Arial" w:hAnsi="Arial" w:cs="Arial"/>
          <w:sz w:val="24"/>
          <w:szCs w:val="24"/>
        </w:rPr>
        <w:t xml:space="preserve">. Suas causas incluem, principalmente, a insuficiência venosa (70 a 90%), seguida das enfermidades arteriais e neuropatia, </w:t>
      </w:r>
      <w:r w:rsidR="00024206" w:rsidRPr="00047156">
        <w:rPr>
          <w:rFonts w:ascii="Arial" w:hAnsi="Arial" w:cs="Arial"/>
          <w:sz w:val="24"/>
          <w:szCs w:val="24"/>
        </w:rPr>
        <w:t xml:space="preserve">decorrente do </w:t>
      </w:r>
      <w:r w:rsidRPr="00047156">
        <w:rPr>
          <w:rFonts w:ascii="Arial" w:hAnsi="Arial" w:cs="Arial"/>
          <w:sz w:val="24"/>
          <w:szCs w:val="24"/>
        </w:rPr>
        <w:t xml:space="preserve">Diabetes </w:t>
      </w:r>
      <w:r w:rsidRPr="00047156">
        <w:rPr>
          <w:rFonts w:ascii="Arial" w:hAnsi="Arial" w:cs="Arial"/>
          <w:i/>
          <w:sz w:val="24"/>
          <w:szCs w:val="24"/>
        </w:rPr>
        <w:t>mellitus</w:t>
      </w:r>
      <w:r w:rsidRPr="00047156">
        <w:rPr>
          <w:rFonts w:ascii="Arial" w:hAnsi="Arial" w:cs="Arial"/>
          <w:sz w:val="24"/>
          <w:szCs w:val="24"/>
        </w:rPr>
        <w:t xml:space="preserve"> (10 a 15%)</w:t>
      </w:r>
      <w:r w:rsidRPr="00047156">
        <w:rPr>
          <w:rFonts w:ascii="Arial" w:hAnsi="Arial" w:cs="Arial"/>
          <w:sz w:val="24"/>
          <w:szCs w:val="24"/>
          <w:vertAlign w:val="superscript"/>
        </w:rPr>
        <w:t>(</w:t>
      </w:r>
      <w:r w:rsidR="0044661B" w:rsidRPr="00047156">
        <w:rPr>
          <w:rFonts w:ascii="Arial" w:hAnsi="Arial" w:cs="Arial"/>
          <w:sz w:val="24"/>
          <w:szCs w:val="24"/>
          <w:vertAlign w:val="superscript"/>
        </w:rPr>
        <w:t>2</w:t>
      </w:r>
      <w:r w:rsidRPr="00047156">
        <w:rPr>
          <w:rFonts w:ascii="Arial" w:hAnsi="Arial" w:cs="Arial"/>
          <w:sz w:val="24"/>
          <w:szCs w:val="24"/>
          <w:vertAlign w:val="superscript"/>
        </w:rPr>
        <w:t>)</w:t>
      </w:r>
      <w:r w:rsidRPr="00047156">
        <w:rPr>
          <w:rFonts w:ascii="Arial" w:hAnsi="Arial" w:cs="Arial"/>
          <w:sz w:val="24"/>
          <w:szCs w:val="24"/>
        </w:rPr>
        <w:t>.</w:t>
      </w:r>
    </w:p>
    <w:p w:rsidR="006316F0" w:rsidRPr="00047156" w:rsidRDefault="00C6324D" w:rsidP="007F1868">
      <w:pPr>
        <w:spacing w:after="0" w:line="360" w:lineRule="auto"/>
        <w:ind w:firstLine="709"/>
        <w:jc w:val="both"/>
        <w:rPr>
          <w:rFonts w:ascii="Arial" w:hAnsi="Arial" w:cs="Arial"/>
          <w:sz w:val="24"/>
          <w:szCs w:val="24"/>
        </w:rPr>
      </w:pPr>
      <w:r w:rsidRPr="00047156">
        <w:rPr>
          <w:rFonts w:ascii="Arial" w:hAnsi="Arial" w:cs="Arial"/>
          <w:sz w:val="24"/>
          <w:szCs w:val="24"/>
        </w:rPr>
        <w:t>A</w:t>
      </w:r>
      <w:r w:rsidR="006316F0" w:rsidRPr="00047156">
        <w:rPr>
          <w:rFonts w:ascii="Arial" w:hAnsi="Arial" w:cs="Arial"/>
          <w:sz w:val="24"/>
          <w:szCs w:val="24"/>
        </w:rPr>
        <w:t xml:space="preserve"> incidência de úlceras de perna é de 3 a 5 novos casos por mil pessoas em um ano</w:t>
      </w:r>
      <w:r w:rsidRPr="00047156">
        <w:rPr>
          <w:rFonts w:ascii="Arial" w:hAnsi="Arial" w:cs="Arial"/>
          <w:sz w:val="24"/>
          <w:szCs w:val="24"/>
          <w:vertAlign w:val="superscript"/>
        </w:rPr>
        <w:t>(</w:t>
      </w:r>
      <w:r w:rsidR="0044661B" w:rsidRPr="00047156">
        <w:rPr>
          <w:rFonts w:ascii="Arial" w:hAnsi="Arial" w:cs="Arial"/>
          <w:sz w:val="24"/>
          <w:szCs w:val="24"/>
          <w:vertAlign w:val="superscript"/>
        </w:rPr>
        <w:t>3</w:t>
      </w:r>
      <w:r w:rsidRPr="00047156">
        <w:rPr>
          <w:rFonts w:ascii="Arial" w:hAnsi="Arial" w:cs="Arial"/>
          <w:sz w:val="24"/>
          <w:szCs w:val="24"/>
          <w:vertAlign w:val="superscript"/>
        </w:rPr>
        <w:t>)</w:t>
      </w:r>
      <w:r w:rsidR="006316F0" w:rsidRPr="00047156">
        <w:rPr>
          <w:rFonts w:ascii="Arial" w:hAnsi="Arial" w:cs="Arial"/>
          <w:sz w:val="24"/>
          <w:szCs w:val="24"/>
        </w:rPr>
        <w:t xml:space="preserve">. Estima-se que 3% da população brasileira tenha úlcera de perna, aumentando para 10% quando associada a doenças crônicas, como o Diabetes </w:t>
      </w:r>
      <w:r w:rsidR="006316F0" w:rsidRPr="00047156">
        <w:rPr>
          <w:rFonts w:ascii="Arial" w:hAnsi="Arial" w:cs="Arial"/>
          <w:i/>
          <w:sz w:val="24"/>
          <w:szCs w:val="24"/>
        </w:rPr>
        <w:t>mellitus</w:t>
      </w:r>
      <w:r w:rsidR="006316F0" w:rsidRPr="00047156">
        <w:rPr>
          <w:rFonts w:ascii="Arial" w:hAnsi="Arial" w:cs="Arial"/>
          <w:sz w:val="24"/>
          <w:szCs w:val="24"/>
          <w:vertAlign w:val="superscript"/>
        </w:rPr>
        <w:t>(</w:t>
      </w:r>
      <w:r w:rsidR="0044661B" w:rsidRPr="00047156">
        <w:rPr>
          <w:rFonts w:ascii="Arial" w:hAnsi="Arial" w:cs="Arial"/>
          <w:sz w:val="24"/>
          <w:szCs w:val="24"/>
          <w:vertAlign w:val="superscript"/>
        </w:rPr>
        <w:t>1-4</w:t>
      </w:r>
      <w:r w:rsidR="006316F0" w:rsidRPr="00047156">
        <w:rPr>
          <w:rFonts w:ascii="Arial" w:hAnsi="Arial" w:cs="Arial"/>
          <w:sz w:val="24"/>
          <w:szCs w:val="24"/>
          <w:vertAlign w:val="superscript"/>
        </w:rPr>
        <w:t>)</w:t>
      </w:r>
      <w:r w:rsidR="006316F0" w:rsidRPr="00047156">
        <w:rPr>
          <w:rFonts w:ascii="Arial" w:hAnsi="Arial" w:cs="Arial"/>
          <w:sz w:val="24"/>
          <w:szCs w:val="24"/>
        </w:rPr>
        <w:t>.</w:t>
      </w:r>
    </w:p>
    <w:p w:rsidR="006316F0" w:rsidRPr="00047156" w:rsidRDefault="006316F0" w:rsidP="007F1868">
      <w:pPr>
        <w:spacing w:after="0" w:line="360" w:lineRule="auto"/>
        <w:ind w:firstLine="709"/>
        <w:jc w:val="both"/>
        <w:rPr>
          <w:rFonts w:ascii="Arial" w:hAnsi="Arial" w:cs="Arial"/>
          <w:sz w:val="24"/>
          <w:szCs w:val="24"/>
        </w:rPr>
      </w:pPr>
      <w:r w:rsidRPr="00047156">
        <w:rPr>
          <w:rFonts w:ascii="Arial" w:hAnsi="Arial" w:cs="Arial"/>
          <w:sz w:val="24"/>
          <w:szCs w:val="24"/>
        </w:rPr>
        <w:t xml:space="preserve">As úlceras de perna causam </w:t>
      </w:r>
      <w:r w:rsidR="006E0610" w:rsidRPr="00047156">
        <w:rPr>
          <w:rFonts w:ascii="Arial" w:hAnsi="Arial" w:cs="Arial"/>
          <w:sz w:val="24"/>
          <w:szCs w:val="24"/>
        </w:rPr>
        <w:t>prejuízo</w:t>
      </w:r>
      <w:r w:rsidRPr="00047156">
        <w:rPr>
          <w:rFonts w:ascii="Arial" w:hAnsi="Arial" w:cs="Arial"/>
          <w:sz w:val="24"/>
          <w:szCs w:val="24"/>
        </w:rPr>
        <w:t xml:space="preserve"> físico </w:t>
      </w:r>
      <w:r w:rsidR="006E0610" w:rsidRPr="00047156">
        <w:rPr>
          <w:rFonts w:ascii="Arial" w:hAnsi="Arial" w:cs="Arial"/>
          <w:sz w:val="24"/>
          <w:szCs w:val="24"/>
        </w:rPr>
        <w:t>a</w:t>
      </w:r>
      <w:r w:rsidRPr="00047156">
        <w:rPr>
          <w:rFonts w:ascii="Arial" w:hAnsi="Arial" w:cs="Arial"/>
          <w:sz w:val="24"/>
          <w:szCs w:val="24"/>
        </w:rPr>
        <w:t>o paciente devido à dor, exsudato, deformidades do membro e limitações funcionais</w:t>
      </w:r>
      <w:r w:rsidRPr="00047156">
        <w:rPr>
          <w:rFonts w:ascii="Arial" w:hAnsi="Arial" w:cs="Arial"/>
          <w:sz w:val="24"/>
          <w:szCs w:val="24"/>
          <w:vertAlign w:val="superscript"/>
        </w:rPr>
        <w:t>(</w:t>
      </w:r>
      <w:r w:rsidR="0044661B" w:rsidRPr="00047156">
        <w:rPr>
          <w:rFonts w:ascii="Arial" w:hAnsi="Arial" w:cs="Arial"/>
          <w:sz w:val="24"/>
          <w:szCs w:val="24"/>
          <w:vertAlign w:val="superscript"/>
        </w:rPr>
        <w:t>5</w:t>
      </w:r>
      <w:r w:rsidRPr="00047156">
        <w:rPr>
          <w:rFonts w:ascii="Arial" w:hAnsi="Arial" w:cs="Arial"/>
          <w:sz w:val="24"/>
          <w:szCs w:val="24"/>
          <w:vertAlign w:val="superscript"/>
        </w:rPr>
        <w:t>)</w:t>
      </w:r>
      <w:r w:rsidRPr="00047156">
        <w:rPr>
          <w:rFonts w:ascii="Arial" w:hAnsi="Arial" w:cs="Arial"/>
          <w:sz w:val="24"/>
          <w:szCs w:val="24"/>
        </w:rPr>
        <w:t xml:space="preserve">, acarretando muitas </w:t>
      </w:r>
      <w:r w:rsidRPr="00047156">
        <w:rPr>
          <w:rFonts w:ascii="Arial" w:hAnsi="Arial" w:cs="Arial"/>
          <w:sz w:val="24"/>
          <w:szCs w:val="24"/>
        </w:rPr>
        <w:lastRenderedPageBreak/>
        <w:t>vezes a necessidade de afastamento do trabalho ou aposentadoria precoce</w:t>
      </w:r>
      <w:r w:rsidRPr="00047156">
        <w:rPr>
          <w:rFonts w:ascii="Arial" w:hAnsi="Arial" w:cs="Arial"/>
          <w:sz w:val="24"/>
          <w:szCs w:val="24"/>
          <w:vertAlign w:val="superscript"/>
        </w:rPr>
        <w:t>(</w:t>
      </w:r>
      <w:r w:rsidR="0044661B" w:rsidRPr="00047156">
        <w:rPr>
          <w:rFonts w:ascii="Arial" w:hAnsi="Arial" w:cs="Arial"/>
          <w:sz w:val="24"/>
          <w:szCs w:val="24"/>
          <w:vertAlign w:val="superscript"/>
        </w:rPr>
        <w:t>2</w:t>
      </w:r>
      <w:r w:rsidRPr="00047156">
        <w:rPr>
          <w:rFonts w:ascii="Arial" w:hAnsi="Arial" w:cs="Arial"/>
          <w:sz w:val="24"/>
          <w:szCs w:val="24"/>
          <w:vertAlign w:val="superscript"/>
        </w:rPr>
        <w:t>)</w:t>
      </w:r>
      <w:r w:rsidRPr="00047156">
        <w:rPr>
          <w:rFonts w:ascii="Arial" w:hAnsi="Arial" w:cs="Arial"/>
          <w:sz w:val="24"/>
          <w:szCs w:val="24"/>
        </w:rPr>
        <w:t>. Elas ainda afetam a dimensão psicológica, devido às perturbações emocionais decorrentes das alterações na autoimagem e sensação de desamparo</w:t>
      </w:r>
      <w:r w:rsidRPr="00047156">
        <w:rPr>
          <w:rFonts w:ascii="Arial" w:hAnsi="Arial" w:cs="Arial"/>
          <w:sz w:val="24"/>
          <w:szCs w:val="24"/>
          <w:vertAlign w:val="superscript"/>
        </w:rPr>
        <w:t>(</w:t>
      </w:r>
      <w:r w:rsidR="0044661B" w:rsidRPr="00047156">
        <w:rPr>
          <w:rFonts w:ascii="Arial" w:hAnsi="Arial" w:cs="Arial"/>
          <w:sz w:val="24"/>
          <w:szCs w:val="24"/>
          <w:vertAlign w:val="superscript"/>
        </w:rPr>
        <w:t>5,</w:t>
      </w:r>
      <w:r w:rsidRPr="00047156">
        <w:rPr>
          <w:rFonts w:ascii="Arial" w:hAnsi="Arial" w:cs="Arial"/>
          <w:sz w:val="24"/>
          <w:szCs w:val="24"/>
          <w:vertAlign w:val="superscript"/>
        </w:rPr>
        <w:t>6)</w:t>
      </w:r>
      <w:r w:rsidRPr="00047156">
        <w:rPr>
          <w:rFonts w:ascii="Arial" w:hAnsi="Arial" w:cs="Arial"/>
          <w:sz w:val="24"/>
          <w:szCs w:val="24"/>
        </w:rPr>
        <w:t xml:space="preserve">. </w:t>
      </w:r>
    </w:p>
    <w:p w:rsidR="006316F0" w:rsidRPr="00047156" w:rsidRDefault="006316F0" w:rsidP="007F1868">
      <w:pPr>
        <w:spacing w:after="0" w:line="360" w:lineRule="auto"/>
        <w:ind w:firstLine="709"/>
        <w:jc w:val="both"/>
        <w:rPr>
          <w:rFonts w:ascii="Arial" w:hAnsi="Arial" w:cs="Arial"/>
          <w:sz w:val="24"/>
          <w:szCs w:val="24"/>
        </w:rPr>
      </w:pPr>
      <w:r w:rsidRPr="00047156">
        <w:rPr>
          <w:rFonts w:ascii="Arial" w:hAnsi="Arial" w:cs="Arial"/>
          <w:sz w:val="24"/>
          <w:szCs w:val="24"/>
        </w:rPr>
        <w:t>Essas complicações podem ser enfrentadas com as relações de apoio social satisfatórias</w:t>
      </w:r>
      <w:r w:rsidRPr="00047156">
        <w:rPr>
          <w:rFonts w:ascii="Arial" w:hAnsi="Arial" w:cs="Arial"/>
          <w:sz w:val="24"/>
          <w:szCs w:val="24"/>
          <w:vertAlign w:val="superscript"/>
        </w:rPr>
        <w:t>(</w:t>
      </w:r>
      <w:r w:rsidR="0044661B" w:rsidRPr="00047156">
        <w:rPr>
          <w:rFonts w:ascii="Arial" w:hAnsi="Arial" w:cs="Arial"/>
          <w:sz w:val="24"/>
          <w:szCs w:val="24"/>
          <w:vertAlign w:val="superscript"/>
        </w:rPr>
        <w:t>7</w:t>
      </w:r>
      <w:r w:rsidRPr="00047156">
        <w:rPr>
          <w:rFonts w:ascii="Arial" w:hAnsi="Arial" w:cs="Arial"/>
          <w:sz w:val="24"/>
          <w:szCs w:val="24"/>
          <w:vertAlign w:val="superscript"/>
        </w:rPr>
        <w:t>)</w:t>
      </w:r>
      <w:r w:rsidRPr="00047156">
        <w:rPr>
          <w:rFonts w:ascii="Arial" w:hAnsi="Arial" w:cs="Arial"/>
          <w:sz w:val="24"/>
          <w:szCs w:val="24"/>
        </w:rPr>
        <w:t>, pois, influenciam a manutenção da saúde, promovendo condutas adaptativas</w:t>
      </w:r>
      <w:r w:rsidRPr="00047156">
        <w:rPr>
          <w:rFonts w:ascii="Arial" w:hAnsi="Arial" w:cs="Arial"/>
          <w:sz w:val="24"/>
          <w:szCs w:val="24"/>
          <w:vertAlign w:val="superscript"/>
        </w:rPr>
        <w:t>(</w:t>
      </w:r>
      <w:r w:rsidR="0044661B" w:rsidRPr="00047156">
        <w:rPr>
          <w:rFonts w:ascii="Arial" w:hAnsi="Arial" w:cs="Arial"/>
          <w:sz w:val="24"/>
          <w:szCs w:val="24"/>
          <w:vertAlign w:val="superscript"/>
        </w:rPr>
        <w:t>8</w:t>
      </w:r>
      <w:r w:rsidRPr="00047156">
        <w:rPr>
          <w:rFonts w:ascii="Arial" w:hAnsi="Arial" w:cs="Arial"/>
          <w:sz w:val="24"/>
          <w:szCs w:val="24"/>
          <w:vertAlign w:val="superscript"/>
        </w:rPr>
        <w:t>)</w:t>
      </w:r>
      <w:r w:rsidRPr="00047156">
        <w:rPr>
          <w:rFonts w:ascii="Arial" w:hAnsi="Arial" w:cs="Arial"/>
          <w:sz w:val="24"/>
          <w:szCs w:val="24"/>
        </w:rPr>
        <w:t>. O apoio social é definido como relações interpessoais que o indivíduo mantém, que o auxiliam no enfrentamento de diversas situações, a fim de melhorar sua qualidade de vida</w:t>
      </w:r>
      <w:r w:rsidRPr="00047156">
        <w:rPr>
          <w:rFonts w:ascii="Arial" w:hAnsi="Arial" w:cs="Arial"/>
          <w:sz w:val="24"/>
          <w:szCs w:val="24"/>
          <w:vertAlign w:val="superscript"/>
        </w:rPr>
        <w:t>(</w:t>
      </w:r>
      <w:r w:rsidR="0044661B" w:rsidRPr="00047156">
        <w:rPr>
          <w:rFonts w:ascii="Arial" w:hAnsi="Arial" w:cs="Arial"/>
          <w:sz w:val="24"/>
          <w:szCs w:val="24"/>
          <w:vertAlign w:val="superscript"/>
        </w:rPr>
        <w:t>9,10</w:t>
      </w:r>
      <w:r w:rsidRPr="00047156">
        <w:rPr>
          <w:rFonts w:ascii="Arial" w:hAnsi="Arial" w:cs="Arial"/>
          <w:sz w:val="24"/>
          <w:szCs w:val="24"/>
          <w:vertAlign w:val="superscript"/>
        </w:rPr>
        <w:t>)</w:t>
      </w:r>
      <w:r w:rsidRPr="00047156">
        <w:rPr>
          <w:rFonts w:ascii="Arial" w:hAnsi="Arial" w:cs="Arial"/>
          <w:sz w:val="24"/>
          <w:szCs w:val="24"/>
        </w:rPr>
        <w:t xml:space="preserve">. </w:t>
      </w:r>
    </w:p>
    <w:p w:rsidR="006316F0" w:rsidRPr="00047156" w:rsidRDefault="006316F0" w:rsidP="007F1868">
      <w:pPr>
        <w:spacing w:after="0" w:line="360" w:lineRule="auto"/>
        <w:ind w:firstLine="709"/>
        <w:jc w:val="both"/>
        <w:rPr>
          <w:rFonts w:ascii="Arial" w:hAnsi="Arial" w:cs="Arial"/>
          <w:sz w:val="24"/>
          <w:szCs w:val="24"/>
        </w:rPr>
      </w:pPr>
      <w:r w:rsidRPr="00047156">
        <w:rPr>
          <w:rFonts w:ascii="Arial" w:hAnsi="Arial" w:cs="Arial"/>
          <w:sz w:val="24"/>
          <w:szCs w:val="24"/>
        </w:rPr>
        <w:t>O apoio social está atrelado à rede de apoio social, que tem sua formação inicial pela participação de familiares, que vai se tornando maior com a inclusão de amigos, colegas de trabalho e até mesmo pelo profissional que dispensa cuidados ao paciente</w:t>
      </w:r>
      <w:r w:rsidRPr="00047156">
        <w:rPr>
          <w:rFonts w:ascii="Arial" w:hAnsi="Arial" w:cs="Arial"/>
          <w:sz w:val="24"/>
          <w:szCs w:val="24"/>
          <w:vertAlign w:val="superscript"/>
        </w:rPr>
        <w:t>(</w:t>
      </w:r>
      <w:r w:rsidR="0044661B" w:rsidRPr="00047156">
        <w:rPr>
          <w:rFonts w:ascii="Arial" w:hAnsi="Arial" w:cs="Arial"/>
          <w:sz w:val="24"/>
          <w:szCs w:val="24"/>
          <w:vertAlign w:val="superscript"/>
        </w:rPr>
        <w:t>9</w:t>
      </w:r>
      <w:r w:rsidRPr="00047156">
        <w:rPr>
          <w:rFonts w:ascii="Arial" w:hAnsi="Arial" w:cs="Arial"/>
          <w:sz w:val="24"/>
          <w:szCs w:val="24"/>
          <w:vertAlign w:val="superscript"/>
        </w:rPr>
        <w:t>)</w:t>
      </w:r>
      <w:r w:rsidRPr="00047156">
        <w:rPr>
          <w:rFonts w:ascii="Arial" w:hAnsi="Arial" w:cs="Arial"/>
          <w:sz w:val="24"/>
          <w:szCs w:val="24"/>
        </w:rPr>
        <w:t>. Entende-se então que o conhecimento sobre as úlceras de perna e o apoio que o paciente recebe, pode ser tornar uma estratégia para a elaboração de um plano de cuidados que integre os recursos dessa rede.</w:t>
      </w:r>
    </w:p>
    <w:p w:rsidR="006316F0" w:rsidRPr="00047156" w:rsidRDefault="006316F0" w:rsidP="007F1868">
      <w:pPr>
        <w:spacing w:after="0" w:line="360" w:lineRule="auto"/>
        <w:ind w:firstLine="709"/>
        <w:jc w:val="both"/>
        <w:rPr>
          <w:rFonts w:ascii="Arial" w:hAnsi="Arial" w:cs="Arial"/>
          <w:bCs/>
          <w:sz w:val="24"/>
          <w:szCs w:val="24"/>
        </w:rPr>
      </w:pPr>
      <w:r w:rsidRPr="00047156">
        <w:rPr>
          <w:rFonts w:ascii="Arial" w:hAnsi="Arial" w:cs="Arial"/>
          <w:sz w:val="24"/>
          <w:szCs w:val="24"/>
        </w:rPr>
        <w:t>Assim, esta pesquisa, tem como objetivo c</w:t>
      </w:r>
      <w:r w:rsidRPr="00047156">
        <w:rPr>
          <w:rFonts w:ascii="Arial" w:hAnsi="Arial" w:cs="Arial"/>
          <w:bCs/>
          <w:sz w:val="24"/>
          <w:szCs w:val="24"/>
        </w:rPr>
        <w:t>onhecer o perfil sociodemográfico e clínico de pessoas atendidas em um ambulatório de feridas, bem como o apoio social que esse paciente recebe.</w:t>
      </w:r>
    </w:p>
    <w:p w:rsidR="006316F0" w:rsidRPr="00047156" w:rsidRDefault="006316F0" w:rsidP="007F1868">
      <w:pPr>
        <w:spacing w:after="0" w:line="240" w:lineRule="auto"/>
        <w:ind w:firstLine="709"/>
        <w:jc w:val="both"/>
        <w:rPr>
          <w:rFonts w:ascii="Arial" w:hAnsi="Arial" w:cs="Arial"/>
          <w:bCs/>
          <w:sz w:val="24"/>
          <w:szCs w:val="24"/>
        </w:rPr>
      </w:pPr>
    </w:p>
    <w:p w:rsidR="006316F0" w:rsidRPr="00047156" w:rsidRDefault="00F20A9C" w:rsidP="007F1868">
      <w:pPr>
        <w:pStyle w:val="Ttulo"/>
        <w:keepNext w:val="0"/>
        <w:spacing w:before="0" w:after="0" w:line="360" w:lineRule="auto"/>
        <w:jc w:val="both"/>
        <w:rPr>
          <w:rFonts w:ascii="Arial" w:hAnsi="Arial" w:cs="Arial"/>
          <w:b/>
          <w:szCs w:val="24"/>
        </w:rPr>
      </w:pPr>
      <w:r w:rsidRPr="00047156">
        <w:rPr>
          <w:rFonts w:ascii="Arial" w:hAnsi="Arial" w:cs="Arial"/>
          <w:b/>
          <w:szCs w:val="24"/>
        </w:rPr>
        <w:t>MÉTODO</w:t>
      </w:r>
    </w:p>
    <w:p w:rsidR="00D949EA" w:rsidRDefault="006316F0" w:rsidP="006F3D24">
      <w:pPr>
        <w:autoSpaceDE w:val="0"/>
        <w:autoSpaceDN w:val="0"/>
        <w:adjustRightInd w:val="0"/>
        <w:spacing w:after="0" w:line="360" w:lineRule="auto"/>
        <w:ind w:firstLine="709"/>
        <w:jc w:val="both"/>
        <w:rPr>
          <w:rFonts w:ascii="Arial" w:hAnsi="Arial" w:cs="Arial"/>
          <w:sz w:val="24"/>
          <w:szCs w:val="24"/>
        </w:rPr>
      </w:pPr>
      <w:r w:rsidRPr="00D949EA">
        <w:rPr>
          <w:rFonts w:ascii="Arial" w:hAnsi="Arial" w:cs="Arial"/>
          <w:bCs/>
          <w:sz w:val="24"/>
          <w:szCs w:val="24"/>
        </w:rPr>
        <w:t>Trata-se de uma pesquisa analítica e retrospectiva, que foi realizada</w:t>
      </w:r>
      <w:r w:rsidR="004B6A71" w:rsidRPr="00D949EA">
        <w:rPr>
          <w:rFonts w:ascii="Arial" w:hAnsi="Arial" w:cs="Arial"/>
          <w:bCs/>
          <w:sz w:val="24"/>
          <w:szCs w:val="24"/>
        </w:rPr>
        <w:t xml:space="preserve"> em </w:t>
      </w:r>
      <w:r w:rsidR="00222C13" w:rsidRPr="00D949EA">
        <w:rPr>
          <w:rFonts w:ascii="Arial" w:hAnsi="Arial" w:cs="Arial"/>
          <w:bCs/>
          <w:sz w:val="24"/>
          <w:szCs w:val="24"/>
        </w:rPr>
        <w:t>Bandeirantes-PR</w:t>
      </w:r>
      <w:r w:rsidR="004B6A71" w:rsidRPr="00D949EA">
        <w:rPr>
          <w:rFonts w:ascii="Arial" w:hAnsi="Arial" w:cs="Arial"/>
          <w:bCs/>
          <w:sz w:val="24"/>
          <w:szCs w:val="24"/>
        </w:rPr>
        <w:t>,</w:t>
      </w:r>
      <w:r w:rsidRPr="00D949EA">
        <w:rPr>
          <w:rFonts w:ascii="Arial" w:hAnsi="Arial" w:cs="Arial"/>
          <w:bCs/>
          <w:sz w:val="24"/>
          <w:szCs w:val="24"/>
        </w:rPr>
        <w:t xml:space="preserve"> no ambulatório de feridas da Secretaria Municipal de Saúde. Neste ambiente são desenvolvidas atividades do Projeto de Extensão Universitária: “Cuidados de Enfermagem a Pessoas com Feridas”, desde o ano de 2012</w:t>
      </w:r>
      <w:r w:rsidR="006266CE" w:rsidRPr="00D949EA">
        <w:rPr>
          <w:rFonts w:ascii="Arial" w:hAnsi="Arial" w:cs="Arial"/>
          <w:bCs/>
          <w:sz w:val="24"/>
          <w:szCs w:val="24"/>
        </w:rPr>
        <w:t xml:space="preserve">. </w:t>
      </w:r>
      <w:r w:rsidR="00D949EA" w:rsidRPr="00D949EA">
        <w:rPr>
          <w:rFonts w:ascii="Arial" w:hAnsi="Arial" w:cs="Arial"/>
          <w:sz w:val="24"/>
          <w:szCs w:val="24"/>
        </w:rPr>
        <w:t>Em 2017, a Deliberação CEPE/UENP n</w:t>
      </w:r>
      <w:r w:rsidR="00D949EA" w:rsidRPr="00D949EA">
        <w:rPr>
          <w:rFonts w:ascii="Arial" w:hAnsi="Arial" w:cs="Arial"/>
          <w:sz w:val="24"/>
          <w:szCs w:val="24"/>
          <w:vertAlign w:val="superscript"/>
        </w:rPr>
        <w:t>o</w:t>
      </w:r>
      <w:r w:rsidR="00D949EA" w:rsidRPr="00D949EA">
        <w:rPr>
          <w:rFonts w:ascii="Arial" w:hAnsi="Arial" w:cs="Arial"/>
          <w:sz w:val="24"/>
          <w:szCs w:val="24"/>
        </w:rPr>
        <w:t xml:space="preserve"> 16/2017, reconheceu o caráter permanente desse projeto. </w:t>
      </w:r>
    </w:p>
    <w:p w:rsidR="00D949EA" w:rsidRDefault="00D949EA" w:rsidP="006F3D24">
      <w:pPr>
        <w:autoSpaceDE w:val="0"/>
        <w:autoSpaceDN w:val="0"/>
        <w:adjustRightInd w:val="0"/>
        <w:spacing w:after="0" w:line="360" w:lineRule="auto"/>
        <w:ind w:firstLine="709"/>
        <w:jc w:val="both"/>
        <w:rPr>
          <w:rFonts w:ascii="Arial" w:hAnsi="Arial" w:cs="Arial"/>
          <w:sz w:val="24"/>
          <w:szCs w:val="24"/>
        </w:rPr>
      </w:pPr>
      <w:r w:rsidRPr="00D949EA">
        <w:rPr>
          <w:rFonts w:ascii="Arial" w:hAnsi="Arial" w:cs="Arial"/>
          <w:sz w:val="24"/>
          <w:szCs w:val="24"/>
        </w:rPr>
        <w:t xml:space="preserve">As atividades </w:t>
      </w:r>
      <w:r w:rsidR="006F3D24">
        <w:rPr>
          <w:rFonts w:ascii="Arial" w:hAnsi="Arial" w:cs="Arial"/>
          <w:sz w:val="24"/>
          <w:szCs w:val="24"/>
        </w:rPr>
        <w:t xml:space="preserve">no projeto são </w:t>
      </w:r>
      <w:r w:rsidRPr="00D949EA">
        <w:rPr>
          <w:rFonts w:ascii="Arial" w:hAnsi="Arial" w:cs="Arial"/>
          <w:sz w:val="24"/>
          <w:szCs w:val="24"/>
        </w:rPr>
        <w:t>desenvolvidas</w:t>
      </w:r>
      <w:r w:rsidR="006F3D24">
        <w:rPr>
          <w:rFonts w:ascii="Arial" w:hAnsi="Arial" w:cs="Arial"/>
          <w:sz w:val="24"/>
          <w:szCs w:val="24"/>
        </w:rPr>
        <w:t xml:space="preserve"> por professores e acadêmicos do curso de enfermagem</w:t>
      </w:r>
      <w:r w:rsidR="00CC2B9C">
        <w:rPr>
          <w:rFonts w:ascii="Arial" w:hAnsi="Arial" w:cs="Arial"/>
          <w:sz w:val="24"/>
          <w:szCs w:val="24"/>
        </w:rPr>
        <w:t xml:space="preserve"> da Universidade Estadual do Norte do Paraná</w:t>
      </w:r>
      <w:r w:rsidR="006F3D24">
        <w:rPr>
          <w:rFonts w:ascii="Arial" w:hAnsi="Arial" w:cs="Arial"/>
          <w:sz w:val="24"/>
          <w:szCs w:val="24"/>
        </w:rPr>
        <w:t xml:space="preserve"> e profissionais da </w:t>
      </w:r>
      <w:r w:rsidR="00CC2B9C">
        <w:rPr>
          <w:rFonts w:ascii="Arial" w:hAnsi="Arial" w:cs="Arial"/>
          <w:sz w:val="24"/>
          <w:szCs w:val="24"/>
        </w:rPr>
        <w:t>S</w:t>
      </w:r>
      <w:r w:rsidR="006F3D24">
        <w:rPr>
          <w:rFonts w:ascii="Arial" w:hAnsi="Arial" w:cs="Arial"/>
          <w:sz w:val="24"/>
          <w:szCs w:val="24"/>
        </w:rPr>
        <w:t xml:space="preserve">ecretaria </w:t>
      </w:r>
      <w:r w:rsidR="00CC2B9C">
        <w:rPr>
          <w:rFonts w:ascii="Arial" w:hAnsi="Arial" w:cs="Arial"/>
          <w:sz w:val="24"/>
          <w:szCs w:val="24"/>
        </w:rPr>
        <w:t>M</w:t>
      </w:r>
      <w:r w:rsidR="006F3D24">
        <w:rPr>
          <w:rFonts w:ascii="Arial" w:hAnsi="Arial" w:cs="Arial"/>
          <w:sz w:val="24"/>
          <w:szCs w:val="24"/>
        </w:rPr>
        <w:t xml:space="preserve">unicipal de </w:t>
      </w:r>
      <w:r w:rsidR="00CC2B9C">
        <w:rPr>
          <w:rFonts w:ascii="Arial" w:hAnsi="Arial" w:cs="Arial"/>
          <w:sz w:val="24"/>
          <w:szCs w:val="24"/>
        </w:rPr>
        <w:t>S</w:t>
      </w:r>
      <w:r w:rsidR="006F3D24">
        <w:rPr>
          <w:rFonts w:ascii="Arial" w:hAnsi="Arial" w:cs="Arial"/>
          <w:sz w:val="24"/>
          <w:szCs w:val="24"/>
        </w:rPr>
        <w:t>aúde. In</w:t>
      </w:r>
      <w:r w:rsidRPr="00D949EA">
        <w:rPr>
          <w:rFonts w:ascii="Arial" w:hAnsi="Arial" w:cs="Arial"/>
          <w:sz w:val="24"/>
          <w:szCs w:val="24"/>
        </w:rPr>
        <w:t xml:space="preserve">cluem consultas de enfermagem a pessoas com </w:t>
      </w:r>
      <w:r w:rsidR="00CC2B9C">
        <w:rPr>
          <w:rFonts w:ascii="Arial" w:hAnsi="Arial" w:cs="Arial"/>
          <w:sz w:val="24"/>
          <w:szCs w:val="24"/>
        </w:rPr>
        <w:t>feridas; realização de trabalhos de conclusão de curso</w:t>
      </w:r>
      <w:r w:rsidRPr="00D949EA">
        <w:rPr>
          <w:rFonts w:ascii="Arial" w:hAnsi="Arial" w:cs="Arial"/>
          <w:sz w:val="24"/>
          <w:szCs w:val="24"/>
        </w:rPr>
        <w:t xml:space="preserve">; validação do grau 2 para incapacidades de Hanseníase; promoção de eventos na universidade; e realização de cursos teórico-prático para capacitação. O público atendido pelo projeto, em sua maioria, são pacientes residentes no município de Bandeirantes-PR e no norte Pioneiro do Paraná. As causas mais comuns das feridas deles </w:t>
      </w:r>
      <w:r w:rsidR="006F3D24">
        <w:rPr>
          <w:rFonts w:ascii="Arial" w:hAnsi="Arial" w:cs="Arial"/>
          <w:sz w:val="24"/>
          <w:szCs w:val="24"/>
        </w:rPr>
        <w:t>são</w:t>
      </w:r>
      <w:r w:rsidRPr="00D949EA">
        <w:rPr>
          <w:rFonts w:ascii="Arial" w:hAnsi="Arial" w:cs="Arial"/>
          <w:sz w:val="24"/>
          <w:szCs w:val="24"/>
        </w:rPr>
        <w:t xml:space="preserve"> úlcera venosa, úlcera arterial, lesão por pressão, pé diabético, queimadura e seqüela de </w:t>
      </w:r>
      <w:r w:rsidRPr="00D949EA">
        <w:rPr>
          <w:rFonts w:ascii="Arial" w:hAnsi="Arial" w:cs="Arial"/>
          <w:sz w:val="24"/>
          <w:szCs w:val="24"/>
        </w:rPr>
        <w:lastRenderedPageBreak/>
        <w:t>Hanseníase. Os atendimentos são realizados uma vez por semana</w:t>
      </w:r>
      <w:r>
        <w:rPr>
          <w:rFonts w:ascii="Arial" w:hAnsi="Arial" w:cs="Arial"/>
          <w:sz w:val="24"/>
          <w:szCs w:val="24"/>
        </w:rPr>
        <w:t>, sendo o</w:t>
      </w:r>
      <w:r w:rsidRPr="00D949EA">
        <w:rPr>
          <w:rFonts w:ascii="Arial" w:hAnsi="Arial" w:cs="Arial"/>
          <w:sz w:val="24"/>
          <w:szCs w:val="24"/>
        </w:rPr>
        <w:t xml:space="preserve">s pacientes encaminhados pelas unidades de saúde ou </w:t>
      </w:r>
      <w:r>
        <w:rPr>
          <w:rFonts w:ascii="Arial" w:hAnsi="Arial" w:cs="Arial"/>
          <w:sz w:val="24"/>
          <w:szCs w:val="24"/>
        </w:rPr>
        <w:t xml:space="preserve">procura por </w:t>
      </w:r>
      <w:r w:rsidRPr="00D949EA">
        <w:rPr>
          <w:rFonts w:ascii="Arial" w:hAnsi="Arial" w:cs="Arial"/>
          <w:sz w:val="24"/>
          <w:szCs w:val="24"/>
        </w:rPr>
        <w:t xml:space="preserve">demanda espontânea. </w:t>
      </w:r>
    </w:p>
    <w:p w:rsidR="00024206" w:rsidRPr="00047156" w:rsidRDefault="00D949EA" w:rsidP="006F3D24">
      <w:pPr>
        <w:autoSpaceDE w:val="0"/>
        <w:autoSpaceDN w:val="0"/>
        <w:adjustRightInd w:val="0"/>
        <w:spacing w:after="0" w:line="360" w:lineRule="auto"/>
        <w:ind w:firstLine="709"/>
        <w:jc w:val="both"/>
        <w:rPr>
          <w:rFonts w:ascii="Arial" w:hAnsi="Arial" w:cs="Arial"/>
          <w:bCs/>
          <w:sz w:val="24"/>
          <w:szCs w:val="24"/>
        </w:rPr>
      </w:pPr>
      <w:r w:rsidRPr="00D949EA">
        <w:rPr>
          <w:rFonts w:ascii="Arial" w:hAnsi="Arial" w:cs="Arial"/>
          <w:sz w:val="24"/>
          <w:szCs w:val="24"/>
        </w:rPr>
        <w:t xml:space="preserve">Os atendimentos são </w:t>
      </w:r>
      <w:r w:rsidR="006F3D24">
        <w:rPr>
          <w:rFonts w:ascii="Arial" w:hAnsi="Arial" w:cs="Arial"/>
          <w:sz w:val="24"/>
          <w:szCs w:val="24"/>
        </w:rPr>
        <w:t>norteados pela</w:t>
      </w:r>
      <w:r w:rsidRPr="00D949EA">
        <w:rPr>
          <w:rFonts w:ascii="Arial" w:hAnsi="Arial" w:cs="Arial"/>
          <w:sz w:val="24"/>
          <w:szCs w:val="24"/>
        </w:rPr>
        <w:t xml:space="preserve"> consulta de enfermagem</w:t>
      </w:r>
      <w:r w:rsidR="006F3D24">
        <w:rPr>
          <w:rFonts w:ascii="Arial" w:hAnsi="Arial" w:cs="Arial"/>
          <w:sz w:val="24"/>
          <w:szCs w:val="24"/>
        </w:rPr>
        <w:t xml:space="preserve"> e</w:t>
      </w:r>
      <w:r w:rsidRPr="00D949EA">
        <w:rPr>
          <w:rFonts w:ascii="Arial" w:hAnsi="Arial" w:cs="Arial"/>
          <w:sz w:val="24"/>
          <w:szCs w:val="24"/>
        </w:rPr>
        <w:t xml:space="preserve"> são gratuitos.</w:t>
      </w:r>
      <w:r>
        <w:rPr>
          <w:rFonts w:ascii="Arial" w:hAnsi="Arial" w:cs="Arial"/>
          <w:sz w:val="24"/>
          <w:szCs w:val="24"/>
        </w:rPr>
        <w:t xml:space="preserve"> </w:t>
      </w:r>
      <w:r w:rsidR="006266CE" w:rsidRPr="00047156">
        <w:rPr>
          <w:rFonts w:ascii="Arial" w:hAnsi="Arial" w:cs="Arial"/>
          <w:bCs/>
          <w:sz w:val="24"/>
          <w:szCs w:val="24"/>
        </w:rPr>
        <w:t>A partir de 2015, foi inserida na rotina da consulta de enfermagem a avaliação de apoio social.</w:t>
      </w:r>
      <w:r w:rsidR="006316F0" w:rsidRPr="00047156">
        <w:rPr>
          <w:rFonts w:ascii="Arial" w:hAnsi="Arial" w:cs="Arial"/>
          <w:bCs/>
          <w:sz w:val="24"/>
          <w:szCs w:val="24"/>
        </w:rPr>
        <w:t xml:space="preserve"> O plano de cuidados é compartilhado entre a equipe do Projeto e as </w:t>
      </w:r>
      <w:r>
        <w:rPr>
          <w:rFonts w:ascii="Arial" w:hAnsi="Arial" w:cs="Arial"/>
          <w:bCs/>
          <w:sz w:val="24"/>
          <w:szCs w:val="24"/>
        </w:rPr>
        <w:t>equipes de saúde das unidades básicas de saúde aos quais estão vinculados</w:t>
      </w:r>
      <w:r w:rsidR="006316F0" w:rsidRPr="00047156">
        <w:rPr>
          <w:rFonts w:ascii="Arial" w:hAnsi="Arial" w:cs="Arial"/>
          <w:bCs/>
          <w:sz w:val="24"/>
          <w:szCs w:val="24"/>
        </w:rPr>
        <w:t xml:space="preserve">. </w:t>
      </w:r>
    </w:p>
    <w:p w:rsidR="006316F0" w:rsidRPr="00047156" w:rsidRDefault="00D949EA" w:rsidP="006F3D24">
      <w:pPr>
        <w:spacing w:after="0" w:line="360" w:lineRule="auto"/>
        <w:ind w:firstLine="709"/>
        <w:jc w:val="both"/>
        <w:rPr>
          <w:rFonts w:ascii="Arial" w:hAnsi="Arial" w:cs="Arial"/>
          <w:bCs/>
          <w:sz w:val="24"/>
          <w:szCs w:val="24"/>
        </w:rPr>
      </w:pPr>
      <w:r>
        <w:rPr>
          <w:rFonts w:ascii="Arial" w:hAnsi="Arial" w:cs="Arial"/>
          <w:bCs/>
          <w:sz w:val="24"/>
          <w:szCs w:val="24"/>
        </w:rPr>
        <w:t>Para este trabalho, o</w:t>
      </w:r>
      <w:r w:rsidR="006266CE" w:rsidRPr="00047156">
        <w:rPr>
          <w:rFonts w:ascii="Arial" w:hAnsi="Arial" w:cs="Arial"/>
          <w:bCs/>
          <w:sz w:val="24"/>
          <w:szCs w:val="24"/>
        </w:rPr>
        <w:t>bteve-se</w:t>
      </w:r>
      <w:r w:rsidR="00024206" w:rsidRPr="00047156">
        <w:rPr>
          <w:rFonts w:ascii="Arial" w:hAnsi="Arial" w:cs="Arial"/>
          <w:bCs/>
          <w:sz w:val="24"/>
          <w:szCs w:val="24"/>
        </w:rPr>
        <w:t xml:space="preserve"> autorização </w:t>
      </w:r>
      <w:r w:rsidR="006266CE" w:rsidRPr="00047156">
        <w:rPr>
          <w:rFonts w:ascii="Arial" w:hAnsi="Arial" w:cs="Arial"/>
          <w:bCs/>
          <w:sz w:val="24"/>
          <w:szCs w:val="24"/>
        </w:rPr>
        <w:t xml:space="preserve">da Secretaria Municipal de Saúde </w:t>
      </w:r>
      <w:r w:rsidR="00024206" w:rsidRPr="00047156">
        <w:rPr>
          <w:rFonts w:ascii="Arial" w:hAnsi="Arial" w:cs="Arial"/>
          <w:bCs/>
          <w:sz w:val="24"/>
          <w:szCs w:val="24"/>
        </w:rPr>
        <w:t xml:space="preserve">para coleta das informações. O projeto foi submetido à apreciação do Comitê de Ética. </w:t>
      </w:r>
      <w:r w:rsidR="0099414B" w:rsidRPr="00047156">
        <w:rPr>
          <w:rFonts w:ascii="Arial" w:hAnsi="Arial" w:cs="Arial"/>
          <w:bCs/>
          <w:sz w:val="24"/>
          <w:szCs w:val="24"/>
        </w:rPr>
        <w:t>Foi solicitada a</w:t>
      </w:r>
      <w:r w:rsidR="0099414B" w:rsidRPr="00047156">
        <w:rPr>
          <w:rFonts w:ascii="Arial" w:hAnsi="Arial" w:cs="Arial"/>
          <w:sz w:val="24"/>
          <w:szCs w:val="24"/>
        </w:rPr>
        <w:t xml:space="preserve"> dispensa do uso de TCLE por ser um estudo analítico retrospectivo, obtendo-se </w:t>
      </w:r>
      <w:r w:rsidR="0099414B" w:rsidRPr="00047156">
        <w:rPr>
          <w:rFonts w:ascii="Arial" w:hAnsi="Arial" w:cs="Arial"/>
          <w:bCs/>
          <w:sz w:val="24"/>
          <w:szCs w:val="24"/>
        </w:rPr>
        <w:t>aprovação com a Parecer n</w:t>
      </w:r>
      <w:r w:rsidR="0099414B" w:rsidRPr="00047156">
        <w:rPr>
          <w:rFonts w:ascii="Arial" w:hAnsi="Arial" w:cs="Arial"/>
          <w:bCs/>
          <w:sz w:val="24"/>
          <w:szCs w:val="24"/>
          <w:vertAlign w:val="superscript"/>
        </w:rPr>
        <w:t>o</w:t>
      </w:r>
      <w:r w:rsidR="0099414B" w:rsidRPr="00047156">
        <w:rPr>
          <w:rFonts w:ascii="Arial" w:hAnsi="Arial" w:cs="Arial"/>
          <w:bCs/>
          <w:sz w:val="24"/>
          <w:szCs w:val="24"/>
        </w:rPr>
        <w:t>. 1.768.378/2016. Foram respeitados os princípios éticos em pesquisa, conforme Resolução n</w:t>
      </w:r>
      <w:r w:rsidR="0099414B" w:rsidRPr="00047156">
        <w:rPr>
          <w:rFonts w:ascii="Arial" w:hAnsi="Arial" w:cs="Arial"/>
          <w:bCs/>
          <w:sz w:val="24"/>
          <w:szCs w:val="24"/>
          <w:vertAlign w:val="superscript"/>
        </w:rPr>
        <w:t>o</w:t>
      </w:r>
      <w:r w:rsidR="0099414B" w:rsidRPr="00047156">
        <w:rPr>
          <w:rFonts w:ascii="Arial" w:hAnsi="Arial" w:cs="Arial"/>
          <w:bCs/>
          <w:sz w:val="24"/>
          <w:szCs w:val="24"/>
        </w:rPr>
        <w:t xml:space="preserve"> 466/2012 do Conselho Nacional de Saúde, mantendo o sigilo e confidencialidade dos dados coletados. </w:t>
      </w:r>
      <w:r w:rsidR="00A12525" w:rsidRPr="00047156">
        <w:rPr>
          <w:rFonts w:ascii="Arial" w:hAnsi="Arial" w:cs="Arial"/>
          <w:bCs/>
          <w:sz w:val="24"/>
          <w:szCs w:val="24"/>
        </w:rPr>
        <w:t>A coleta de dados foi realizada nas dependências da Secretaria de Saúde, entre os meses de outubro e novembro de 2016.</w:t>
      </w:r>
    </w:p>
    <w:p w:rsidR="006316F0" w:rsidRPr="00047156" w:rsidRDefault="006316F0" w:rsidP="007F1868">
      <w:pPr>
        <w:pStyle w:val="Cabealho"/>
        <w:tabs>
          <w:tab w:val="center" w:pos="0"/>
        </w:tabs>
        <w:spacing w:line="360" w:lineRule="auto"/>
        <w:ind w:firstLine="709"/>
        <w:jc w:val="both"/>
        <w:rPr>
          <w:rFonts w:ascii="Arial" w:hAnsi="Arial" w:cs="Arial"/>
          <w:bCs/>
          <w:sz w:val="24"/>
          <w:szCs w:val="24"/>
        </w:rPr>
      </w:pPr>
      <w:r w:rsidRPr="00047156">
        <w:rPr>
          <w:rFonts w:ascii="Arial" w:hAnsi="Arial" w:cs="Arial"/>
          <w:bCs/>
          <w:sz w:val="24"/>
          <w:szCs w:val="24"/>
        </w:rPr>
        <w:t>A fonte de coleta de dados foi o prontuário do paciente, tratando-se, portanto, de fontes secundárias de informações. Os critérios de seleção foram aplicados aos prontuários de pacientes com úlcera de perna que foram atendidos no período de janeiro/2015 a agosto/2016.</w:t>
      </w:r>
      <w:r w:rsidR="00F20A9C" w:rsidRPr="00047156">
        <w:rPr>
          <w:rFonts w:ascii="Arial" w:hAnsi="Arial" w:cs="Arial"/>
          <w:bCs/>
          <w:sz w:val="24"/>
          <w:szCs w:val="24"/>
        </w:rPr>
        <w:t xml:space="preserve"> Do total de 43 prontuários de pessoas que foram acompanhadas no período descrito, 35 foram incluídos nesse estudo, sendo oito excluídos por apresentarem lesão por pressão, queimadura ou ferida cirúrgica.</w:t>
      </w:r>
    </w:p>
    <w:p w:rsidR="006316F0" w:rsidRPr="00047156" w:rsidRDefault="006316F0" w:rsidP="007F1868">
      <w:pPr>
        <w:spacing w:after="0" w:line="360" w:lineRule="auto"/>
        <w:ind w:firstLine="709"/>
        <w:jc w:val="both"/>
        <w:rPr>
          <w:rFonts w:ascii="Arial" w:hAnsi="Arial" w:cs="Arial"/>
          <w:sz w:val="24"/>
          <w:szCs w:val="24"/>
        </w:rPr>
      </w:pPr>
      <w:r w:rsidRPr="00047156">
        <w:rPr>
          <w:rFonts w:ascii="Arial" w:hAnsi="Arial" w:cs="Arial"/>
          <w:sz w:val="24"/>
          <w:szCs w:val="24"/>
        </w:rPr>
        <w:t xml:space="preserve">Foram utilizados quatro questionários para compilação dos dados do prontuário. </w:t>
      </w:r>
      <w:r w:rsidR="006266CE" w:rsidRPr="00047156">
        <w:rPr>
          <w:rFonts w:ascii="Arial" w:hAnsi="Arial" w:cs="Arial"/>
          <w:sz w:val="24"/>
          <w:szCs w:val="24"/>
        </w:rPr>
        <w:t>O</w:t>
      </w:r>
      <w:r w:rsidRPr="00047156">
        <w:rPr>
          <w:rFonts w:ascii="Arial" w:hAnsi="Arial" w:cs="Arial"/>
          <w:sz w:val="24"/>
          <w:szCs w:val="24"/>
        </w:rPr>
        <w:t xml:space="preserve"> primeiro correspond</w:t>
      </w:r>
      <w:r w:rsidR="006266CE" w:rsidRPr="00047156">
        <w:rPr>
          <w:rFonts w:ascii="Arial" w:hAnsi="Arial" w:cs="Arial"/>
          <w:sz w:val="24"/>
          <w:szCs w:val="24"/>
        </w:rPr>
        <w:t>e</w:t>
      </w:r>
      <w:r w:rsidRPr="00047156">
        <w:rPr>
          <w:rFonts w:ascii="Arial" w:hAnsi="Arial" w:cs="Arial"/>
          <w:sz w:val="24"/>
          <w:szCs w:val="24"/>
        </w:rPr>
        <w:t xml:space="preserve"> aos dados sociodemográficos: gênero (masculino ou feminino), idade (em anos), escolaridade (não sabe ler/escrever, ensino fundamental, ensino médio ou mais), estado civil (solteiro, casado, divorciado ou viúvo), número de residentes na casa (1 ou ≥ 2), vínculo empregatício (sim ou não) e renda familiar (1 salário ou  ≥ 2 salários). </w:t>
      </w:r>
    </w:p>
    <w:p w:rsidR="006316F0" w:rsidRPr="00047156" w:rsidRDefault="006316F0" w:rsidP="007F1868">
      <w:pPr>
        <w:spacing w:after="0" w:line="360" w:lineRule="auto"/>
        <w:ind w:firstLine="709"/>
        <w:jc w:val="both"/>
        <w:rPr>
          <w:rFonts w:ascii="Arial" w:hAnsi="Arial" w:cs="Arial"/>
          <w:sz w:val="24"/>
          <w:szCs w:val="24"/>
        </w:rPr>
      </w:pPr>
      <w:r w:rsidRPr="00047156">
        <w:rPr>
          <w:rFonts w:ascii="Arial" w:hAnsi="Arial" w:cs="Arial"/>
          <w:sz w:val="24"/>
          <w:szCs w:val="24"/>
        </w:rPr>
        <w:t>O segundo refere-se aos dados clínicos: presença de doença crônica (sim ou não), tabagismo (sim, não ou ex-tabagista) e uso de bebida alcoólica (sim ou não).</w:t>
      </w:r>
      <w:bookmarkStart w:id="0" w:name="_GoBack"/>
      <w:bookmarkEnd w:id="0"/>
    </w:p>
    <w:p w:rsidR="006316F0" w:rsidRPr="00047156" w:rsidRDefault="006316F0" w:rsidP="007F1868">
      <w:pPr>
        <w:spacing w:after="0" w:line="360" w:lineRule="auto"/>
        <w:ind w:firstLine="709"/>
        <w:jc w:val="both"/>
        <w:rPr>
          <w:rFonts w:ascii="Arial" w:hAnsi="Arial" w:cs="Arial"/>
          <w:sz w:val="24"/>
          <w:szCs w:val="24"/>
        </w:rPr>
      </w:pPr>
      <w:r w:rsidRPr="00047156">
        <w:rPr>
          <w:rFonts w:ascii="Arial" w:hAnsi="Arial" w:cs="Arial"/>
          <w:sz w:val="24"/>
          <w:szCs w:val="24"/>
        </w:rPr>
        <w:t>O terceiro questionário refere-se aos dados da ferida: tipo de ferida (venosa, arterial, pé diabético ou parasitária), tempo de tratamento da ferida (até 6 meses ou maior ou igual a 6 meses), tamanho (até 10 cm</w:t>
      </w:r>
      <w:r w:rsidRPr="00047156">
        <w:rPr>
          <w:rFonts w:ascii="Arial" w:hAnsi="Arial" w:cs="Arial"/>
          <w:sz w:val="24"/>
          <w:szCs w:val="24"/>
          <w:vertAlign w:val="superscript"/>
        </w:rPr>
        <w:t>2</w:t>
      </w:r>
      <w:r w:rsidRPr="00047156">
        <w:rPr>
          <w:rFonts w:ascii="Arial" w:hAnsi="Arial" w:cs="Arial"/>
          <w:sz w:val="24"/>
          <w:szCs w:val="24"/>
        </w:rPr>
        <w:t>ou maior ou igual a 10 cm</w:t>
      </w:r>
      <w:r w:rsidRPr="00047156">
        <w:rPr>
          <w:rFonts w:ascii="Arial" w:hAnsi="Arial" w:cs="Arial"/>
          <w:sz w:val="24"/>
          <w:szCs w:val="24"/>
          <w:vertAlign w:val="superscript"/>
        </w:rPr>
        <w:t>2</w:t>
      </w:r>
      <w:r w:rsidRPr="00047156">
        <w:rPr>
          <w:rFonts w:ascii="Arial" w:hAnsi="Arial" w:cs="Arial"/>
          <w:sz w:val="24"/>
          <w:szCs w:val="24"/>
        </w:rPr>
        <w:t>), odor (ausente, perceptível ou retirar o curativo ou perceptível com o curativo) e exsudato (ausente, pouco, moderado ou abundante).</w:t>
      </w:r>
    </w:p>
    <w:p w:rsidR="006316F0" w:rsidRPr="00047156" w:rsidRDefault="006316F0" w:rsidP="007F1868">
      <w:pPr>
        <w:spacing w:after="0" w:line="360" w:lineRule="auto"/>
        <w:ind w:firstLine="709"/>
        <w:jc w:val="both"/>
        <w:rPr>
          <w:rFonts w:ascii="Arial" w:hAnsi="Arial" w:cs="Arial"/>
          <w:sz w:val="24"/>
          <w:szCs w:val="24"/>
        </w:rPr>
      </w:pPr>
      <w:r w:rsidRPr="00047156">
        <w:rPr>
          <w:rFonts w:ascii="Arial" w:hAnsi="Arial" w:cs="Arial"/>
          <w:sz w:val="24"/>
          <w:szCs w:val="24"/>
        </w:rPr>
        <w:lastRenderedPageBreak/>
        <w:t>E o quarto refere-se à caracterização do apoio social, avaliado através da Escala de Apoio Social do Medical Outcomes Study (MOS-SSS), validada para a língua portuguesa</w:t>
      </w:r>
      <w:r w:rsidRPr="00047156">
        <w:rPr>
          <w:rFonts w:ascii="Arial" w:hAnsi="Arial" w:cs="Arial"/>
          <w:sz w:val="24"/>
          <w:szCs w:val="24"/>
          <w:vertAlign w:val="superscript"/>
        </w:rPr>
        <w:t>(</w:t>
      </w:r>
      <w:r w:rsidR="0044661B" w:rsidRPr="00047156">
        <w:rPr>
          <w:rFonts w:ascii="Arial" w:hAnsi="Arial" w:cs="Arial"/>
          <w:sz w:val="24"/>
          <w:szCs w:val="24"/>
          <w:vertAlign w:val="superscript"/>
        </w:rPr>
        <w:t>8</w:t>
      </w:r>
      <w:r w:rsidRPr="00047156">
        <w:rPr>
          <w:rFonts w:ascii="Arial" w:hAnsi="Arial" w:cs="Arial"/>
          <w:sz w:val="24"/>
          <w:szCs w:val="24"/>
          <w:vertAlign w:val="superscript"/>
        </w:rPr>
        <w:t>)</w:t>
      </w:r>
      <w:r w:rsidRPr="00047156">
        <w:rPr>
          <w:rFonts w:ascii="Arial" w:hAnsi="Arial" w:cs="Arial"/>
          <w:sz w:val="24"/>
          <w:szCs w:val="24"/>
        </w:rPr>
        <w:t xml:space="preserve">. Esse questionário é composto por 19 itens, com cinco dimensões de apoio social: apoio material; apoio afetivo; apoio emocional; informação; interação social positiva. O paciente seleciona a frequência que cada tipo de apoio esta disponível: nunca (1), raramente (2), às vezes (3), quase sempre (4) ou sempre (5). </w:t>
      </w:r>
    </w:p>
    <w:p w:rsidR="00F20A9C" w:rsidRPr="00047156" w:rsidRDefault="006316F0" w:rsidP="007F1868">
      <w:pPr>
        <w:spacing w:after="0" w:line="360" w:lineRule="auto"/>
        <w:ind w:firstLine="709"/>
        <w:jc w:val="both"/>
        <w:rPr>
          <w:rFonts w:ascii="Arial" w:hAnsi="Arial" w:cs="Arial"/>
          <w:bCs/>
          <w:sz w:val="24"/>
          <w:szCs w:val="24"/>
        </w:rPr>
      </w:pPr>
      <w:r w:rsidRPr="00047156">
        <w:rPr>
          <w:rFonts w:ascii="Arial" w:hAnsi="Arial" w:cs="Arial"/>
          <w:bCs/>
          <w:sz w:val="24"/>
          <w:szCs w:val="24"/>
        </w:rPr>
        <w:t>Os dados foram digitados em uma planilha do Excel</w:t>
      </w:r>
      <w:r w:rsidR="006266CE" w:rsidRPr="00047156">
        <w:rPr>
          <w:rFonts w:ascii="Arial" w:hAnsi="Arial" w:cs="Arial"/>
          <w:bCs/>
          <w:sz w:val="24"/>
          <w:szCs w:val="24"/>
        </w:rPr>
        <w:t>®</w:t>
      </w:r>
      <w:r w:rsidRPr="00047156">
        <w:rPr>
          <w:rFonts w:ascii="Arial" w:hAnsi="Arial" w:cs="Arial"/>
          <w:bCs/>
          <w:sz w:val="24"/>
          <w:szCs w:val="24"/>
        </w:rPr>
        <w:t xml:space="preserve"> e a análise realizada por tratamento quantitativo dos dados com a estatística descritiva, sendo as variáveis categóricas expressas em número absoluto e porcentagem e as variáveis numéricas em média e desvio padrão. </w:t>
      </w:r>
    </w:p>
    <w:p w:rsidR="00F20A9C" w:rsidRPr="00047156" w:rsidRDefault="00A12525" w:rsidP="007F1868">
      <w:pPr>
        <w:spacing w:after="0" w:line="360" w:lineRule="auto"/>
        <w:ind w:firstLine="709"/>
        <w:jc w:val="both"/>
        <w:rPr>
          <w:rFonts w:ascii="Arial" w:hAnsi="Arial" w:cs="Arial"/>
          <w:sz w:val="24"/>
          <w:szCs w:val="24"/>
        </w:rPr>
      </w:pPr>
      <w:r w:rsidRPr="00047156">
        <w:rPr>
          <w:rFonts w:ascii="Arial" w:hAnsi="Arial" w:cs="Arial"/>
          <w:sz w:val="24"/>
          <w:szCs w:val="24"/>
        </w:rPr>
        <w:t>A</w:t>
      </w:r>
      <w:r w:rsidR="00F20A9C" w:rsidRPr="00047156">
        <w:rPr>
          <w:rFonts w:ascii="Arial" w:hAnsi="Arial" w:cs="Arial"/>
          <w:sz w:val="24"/>
          <w:szCs w:val="24"/>
        </w:rPr>
        <w:t xml:space="preserve"> escala</w:t>
      </w:r>
      <w:r w:rsidRPr="00047156">
        <w:rPr>
          <w:rFonts w:ascii="Arial" w:hAnsi="Arial" w:cs="Arial"/>
          <w:sz w:val="24"/>
          <w:szCs w:val="24"/>
        </w:rPr>
        <w:t xml:space="preserve"> de apoio social foi padronizada de 0 a 100. Para tanto, a pontuação de </w:t>
      </w:r>
      <w:r w:rsidR="00F20A9C" w:rsidRPr="00047156">
        <w:rPr>
          <w:rFonts w:ascii="Arial" w:hAnsi="Arial" w:cs="Arial"/>
          <w:sz w:val="24"/>
          <w:szCs w:val="24"/>
        </w:rPr>
        <w:t>cada dimensão foi dividida pelo número máximo possível de ser alcançado na mesma dimensão e a razão multiplicada por 100. As cinco dimensões foram agrupadas em 3 fatores, conforme proposto por Griep et al.</w:t>
      </w:r>
      <w:r w:rsidR="00F20A9C" w:rsidRPr="00047156">
        <w:rPr>
          <w:rFonts w:ascii="Arial" w:hAnsi="Arial" w:cs="Arial"/>
          <w:sz w:val="24"/>
          <w:szCs w:val="24"/>
          <w:vertAlign w:val="superscript"/>
        </w:rPr>
        <w:t>(</w:t>
      </w:r>
      <w:r w:rsidR="0044661B" w:rsidRPr="00047156">
        <w:rPr>
          <w:rFonts w:ascii="Arial" w:hAnsi="Arial" w:cs="Arial"/>
          <w:sz w:val="24"/>
          <w:szCs w:val="24"/>
          <w:vertAlign w:val="superscript"/>
        </w:rPr>
        <w:t>8</w:t>
      </w:r>
      <w:r w:rsidR="00F20A9C" w:rsidRPr="00047156">
        <w:rPr>
          <w:rFonts w:ascii="Arial" w:hAnsi="Arial" w:cs="Arial"/>
          <w:sz w:val="24"/>
          <w:szCs w:val="24"/>
          <w:vertAlign w:val="superscript"/>
        </w:rPr>
        <w:t>)</w:t>
      </w:r>
      <w:r w:rsidR="00F20A9C" w:rsidRPr="00047156">
        <w:rPr>
          <w:rFonts w:ascii="Arial" w:hAnsi="Arial" w:cs="Arial"/>
          <w:sz w:val="24"/>
          <w:szCs w:val="24"/>
        </w:rPr>
        <w:t>, sendo apoio afetivo/interação social positiva, apoio emocional/informação e apoio material.</w:t>
      </w:r>
    </w:p>
    <w:p w:rsidR="006316F0" w:rsidRPr="00047156" w:rsidRDefault="00A12525" w:rsidP="007F1868">
      <w:pPr>
        <w:spacing w:after="0" w:line="360" w:lineRule="auto"/>
        <w:ind w:firstLine="709"/>
        <w:jc w:val="both"/>
        <w:rPr>
          <w:rFonts w:ascii="Arial" w:hAnsi="Arial" w:cs="Arial"/>
          <w:bCs/>
          <w:sz w:val="24"/>
          <w:szCs w:val="24"/>
        </w:rPr>
      </w:pPr>
      <w:r w:rsidRPr="00047156">
        <w:rPr>
          <w:rFonts w:ascii="Arial" w:hAnsi="Arial" w:cs="Arial"/>
          <w:bCs/>
          <w:sz w:val="24"/>
          <w:szCs w:val="24"/>
        </w:rPr>
        <w:t>Utilizou-se a estatística inferencial</w:t>
      </w:r>
      <w:r w:rsidR="006316F0" w:rsidRPr="00047156">
        <w:rPr>
          <w:rFonts w:ascii="Arial" w:hAnsi="Arial" w:cs="Arial"/>
          <w:bCs/>
          <w:sz w:val="24"/>
          <w:szCs w:val="24"/>
        </w:rPr>
        <w:t xml:space="preserve"> para comparação da média de cada fator de acordo com as variáveis sociodemográficas e relacionadas a ferida. </w:t>
      </w:r>
      <w:r w:rsidR="006266CE" w:rsidRPr="00047156">
        <w:rPr>
          <w:rFonts w:ascii="Arial" w:hAnsi="Arial" w:cs="Arial"/>
          <w:bCs/>
          <w:sz w:val="24"/>
          <w:szCs w:val="24"/>
        </w:rPr>
        <w:t>Adotou-se</w:t>
      </w:r>
      <w:r w:rsidR="006316F0" w:rsidRPr="00047156">
        <w:rPr>
          <w:rFonts w:ascii="Arial" w:hAnsi="Arial" w:cs="Arial"/>
          <w:bCs/>
          <w:sz w:val="24"/>
          <w:szCs w:val="24"/>
        </w:rPr>
        <w:t xml:space="preserve"> nível de significância de α menor que 5%.</w:t>
      </w:r>
    </w:p>
    <w:p w:rsidR="005963EF" w:rsidRPr="00047156" w:rsidRDefault="005963EF" w:rsidP="007F1868">
      <w:pPr>
        <w:pStyle w:val="Corpodetexto"/>
        <w:spacing w:after="0" w:line="240" w:lineRule="auto"/>
        <w:ind w:firstLine="709"/>
        <w:jc w:val="both"/>
        <w:rPr>
          <w:rFonts w:ascii="Arial" w:hAnsi="Arial" w:cs="Arial"/>
          <w:sz w:val="24"/>
          <w:szCs w:val="24"/>
          <w:lang w:eastAsia="en-US"/>
        </w:rPr>
      </w:pPr>
    </w:p>
    <w:p w:rsidR="006316F0" w:rsidRPr="00047156" w:rsidRDefault="006316F0" w:rsidP="007F1868">
      <w:pPr>
        <w:pStyle w:val="Ttulo"/>
        <w:keepNext w:val="0"/>
        <w:spacing w:before="0" w:after="0" w:line="360" w:lineRule="auto"/>
        <w:jc w:val="both"/>
        <w:rPr>
          <w:rFonts w:ascii="Arial" w:hAnsi="Arial" w:cs="Arial"/>
          <w:b/>
          <w:szCs w:val="24"/>
        </w:rPr>
      </w:pPr>
      <w:r w:rsidRPr="00047156">
        <w:rPr>
          <w:rFonts w:ascii="Arial" w:hAnsi="Arial" w:cs="Arial"/>
          <w:b/>
          <w:szCs w:val="24"/>
        </w:rPr>
        <w:t>RESULTADOS</w:t>
      </w:r>
    </w:p>
    <w:p w:rsidR="006316F0" w:rsidRPr="00047156" w:rsidRDefault="006316F0" w:rsidP="007F1868">
      <w:pPr>
        <w:spacing w:after="0" w:line="360" w:lineRule="auto"/>
        <w:ind w:firstLine="708"/>
        <w:jc w:val="both"/>
        <w:rPr>
          <w:rFonts w:ascii="Arial" w:hAnsi="Arial" w:cs="Arial"/>
          <w:sz w:val="24"/>
          <w:szCs w:val="24"/>
        </w:rPr>
      </w:pPr>
      <w:r w:rsidRPr="00047156">
        <w:rPr>
          <w:rFonts w:ascii="Arial" w:hAnsi="Arial" w:cs="Arial"/>
          <w:bCs/>
          <w:sz w:val="24"/>
          <w:szCs w:val="24"/>
        </w:rPr>
        <w:t>Foram analisados 35 prontuários. A caracterização sociodemográfica dos participantes é apresentada na Tabela 1.</w:t>
      </w:r>
      <w:r w:rsidR="007E77F1" w:rsidRPr="00047156">
        <w:rPr>
          <w:rFonts w:ascii="Arial" w:hAnsi="Arial" w:cs="Arial"/>
          <w:bCs/>
          <w:sz w:val="24"/>
          <w:szCs w:val="24"/>
        </w:rPr>
        <w:t xml:space="preserve"> </w:t>
      </w:r>
      <w:r w:rsidRPr="00047156">
        <w:rPr>
          <w:rFonts w:ascii="Arial" w:hAnsi="Arial" w:cs="Arial"/>
          <w:bCs/>
          <w:sz w:val="24"/>
          <w:szCs w:val="24"/>
        </w:rPr>
        <w:t>A população do estudo foi composta por indivíduos que estava na faixa etária variando de 46 a 93 anos e média de 66 anos. Na Tabela 2, são apresentados os dados clínicos dos participantes.</w:t>
      </w:r>
      <w:r w:rsidR="005D659A" w:rsidRPr="00047156">
        <w:rPr>
          <w:rFonts w:ascii="Arial" w:hAnsi="Arial" w:cs="Arial"/>
          <w:sz w:val="24"/>
          <w:szCs w:val="24"/>
        </w:rPr>
        <w:t xml:space="preserve"> </w:t>
      </w:r>
      <w:r w:rsidRPr="00047156">
        <w:rPr>
          <w:rFonts w:ascii="Arial" w:hAnsi="Arial" w:cs="Arial"/>
          <w:sz w:val="24"/>
          <w:szCs w:val="24"/>
        </w:rPr>
        <w:t xml:space="preserve">A presença de doenças crônicas se mostrou elevada. </w:t>
      </w:r>
      <w:r w:rsidR="005D659A" w:rsidRPr="00047156">
        <w:rPr>
          <w:rFonts w:ascii="Arial" w:hAnsi="Arial" w:cs="Arial"/>
          <w:sz w:val="24"/>
          <w:szCs w:val="24"/>
        </w:rPr>
        <w:t xml:space="preserve">A Tabela 3 trás a caracterização das feridas. </w:t>
      </w:r>
      <w:r w:rsidRPr="00047156">
        <w:rPr>
          <w:rFonts w:ascii="Arial" w:hAnsi="Arial" w:cs="Arial"/>
          <w:sz w:val="24"/>
          <w:szCs w:val="24"/>
        </w:rPr>
        <w:t>O tempo mínimo de evolução da ferida foi de 1 mês e o máximo de 21 anos, com tempo mediano de 4 meses. Já a área da ferida, apresentou mediana de 4 cm</w:t>
      </w:r>
      <w:r w:rsidRPr="00047156">
        <w:rPr>
          <w:rFonts w:ascii="Arial" w:hAnsi="Arial" w:cs="Arial"/>
          <w:sz w:val="24"/>
          <w:szCs w:val="24"/>
          <w:vertAlign w:val="superscript"/>
        </w:rPr>
        <w:t>2</w:t>
      </w:r>
      <w:r w:rsidRPr="00047156">
        <w:rPr>
          <w:rFonts w:ascii="Arial" w:hAnsi="Arial" w:cs="Arial"/>
          <w:sz w:val="24"/>
          <w:szCs w:val="24"/>
        </w:rPr>
        <w:t xml:space="preserve">. Na Tabela </w:t>
      </w:r>
      <w:r w:rsidR="005D659A" w:rsidRPr="00047156">
        <w:rPr>
          <w:rFonts w:ascii="Arial" w:hAnsi="Arial" w:cs="Arial"/>
          <w:sz w:val="24"/>
          <w:szCs w:val="24"/>
        </w:rPr>
        <w:t>4</w:t>
      </w:r>
      <w:r w:rsidRPr="00047156">
        <w:rPr>
          <w:rFonts w:ascii="Arial" w:hAnsi="Arial" w:cs="Arial"/>
          <w:sz w:val="24"/>
          <w:szCs w:val="24"/>
        </w:rPr>
        <w:t>, é apresentada a pontuação na escala de apoio social e a comparação das médias de acordo com as variáveis sociodemográficas.</w:t>
      </w:r>
      <w:r w:rsidR="005D659A" w:rsidRPr="00047156">
        <w:rPr>
          <w:rFonts w:ascii="Arial" w:hAnsi="Arial" w:cs="Arial"/>
          <w:sz w:val="24"/>
          <w:szCs w:val="24"/>
        </w:rPr>
        <w:t xml:space="preserve"> </w:t>
      </w:r>
      <w:r w:rsidRPr="00047156">
        <w:rPr>
          <w:rFonts w:ascii="Arial" w:hAnsi="Arial" w:cs="Arial"/>
          <w:sz w:val="24"/>
          <w:szCs w:val="24"/>
        </w:rPr>
        <w:t>Não foi constatada diferença na média desses fatores para a faixa etária, sexo, estado civil e número de pessoas que residem na casa. Na tabela 5, são apresentadas as comparações de médias de acordo com as características da ferida.</w:t>
      </w:r>
      <w:r w:rsidRPr="00047156">
        <w:rPr>
          <w:rFonts w:ascii="Arial" w:hAnsi="Arial" w:cs="Arial"/>
          <w:sz w:val="24"/>
          <w:szCs w:val="24"/>
        </w:rPr>
        <w:tab/>
      </w:r>
    </w:p>
    <w:p w:rsidR="006316F0" w:rsidRPr="00047156" w:rsidRDefault="006316F0" w:rsidP="007F1868">
      <w:pPr>
        <w:spacing w:after="0" w:line="360" w:lineRule="auto"/>
        <w:ind w:firstLine="708"/>
        <w:jc w:val="both"/>
        <w:rPr>
          <w:rFonts w:ascii="Arial" w:hAnsi="Arial" w:cs="Arial"/>
          <w:sz w:val="24"/>
          <w:szCs w:val="24"/>
        </w:rPr>
      </w:pPr>
      <w:r w:rsidRPr="00047156">
        <w:rPr>
          <w:rFonts w:ascii="Arial" w:hAnsi="Arial" w:cs="Arial"/>
          <w:sz w:val="24"/>
          <w:szCs w:val="24"/>
        </w:rPr>
        <w:lastRenderedPageBreak/>
        <w:t>Os pacientes que apresentaram pé diabético apresentaram menor apoio social nas dimensões de apoio emocional/informação e apoio afetivo/interação social positiva. Na dimensão material os indivíduos com úlcera venosa foram quem apresentaram menor apoio. Pode-se verificar que houve diferença estatística nas médias para os escores das dimensões de apoio emocional/informação e apoio material, de acordo com a área da ferida e a quantidade de exsudato. Nessas situações, pacientes que apresentaram área da ferida maior e com exsudato moderado, manifestaram uma maior percepção de apoio social.</w:t>
      </w:r>
    </w:p>
    <w:p w:rsidR="00694D23" w:rsidRPr="00047156" w:rsidRDefault="00694D23" w:rsidP="007F1868">
      <w:pPr>
        <w:spacing w:after="0" w:line="240" w:lineRule="auto"/>
        <w:jc w:val="both"/>
        <w:rPr>
          <w:rFonts w:ascii="Arial" w:hAnsi="Arial" w:cs="Arial"/>
          <w:b/>
          <w:sz w:val="24"/>
          <w:szCs w:val="24"/>
        </w:rPr>
      </w:pPr>
    </w:p>
    <w:p w:rsidR="006316F0" w:rsidRPr="00047156" w:rsidRDefault="006316F0" w:rsidP="007F1868">
      <w:pPr>
        <w:pStyle w:val="Ttulo"/>
        <w:keepNext w:val="0"/>
        <w:spacing w:before="0" w:after="0" w:line="360" w:lineRule="auto"/>
        <w:jc w:val="both"/>
        <w:rPr>
          <w:rFonts w:ascii="Arial" w:hAnsi="Arial" w:cs="Arial"/>
          <w:b/>
          <w:szCs w:val="24"/>
        </w:rPr>
      </w:pPr>
      <w:r w:rsidRPr="00047156">
        <w:rPr>
          <w:rFonts w:ascii="Arial" w:hAnsi="Arial" w:cs="Arial"/>
          <w:b/>
          <w:szCs w:val="24"/>
        </w:rPr>
        <w:t>DISCUSSÃO</w:t>
      </w:r>
    </w:p>
    <w:p w:rsidR="006316F0" w:rsidRPr="00047156" w:rsidRDefault="006316F0" w:rsidP="007F1868">
      <w:pPr>
        <w:spacing w:after="0" w:line="360" w:lineRule="auto"/>
        <w:ind w:firstLine="709"/>
        <w:jc w:val="both"/>
        <w:rPr>
          <w:rFonts w:ascii="Arial" w:hAnsi="Arial" w:cs="Arial"/>
          <w:sz w:val="24"/>
          <w:szCs w:val="24"/>
        </w:rPr>
      </w:pPr>
      <w:r w:rsidRPr="00047156">
        <w:rPr>
          <w:rFonts w:ascii="Arial" w:hAnsi="Arial" w:cs="Arial"/>
          <w:sz w:val="24"/>
          <w:szCs w:val="24"/>
        </w:rPr>
        <w:t>A média de idade dos participantes situou-se na sétima década de vida, se assemelhando ao perfil de pacientes atendidos em centros de saúde de Juiz de Fora-MG</w:t>
      </w:r>
      <w:r w:rsidRPr="00047156">
        <w:rPr>
          <w:rFonts w:ascii="Arial" w:hAnsi="Arial" w:cs="Arial"/>
          <w:sz w:val="24"/>
          <w:szCs w:val="24"/>
          <w:vertAlign w:val="superscript"/>
        </w:rPr>
        <w:t>(1</w:t>
      </w:r>
      <w:r w:rsidR="0044661B" w:rsidRPr="00047156">
        <w:rPr>
          <w:rFonts w:ascii="Arial" w:hAnsi="Arial" w:cs="Arial"/>
          <w:sz w:val="24"/>
          <w:szCs w:val="24"/>
          <w:vertAlign w:val="superscript"/>
        </w:rPr>
        <w:t>1</w:t>
      </w:r>
      <w:r w:rsidRPr="00047156">
        <w:rPr>
          <w:rFonts w:ascii="Arial" w:hAnsi="Arial" w:cs="Arial"/>
          <w:sz w:val="24"/>
          <w:szCs w:val="24"/>
          <w:vertAlign w:val="superscript"/>
        </w:rPr>
        <w:t>)</w:t>
      </w:r>
      <w:r w:rsidRPr="00047156">
        <w:rPr>
          <w:rFonts w:ascii="Arial" w:hAnsi="Arial" w:cs="Arial"/>
          <w:sz w:val="24"/>
          <w:szCs w:val="24"/>
        </w:rPr>
        <w:t>, no ambulatório de feridas crônicas do Hospital de Clínicas do Uruguai</w:t>
      </w:r>
      <w:r w:rsidRPr="00047156">
        <w:rPr>
          <w:rFonts w:ascii="Arial" w:hAnsi="Arial" w:cs="Arial"/>
          <w:sz w:val="24"/>
          <w:szCs w:val="24"/>
          <w:vertAlign w:val="superscript"/>
        </w:rPr>
        <w:t>(1</w:t>
      </w:r>
      <w:r w:rsidR="0044661B" w:rsidRPr="00047156">
        <w:rPr>
          <w:rFonts w:ascii="Arial" w:hAnsi="Arial" w:cs="Arial"/>
          <w:sz w:val="24"/>
          <w:szCs w:val="24"/>
          <w:vertAlign w:val="superscript"/>
        </w:rPr>
        <w:t>2</w:t>
      </w:r>
      <w:r w:rsidRPr="00047156">
        <w:rPr>
          <w:rFonts w:ascii="Arial" w:hAnsi="Arial" w:cs="Arial"/>
          <w:sz w:val="24"/>
          <w:szCs w:val="24"/>
          <w:vertAlign w:val="superscript"/>
        </w:rPr>
        <w:t>)</w:t>
      </w:r>
      <w:r w:rsidRPr="00047156">
        <w:rPr>
          <w:rFonts w:ascii="Arial" w:hAnsi="Arial" w:cs="Arial"/>
          <w:sz w:val="24"/>
          <w:szCs w:val="24"/>
        </w:rPr>
        <w:t xml:space="preserve"> e no ambulatório de dermatologia de um hospital de Bauru-SP</w:t>
      </w:r>
      <w:r w:rsidRPr="00047156">
        <w:rPr>
          <w:rFonts w:ascii="Arial" w:hAnsi="Arial" w:cs="Arial"/>
          <w:sz w:val="24"/>
          <w:szCs w:val="24"/>
          <w:vertAlign w:val="superscript"/>
        </w:rPr>
        <w:t>(1</w:t>
      </w:r>
      <w:r w:rsidR="0044661B" w:rsidRPr="00047156">
        <w:rPr>
          <w:rFonts w:ascii="Arial" w:hAnsi="Arial" w:cs="Arial"/>
          <w:sz w:val="24"/>
          <w:szCs w:val="24"/>
          <w:vertAlign w:val="superscript"/>
        </w:rPr>
        <w:t>3</w:t>
      </w:r>
      <w:r w:rsidRPr="00047156">
        <w:rPr>
          <w:rFonts w:ascii="Arial" w:hAnsi="Arial" w:cs="Arial"/>
          <w:sz w:val="24"/>
          <w:szCs w:val="24"/>
          <w:vertAlign w:val="superscript"/>
        </w:rPr>
        <w:t>)</w:t>
      </w:r>
      <w:r w:rsidRPr="00047156">
        <w:rPr>
          <w:rFonts w:ascii="Arial" w:hAnsi="Arial" w:cs="Arial"/>
          <w:sz w:val="24"/>
          <w:szCs w:val="24"/>
        </w:rPr>
        <w:t>. A predominância de idosos com úlceras de perna a configura como uma complicação associada ao processo de envelhecimento, o que reforça importância das políticas públicas voltadas ao idoso, principalmente no que refere ao cuidado com a pele, já que a faixa etária elevada causa alterações fisiológicas, nutricionais e vasculares que predispõe as úlceras de perna</w:t>
      </w:r>
      <w:r w:rsidRPr="00047156">
        <w:rPr>
          <w:rFonts w:ascii="Arial" w:hAnsi="Arial" w:cs="Arial"/>
          <w:sz w:val="24"/>
          <w:szCs w:val="24"/>
          <w:vertAlign w:val="superscript"/>
        </w:rPr>
        <w:t>(1</w:t>
      </w:r>
      <w:r w:rsidR="0044661B" w:rsidRPr="00047156">
        <w:rPr>
          <w:rFonts w:ascii="Arial" w:hAnsi="Arial" w:cs="Arial"/>
          <w:sz w:val="24"/>
          <w:szCs w:val="24"/>
          <w:vertAlign w:val="superscript"/>
        </w:rPr>
        <w:t>4</w:t>
      </w:r>
      <w:r w:rsidRPr="00047156">
        <w:rPr>
          <w:rFonts w:ascii="Arial" w:hAnsi="Arial" w:cs="Arial"/>
          <w:sz w:val="24"/>
          <w:szCs w:val="24"/>
          <w:vertAlign w:val="superscript"/>
        </w:rPr>
        <w:t>,1</w:t>
      </w:r>
      <w:r w:rsidR="0044661B" w:rsidRPr="00047156">
        <w:rPr>
          <w:rFonts w:ascii="Arial" w:hAnsi="Arial" w:cs="Arial"/>
          <w:sz w:val="24"/>
          <w:szCs w:val="24"/>
          <w:vertAlign w:val="superscript"/>
        </w:rPr>
        <w:t>5</w:t>
      </w:r>
      <w:r w:rsidRPr="00047156">
        <w:rPr>
          <w:rFonts w:ascii="Arial" w:hAnsi="Arial" w:cs="Arial"/>
          <w:sz w:val="24"/>
          <w:szCs w:val="24"/>
          <w:vertAlign w:val="superscript"/>
        </w:rPr>
        <w:t>)</w:t>
      </w:r>
      <w:r w:rsidRPr="00047156">
        <w:rPr>
          <w:rFonts w:ascii="Arial" w:hAnsi="Arial" w:cs="Arial"/>
          <w:sz w:val="24"/>
          <w:szCs w:val="24"/>
        </w:rPr>
        <w:t>.</w:t>
      </w:r>
    </w:p>
    <w:p w:rsidR="006316F0" w:rsidRPr="00047156" w:rsidRDefault="006316F0" w:rsidP="007F1868">
      <w:pPr>
        <w:spacing w:after="0" w:line="360" w:lineRule="auto"/>
        <w:ind w:firstLine="708"/>
        <w:jc w:val="both"/>
        <w:rPr>
          <w:rFonts w:ascii="Arial" w:hAnsi="Arial" w:cs="Arial"/>
          <w:sz w:val="24"/>
          <w:szCs w:val="24"/>
        </w:rPr>
      </w:pPr>
      <w:r w:rsidRPr="00047156">
        <w:rPr>
          <w:rFonts w:ascii="Arial" w:hAnsi="Arial" w:cs="Arial"/>
          <w:sz w:val="24"/>
          <w:szCs w:val="24"/>
        </w:rPr>
        <w:t>Houve maior percentual de mulheres (60%), o que corrobora a literatura</w:t>
      </w:r>
      <w:r w:rsidRPr="00047156">
        <w:rPr>
          <w:rFonts w:ascii="Arial" w:hAnsi="Arial" w:cs="Arial"/>
          <w:sz w:val="24"/>
          <w:szCs w:val="24"/>
          <w:vertAlign w:val="superscript"/>
        </w:rPr>
        <w:t>(1</w:t>
      </w:r>
      <w:r w:rsidR="0044661B" w:rsidRPr="00047156">
        <w:rPr>
          <w:rFonts w:ascii="Arial" w:hAnsi="Arial" w:cs="Arial"/>
          <w:sz w:val="24"/>
          <w:szCs w:val="24"/>
          <w:vertAlign w:val="superscript"/>
        </w:rPr>
        <w:t>1</w:t>
      </w:r>
      <w:r w:rsidRPr="00047156">
        <w:rPr>
          <w:rFonts w:ascii="Arial" w:hAnsi="Arial" w:cs="Arial"/>
          <w:sz w:val="24"/>
          <w:szCs w:val="24"/>
          <w:vertAlign w:val="superscript"/>
        </w:rPr>
        <w:t>,1</w:t>
      </w:r>
      <w:r w:rsidR="0044661B" w:rsidRPr="00047156">
        <w:rPr>
          <w:rFonts w:ascii="Arial" w:hAnsi="Arial" w:cs="Arial"/>
          <w:sz w:val="24"/>
          <w:szCs w:val="24"/>
          <w:vertAlign w:val="superscript"/>
        </w:rPr>
        <w:t>2</w:t>
      </w:r>
      <w:r w:rsidRPr="00047156">
        <w:rPr>
          <w:rFonts w:ascii="Arial" w:hAnsi="Arial" w:cs="Arial"/>
          <w:sz w:val="24"/>
          <w:szCs w:val="24"/>
          <w:vertAlign w:val="superscript"/>
        </w:rPr>
        <w:t>)</w:t>
      </w:r>
      <w:r w:rsidRPr="00047156">
        <w:rPr>
          <w:rFonts w:ascii="Arial" w:hAnsi="Arial" w:cs="Arial"/>
          <w:sz w:val="24"/>
          <w:szCs w:val="24"/>
        </w:rPr>
        <w:t>. Entretanto, no município de Bauru-SP, foi observado maior percentual de homens com úlceras de perna</w:t>
      </w:r>
      <w:r w:rsidRPr="00047156">
        <w:rPr>
          <w:rFonts w:ascii="Arial" w:hAnsi="Arial" w:cs="Arial"/>
          <w:sz w:val="24"/>
          <w:szCs w:val="24"/>
          <w:vertAlign w:val="superscript"/>
        </w:rPr>
        <w:t>(1</w:t>
      </w:r>
      <w:r w:rsidR="0044661B" w:rsidRPr="00047156">
        <w:rPr>
          <w:rFonts w:ascii="Arial" w:hAnsi="Arial" w:cs="Arial"/>
          <w:sz w:val="24"/>
          <w:szCs w:val="24"/>
          <w:vertAlign w:val="superscript"/>
        </w:rPr>
        <w:t>3</w:t>
      </w:r>
      <w:r w:rsidRPr="00047156">
        <w:rPr>
          <w:rFonts w:ascii="Arial" w:hAnsi="Arial" w:cs="Arial"/>
          <w:sz w:val="24"/>
          <w:szCs w:val="24"/>
          <w:vertAlign w:val="superscript"/>
        </w:rPr>
        <w:t>)</w:t>
      </w:r>
      <w:r w:rsidRPr="00047156">
        <w:rPr>
          <w:rFonts w:ascii="Arial" w:hAnsi="Arial" w:cs="Arial"/>
          <w:sz w:val="24"/>
          <w:szCs w:val="24"/>
        </w:rPr>
        <w:t>.</w:t>
      </w:r>
    </w:p>
    <w:p w:rsidR="006316F0" w:rsidRPr="00047156" w:rsidRDefault="006316F0" w:rsidP="007F1868">
      <w:pPr>
        <w:spacing w:after="0" w:line="360" w:lineRule="auto"/>
        <w:ind w:firstLine="709"/>
        <w:jc w:val="both"/>
        <w:rPr>
          <w:rFonts w:ascii="Arial" w:hAnsi="Arial" w:cs="Arial"/>
          <w:sz w:val="24"/>
          <w:szCs w:val="24"/>
        </w:rPr>
      </w:pPr>
      <w:r w:rsidRPr="00047156">
        <w:rPr>
          <w:rFonts w:ascii="Arial" w:hAnsi="Arial" w:cs="Arial"/>
          <w:sz w:val="24"/>
          <w:szCs w:val="24"/>
        </w:rPr>
        <w:t>Os participantes apresentaram baixo nível de escolaridade, com percentual alto de pessoas que não sabiam ler ou escrever. No Uruguai, o percentual de pessoas com úlcera de perna que não sabiam ler ou escrever foi menor</w:t>
      </w:r>
      <w:r w:rsidRPr="00047156">
        <w:rPr>
          <w:rFonts w:ascii="Arial" w:hAnsi="Arial" w:cs="Arial"/>
          <w:sz w:val="24"/>
          <w:szCs w:val="24"/>
          <w:vertAlign w:val="superscript"/>
        </w:rPr>
        <w:t>(1</w:t>
      </w:r>
      <w:r w:rsidR="0044661B" w:rsidRPr="00047156">
        <w:rPr>
          <w:rFonts w:ascii="Arial" w:hAnsi="Arial" w:cs="Arial"/>
          <w:sz w:val="24"/>
          <w:szCs w:val="24"/>
          <w:vertAlign w:val="superscript"/>
        </w:rPr>
        <w:t>2</w:t>
      </w:r>
      <w:r w:rsidRPr="00047156">
        <w:rPr>
          <w:rFonts w:ascii="Arial" w:hAnsi="Arial" w:cs="Arial"/>
          <w:sz w:val="24"/>
          <w:szCs w:val="24"/>
          <w:vertAlign w:val="superscript"/>
        </w:rPr>
        <w:t>)</w:t>
      </w:r>
      <w:r w:rsidRPr="00047156">
        <w:rPr>
          <w:rFonts w:ascii="Arial" w:hAnsi="Arial" w:cs="Arial"/>
          <w:sz w:val="24"/>
          <w:szCs w:val="24"/>
        </w:rPr>
        <w:t>.</w:t>
      </w:r>
      <w:r w:rsidR="00CC310F" w:rsidRPr="00047156">
        <w:rPr>
          <w:rFonts w:ascii="Arial" w:hAnsi="Arial" w:cs="Arial"/>
          <w:sz w:val="24"/>
          <w:szCs w:val="24"/>
        </w:rPr>
        <w:t xml:space="preserve"> O</w:t>
      </w:r>
      <w:r w:rsidRPr="00047156">
        <w:rPr>
          <w:rFonts w:ascii="Arial" w:hAnsi="Arial" w:cs="Arial"/>
          <w:sz w:val="24"/>
          <w:szCs w:val="24"/>
        </w:rPr>
        <w:t xml:space="preserve"> profissional de enfermagem deve utilizar a comunicação terapêutica com linguagem familiar do indivíduo</w:t>
      </w:r>
      <w:r w:rsidRPr="00047156">
        <w:rPr>
          <w:rFonts w:ascii="Arial" w:hAnsi="Arial" w:cs="Arial"/>
          <w:sz w:val="24"/>
          <w:szCs w:val="24"/>
          <w:vertAlign w:val="superscript"/>
        </w:rPr>
        <w:t>(</w:t>
      </w:r>
      <w:r w:rsidR="0044661B" w:rsidRPr="00047156">
        <w:rPr>
          <w:rFonts w:ascii="Arial" w:hAnsi="Arial" w:cs="Arial"/>
          <w:sz w:val="24"/>
          <w:szCs w:val="24"/>
          <w:vertAlign w:val="superscript"/>
        </w:rPr>
        <w:t>1</w:t>
      </w:r>
      <w:r w:rsidRPr="00047156">
        <w:rPr>
          <w:rFonts w:ascii="Arial" w:hAnsi="Arial" w:cs="Arial"/>
          <w:sz w:val="24"/>
          <w:szCs w:val="24"/>
          <w:vertAlign w:val="superscript"/>
        </w:rPr>
        <w:t>)</w:t>
      </w:r>
      <w:r w:rsidRPr="00047156">
        <w:rPr>
          <w:rFonts w:ascii="Arial" w:hAnsi="Arial" w:cs="Arial"/>
          <w:sz w:val="24"/>
          <w:szCs w:val="24"/>
        </w:rPr>
        <w:t>, com orientações sobre o plano de cuidados de forma clara e simples</w:t>
      </w:r>
      <w:r w:rsidRPr="00047156">
        <w:rPr>
          <w:rFonts w:ascii="Arial" w:hAnsi="Arial" w:cs="Arial"/>
          <w:sz w:val="24"/>
          <w:szCs w:val="24"/>
          <w:vertAlign w:val="superscript"/>
        </w:rPr>
        <w:t>(1</w:t>
      </w:r>
      <w:r w:rsidR="0044661B" w:rsidRPr="00047156">
        <w:rPr>
          <w:rFonts w:ascii="Arial" w:hAnsi="Arial" w:cs="Arial"/>
          <w:sz w:val="24"/>
          <w:szCs w:val="24"/>
          <w:vertAlign w:val="superscript"/>
        </w:rPr>
        <w:t>3</w:t>
      </w:r>
      <w:r w:rsidRPr="00047156">
        <w:rPr>
          <w:rFonts w:ascii="Arial" w:hAnsi="Arial" w:cs="Arial"/>
          <w:sz w:val="24"/>
          <w:szCs w:val="24"/>
          <w:vertAlign w:val="superscript"/>
        </w:rPr>
        <w:t>-1</w:t>
      </w:r>
      <w:r w:rsidR="0044661B" w:rsidRPr="00047156">
        <w:rPr>
          <w:rFonts w:ascii="Arial" w:hAnsi="Arial" w:cs="Arial"/>
          <w:sz w:val="24"/>
          <w:szCs w:val="24"/>
          <w:vertAlign w:val="superscript"/>
        </w:rPr>
        <w:t>6</w:t>
      </w:r>
      <w:r w:rsidRPr="00047156">
        <w:rPr>
          <w:rFonts w:ascii="Arial" w:hAnsi="Arial" w:cs="Arial"/>
          <w:sz w:val="24"/>
          <w:szCs w:val="24"/>
          <w:vertAlign w:val="superscript"/>
        </w:rPr>
        <w:t>)</w:t>
      </w:r>
      <w:r w:rsidR="00CC310F" w:rsidRPr="00047156">
        <w:rPr>
          <w:rFonts w:ascii="Arial" w:hAnsi="Arial" w:cs="Arial"/>
          <w:sz w:val="24"/>
          <w:szCs w:val="24"/>
        </w:rPr>
        <w:t xml:space="preserve"> para que possa facilitar sua compreensão e execução</w:t>
      </w:r>
      <w:r w:rsidRPr="00047156">
        <w:rPr>
          <w:rFonts w:ascii="Arial" w:hAnsi="Arial" w:cs="Arial"/>
          <w:sz w:val="24"/>
          <w:szCs w:val="24"/>
        </w:rPr>
        <w:t xml:space="preserve">.  </w:t>
      </w:r>
    </w:p>
    <w:p w:rsidR="006316F0" w:rsidRPr="00047156" w:rsidRDefault="006316F0" w:rsidP="007F1868">
      <w:pPr>
        <w:spacing w:after="0" w:line="360" w:lineRule="auto"/>
        <w:ind w:firstLine="709"/>
        <w:jc w:val="both"/>
        <w:rPr>
          <w:rFonts w:ascii="Arial" w:hAnsi="Arial" w:cs="Arial"/>
          <w:sz w:val="24"/>
          <w:szCs w:val="24"/>
        </w:rPr>
      </w:pPr>
      <w:r w:rsidRPr="00047156">
        <w:rPr>
          <w:rFonts w:ascii="Arial" w:hAnsi="Arial" w:cs="Arial"/>
          <w:sz w:val="24"/>
          <w:szCs w:val="24"/>
        </w:rPr>
        <w:t xml:space="preserve">O estado civil </w:t>
      </w:r>
      <w:r w:rsidR="00220B7B" w:rsidRPr="00047156">
        <w:rPr>
          <w:rFonts w:ascii="Arial" w:hAnsi="Arial" w:cs="Arial"/>
          <w:sz w:val="24"/>
          <w:szCs w:val="24"/>
        </w:rPr>
        <w:t>promove</w:t>
      </w:r>
      <w:r w:rsidRPr="00047156">
        <w:rPr>
          <w:rFonts w:ascii="Arial" w:hAnsi="Arial" w:cs="Arial"/>
          <w:sz w:val="24"/>
          <w:szCs w:val="24"/>
        </w:rPr>
        <w:t xml:space="preserve"> o apoio recebido, já que o indivíduo casado acaba por se cuidar mais e segue o tratamento</w:t>
      </w:r>
      <w:r w:rsidRPr="00047156">
        <w:rPr>
          <w:rFonts w:ascii="Arial" w:hAnsi="Arial" w:cs="Arial"/>
          <w:sz w:val="24"/>
          <w:szCs w:val="24"/>
          <w:vertAlign w:val="superscript"/>
        </w:rPr>
        <w:t>(</w:t>
      </w:r>
      <w:r w:rsidR="0044661B" w:rsidRPr="00047156">
        <w:rPr>
          <w:rFonts w:ascii="Arial" w:hAnsi="Arial" w:cs="Arial"/>
          <w:sz w:val="24"/>
          <w:szCs w:val="24"/>
          <w:vertAlign w:val="superscript"/>
        </w:rPr>
        <w:t>8</w:t>
      </w:r>
      <w:r w:rsidRPr="00047156">
        <w:rPr>
          <w:rFonts w:ascii="Arial" w:hAnsi="Arial" w:cs="Arial"/>
          <w:sz w:val="24"/>
          <w:szCs w:val="24"/>
          <w:vertAlign w:val="superscript"/>
        </w:rPr>
        <w:t>)</w:t>
      </w:r>
      <w:r w:rsidRPr="00047156">
        <w:rPr>
          <w:rFonts w:ascii="Arial" w:hAnsi="Arial" w:cs="Arial"/>
          <w:sz w:val="24"/>
          <w:szCs w:val="24"/>
        </w:rPr>
        <w:t>. O número de pessoas que residem no domicílio constitui um aspecto importante no cuidado em saúde, pois com mais pessoas no domicílio, há mais oportunidades de apoio familiar</w:t>
      </w:r>
      <w:r w:rsidRPr="00047156">
        <w:rPr>
          <w:rFonts w:ascii="Arial" w:hAnsi="Arial" w:cs="Arial"/>
          <w:sz w:val="24"/>
          <w:szCs w:val="24"/>
          <w:vertAlign w:val="superscript"/>
        </w:rPr>
        <w:t>(1</w:t>
      </w:r>
      <w:r w:rsidR="0044661B" w:rsidRPr="00047156">
        <w:rPr>
          <w:rFonts w:ascii="Arial" w:hAnsi="Arial" w:cs="Arial"/>
          <w:sz w:val="24"/>
          <w:szCs w:val="24"/>
          <w:vertAlign w:val="superscript"/>
        </w:rPr>
        <w:t>7</w:t>
      </w:r>
      <w:r w:rsidRPr="00047156">
        <w:rPr>
          <w:rFonts w:ascii="Arial" w:hAnsi="Arial" w:cs="Arial"/>
          <w:sz w:val="24"/>
          <w:szCs w:val="24"/>
          <w:vertAlign w:val="superscript"/>
        </w:rPr>
        <w:t>)</w:t>
      </w:r>
      <w:r w:rsidRPr="00047156">
        <w:rPr>
          <w:rFonts w:ascii="Arial" w:hAnsi="Arial" w:cs="Arial"/>
          <w:sz w:val="24"/>
          <w:szCs w:val="24"/>
        </w:rPr>
        <w:t xml:space="preserve">. </w:t>
      </w:r>
    </w:p>
    <w:p w:rsidR="006316F0" w:rsidRPr="00047156" w:rsidRDefault="006316F0" w:rsidP="007F1868">
      <w:pPr>
        <w:spacing w:after="0" w:line="360" w:lineRule="auto"/>
        <w:ind w:firstLine="709"/>
        <w:jc w:val="both"/>
        <w:rPr>
          <w:rFonts w:ascii="Arial" w:hAnsi="Arial" w:cs="Arial"/>
          <w:sz w:val="24"/>
          <w:szCs w:val="24"/>
        </w:rPr>
      </w:pPr>
      <w:r w:rsidRPr="00047156">
        <w:rPr>
          <w:rFonts w:ascii="Arial" w:hAnsi="Arial" w:cs="Arial"/>
          <w:sz w:val="24"/>
          <w:szCs w:val="24"/>
        </w:rPr>
        <w:t>A prevalência de indivíduos que não trabalha</w:t>
      </w:r>
      <w:r w:rsidR="0095072F" w:rsidRPr="00047156">
        <w:rPr>
          <w:rFonts w:ascii="Arial" w:hAnsi="Arial" w:cs="Arial"/>
          <w:sz w:val="24"/>
          <w:szCs w:val="24"/>
        </w:rPr>
        <w:t>va</w:t>
      </w:r>
      <w:r w:rsidRPr="00047156">
        <w:rPr>
          <w:rFonts w:ascii="Arial" w:hAnsi="Arial" w:cs="Arial"/>
          <w:sz w:val="24"/>
          <w:szCs w:val="24"/>
        </w:rPr>
        <w:t xml:space="preserve">m, foi elevada. Este fato pode ser explicado pela idade avançada dos participantes, sendo muitos aposentados. </w:t>
      </w:r>
      <w:r w:rsidRPr="00047156">
        <w:rPr>
          <w:rFonts w:ascii="Arial" w:hAnsi="Arial" w:cs="Arial"/>
          <w:sz w:val="24"/>
          <w:szCs w:val="24"/>
        </w:rPr>
        <w:lastRenderedPageBreak/>
        <w:t>Este perfil também foi observado no estudo realizado com 53 idosos com úlceras de perna em um ambulatório especializado em Fortaleza-CE</w:t>
      </w:r>
      <w:r w:rsidR="00CC310F" w:rsidRPr="00047156" w:rsidDel="00CC310F">
        <w:rPr>
          <w:rFonts w:ascii="Arial" w:hAnsi="Arial" w:cs="Arial"/>
          <w:sz w:val="24"/>
          <w:szCs w:val="24"/>
        </w:rPr>
        <w:t xml:space="preserve"> </w:t>
      </w:r>
      <w:r w:rsidRPr="00047156">
        <w:rPr>
          <w:rFonts w:ascii="Arial" w:hAnsi="Arial" w:cs="Arial"/>
          <w:sz w:val="24"/>
          <w:szCs w:val="24"/>
          <w:vertAlign w:val="superscript"/>
        </w:rPr>
        <w:t>(</w:t>
      </w:r>
      <w:r w:rsidR="0044661B" w:rsidRPr="00047156">
        <w:rPr>
          <w:rFonts w:ascii="Arial" w:hAnsi="Arial" w:cs="Arial"/>
          <w:sz w:val="24"/>
          <w:szCs w:val="24"/>
          <w:vertAlign w:val="superscript"/>
        </w:rPr>
        <w:t>18</w:t>
      </w:r>
      <w:r w:rsidRPr="00047156">
        <w:rPr>
          <w:rFonts w:ascii="Arial" w:hAnsi="Arial" w:cs="Arial"/>
          <w:sz w:val="24"/>
          <w:szCs w:val="24"/>
          <w:vertAlign w:val="superscript"/>
        </w:rPr>
        <w:t>)</w:t>
      </w:r>
      <w:r w:rsidRPr="00047156">
        <w:rPr>
          <w:rFonts w:ascii="Arial" w:hAnsi="Arial" w:cs="Arial"/>
          <w:sz w:val="24"/>
          <w:szCs w:val="24"/>
        </w:rPr>
        <w:t xml:space="preserve">. Isto pode causar interferência </w:t>
      </w:r>
      <w:r w:rsidR="005012D6" w:rsidRPr="00047156">
        <w:rPr>
          <w:rFonts w:ascii="Arial" w:hAnsi="Arial" w:cs="Arial"/>
          <w:sz w:val="24"/>
          <w:szCs w:val="24"/>
        </w:rPr>
        <w:t xml:space="preserve">no </w:t>
      </w:r>
      <w:r w:rsidRPr="00047156">
        <w:rPr>
          <w:rFonts w:ascii="Arial" w:hAnsi="Arial" w:cs="Arial"/>
          <w:sz w:val="24"/>
          <w:szCs w:val="24"/>
        </w:rPr>
        <w:t>contato social, já que o paciente muitas vezes se limita a ficar em sua residência, o que ocasiona a diminuição do prazer das atividades diárias</w:t>
      </w:r>
      <w:r w:rsidRPr="00047156">
        <w:rPr>
          <w:rFonts w:ascii="Arial" w:hAnsi="Arial" w:cs="Arial"/>
          <w:sz w:val="24"/>
          <w:szCs w:val="24"/>
          <w:vertAlign w:val="superscript"/>
        </w:rPr>
        <w:t>(</w:t>
      </w:r>
      <w:r w:rsidR="0044661B" w:rsidRPr="00047156">
        <w:rPr>
          <w:rFonts w:ascii="Arial" w:hAnsi="Arial" w:cs="Arial"/>
          <w:sz w:val="24"/>
          <w:szCs w:val="24"/>
          <w:vertAlign w:val="superscript"/>
        </w:rPr>
        <w:t>2</w:t>
      </w:r>
      <w:r w:rsidRPr="00047156">
        <w:rPr>
          <w:rFonts w:ascii="Arial" w:hAnsi="Arial" w:cs="Arial"/>
          <w:sz w:val="24"/>
          <w:szCs w:val="24"/>
          <w:vertAlign w:val="superscript"/>
        </w:rPr>
        <w:t>)</w:t>
      </w:r>
      <w:r w:rsidRPr="00047156">
        <w:rPr>
          <w:rFonts w:ascii="Arial" w:hAnsi="Arial" w:cs="Arial"/>
          <w:sz w:val="24"/>
          <w:szCs w:val="24"/>
        </w:rPr>
        <w:t>.</w:t>
      </w:r>
    </w:p>
    <w:p w:rsidR="006316F0" w:rsidRPr="00047156" w:rsidRDefault="006316F0" w:rsidP="007F1868">
      <w:pPr>
        <w:spacing w:after="0" w:line="360" w:lineRule="auto"/>
        <w:ind w:firstLine="709"/>
        <w:jc w:val="both"/>
        <w:rPr>
          <w:rFonts w:ascii="Arial" w:hAnsi="Arial" w:cs="Arial"/>
          <w:sz w:val="24"/>
          <w:szCs w:val="24"/>
        </w:rPr>
      </w:pPr>
      <w:r w:rsidRPr="00047156">
        <w:rPr>
          <w:rFonts w:ascii="Arial" w:hAnsi="Arial" w:cs="Arial"/>
          <w:sz w:val="24"/>
          <w:szCs w:val="24"/>
        </w:rPr>
        <w:t>Os participantes também apresentaram baixa renda. Outros estudos apontam que a renda familiar de pessoas com úlcera de perna situa-se entre 1 a 3 salários mínimos</w:t>
      </w:r>
      <w:r w:rsidRPr="00047156">
        <w:rPr>
          <w:rFonts w:ascii="Arial" w:hAnsi="Arial" w:cs="Arial"/>
          <w:sz w:val="24"/>
          <w:szCs w:val="24"/>
          <w:vertAlign w:val="superscript"/>
        </w:rPr>
        <w:t>(1</w:t>
      </w:r>
      <w:r w:rsidR="0044661B" w:rsidRPr="00047156">
        <w:rPr>
          <w:rFonts w:ascii="Arial" w:hAnsi="Arial" w:cs="Arial"/>
          <w:sz w:val="24"/>
          <w:szCs w:val="24"/>
          <w:vertAlign w:val="superscript"/>
        </w:rPr>
        <w:t>1</w:t>
      </w:r>
      <w:r w:rsidRPr="00047156">
        <w:rPr>
          <w:rFonts w:ascii="Arial" w:hAnsi="Arial" w:cs="Arial"/>
          <w:sz w:val="24"/>
          <w:szCs w:val="24"/>
          <w:vertAlign w:val="superscript"/>
        </w:rPr>
        <w:t>-</w:t>
      </w:r>
      <w:r w:rsidR="0044661B" w:rsidRPr="00047156">
        <w:rPr>
          <w:rFonts w:ascii="Arial" w:hAnsi="Arial" w:cs="Arial"/>
          <w:sz w:val="24"/>
          <w:szCs w:val="24"/>
          <w:vertAlign w:val="superscript"/>
        </w:rPr>
        <w:t>18</w:t>
      </w:r>
      <w:r w:rsidRPr="00047156">
        <w:rPr>
          <w:rFonts w:ascii="Arial" w:hAnsi="Arial" w:cs="Arial"/>
          <w:sz w:val="24"/>
          <w:szCs w:val="24"/>
          <w:vertAlign w:val="superscript"/>
        </w:rPr>
        <w:t>)</w:t>
      </w:r>
      <w:r w:rsidRPr="00047156">
        <w:rPr>
          <w:rFonts w:ascii="Arial" w:hAnsi="Arial" w:cs="Arial"/>
          <w:sz w:val="24"/>
          <w:szCs w:val="24"/>
        </w:rPr>
        <w:t>. A renda influencia o acesso aos recursos para o cuidado com a ferida</w:t>
      </w:r>
      <w:r w:rsidR="00AD50D4" w:rsidRPr="00047156">
        <w:rPr>
          <w:rFonts w:ascii="Arial" w:hAnsi="Arial" w:cs="Arial"/>
          <w:sz w:val="24"/>
          <w:szCs w:val="24"/>
        </w:rPr>
        <w:t>, pois apesar da distribuição gratuita de alguns materiais e medicamentos pelo sistema de saúde</w:t>
      </w:r>
      <w:r w:rsidR="00AD50D4" w:rsidRPr="00047156">
        <w:rPr>
          <w:rFonts w:ascii="Arial" w:hAnsi="Arial" w:cs="Arial"/>
          <w:sz w:val="24"/>
          <w:szCs w:val="24"/>
          <w:vertAlign w:val="superscript"/>
        </w:rPr>
        <w:t>(2</w:t>
      </w:r>
      <w:r w:rsidR="0044661B" w:rsidRPr="00047156">
        <w:rPr>
          <w:rFonts w:ascii="Arial" w:hAnsi="Arial" w:cs="Arial"/>
          <w:sz w:val="24"/>
          <w:szCs w:val="24"/>
          <w:vertAlign w:val="superscript"/>
        </w:rPr>
        <w:t>0</w:t>
      </w:r>
      <w:r w:rsidR="00AD50D4" w:rsidRPr="00047156">
        <w:rPr>
          <w:rFonts w:ascii="Arial" w:hAnsi="Arial" w:cs="Arial"/>
          <w:sz w:val="24"/>
          <w:szCs w:val="24"/>
          <w:vertAlign w:val="superscript"/>
        </w:rPr>
        <w:t>)</w:t>
      </w:r>
      <w:r w:rsidR="00AD50D4" w:rsidRPr="00047156">
        <w:rPr>
          <w:rFonts w:ascii="Arial" w:hAnsi="Arial" w:cs="Arial"/>
          <w:sz w:val="24"/>
          <w:szCs w:val="24"/>
        </w:rPr>
        <w:t>, há outros materiais que não constam na relação de medicamentos no âmbito municipal. Assim</w:t>
      </w:r>
      <w:r w:rsidRPr="00047156">
        <w:rPr>
          <w:rFonts w:ascii="Arial" w:hAnsi="Arial" w:cs="Arial"/>
          <w:sz w:val="24"/>
          <w:szCs w:val="24"/>
        </w:rPr>
        <w:t xml:space="preserve"> o indivíduo prioriza outras necessidades da família, em detrimento ao um produto que poderia reduzir o tempo de cicatrização</w:t>
      </w:r>
      <w:r w:rsidRPr="00047156">
        <w:rPr>
          <w:rFonts w:ascii="Arial" w:hAnsi="Arial" w:cs="Arial"/>
          <w:sz w:val="24"/>
          <w:szCs w:val="24"/>
          <w:vertAlign w:val="superscript"/>
        </w:rPr>
        <w:t>(</w:t>
      </w:r>
      <w:r w:rsidR="0044661B" w:rsidRPr="00047156">
        <w:rPr>
          <w:rFonts w:ascii="Arial" w:hAnsi="Arial" w:cs="Arial"/>
          <w:sz w:val="24"/>
          <w:szCs w:val="24"/>
          <w:vertAlign w:val="superscript"/>
        </w:rPr>
        <w:t>19</w:t>
      </w:r>
      <w:r w:rsidRPr="00047156">
        <w:rPr>
          <w:rFonts w:ascii="Arial" w:hAnsi="Arial" w:cs="Arial"/>
          <w:sz w:val="24"/>
          <w:szCs w:val="24"/>
          <w:vertAlign w:val="superscript"/>
        </w:rPr>
        <w:t>)</w:t>
      </w:r>
      <w:r w:rsidRPr="00047156">
        <w:rPr>
          <w:rFonts w:ascii="Arial" w:hAnsi="Arial" w:cs="Arial"/>
          <w:sz w:val="24"/>
          <w:szCs w:val="24"/>
        </w:rPr>
        <w:t xml:space="preserve">. </w:t>
      </w:r>
    </w:p>
    <w:p w:rsidR="006316F0" w:rsidRPr="00047156" w:rsidRDefault="006316F0" w:rsidP="007F1868">
      <w:pPr>
        <w:spacing w:after="0" w:line="360" w:lineRule="auto"/>
        <w:ind w:firstLine="709"/>
        <w:jc w:val="both"/>
        <w:rPr>
          <w:rFonts w:ascii="Arial" w:hAnsi="Arial" w:cs="Arial"/>
          <w:sz w:val="24"/>
          <w:szCs w:val="24"/>
        </w:rPr>
      </w:pPr>
      <w:r w:rsidRPr="00047156">
        <w:rPr>
          <w:rFonts w:ascii="Arial" w:hAnsi="Arial" w:cs="Arial"/>
          <w:sz w:val="24"/>
          <w:szCs w:val="24"/>
        </w:rPr>
        <w:t xml:space="preserve">Não se observou diferença entre as médias, nas três dimensões de apoio social, nas variáveis sociodemográficas analisadas, como, idade, sexo, estado civil e número de pessoas que residem na casa. Entretanto, pesquisa realizada na comunidade, com 4030 técnicos administrativos de uma universidade do Rio de Janeiro, apontou que os mais jovens, casados, com mais anos de estudo, maior renda familiar e maior número de parentes ou amigos íntimos, apresentaram maior chance de perceberem maior apoio social nas três dimensões. </w:t>
      </w:r>
      <w:r w:rsidR="00CC310F" w:rsidRPr="00047156">
        <w:rPr>
          <w:rFonts w:ascii="Arial" w:hAnsi="Arial" w:cs="Arial"/>
          <w:sz w:val="24"/>
          <w:szCs w:val="24"/>
        </w:rPr>
        <w:t xml:space="preserve">Quanto </w:t>
      </w:r>
      <w:r w:rsidRPr="00047156">
        <w:rPr>
          <w:rFonts w:ascii="Arial" w:hAnsi="Arial" w:cs="Arial"/>
          <w:sz w:val="24"/>
          <w:szCs w:val="24"/>
        </w:rPr>
        <w:t>ao sexo, os homens apresentaram maior chance para as dimensões apoio afetivo/interação social positiva e apoio material, em contraste com as mulheres que perceberam maior apoio emocional/informação quando comparadas aos homens</w:t>
      </w:r>
      <w:r w:rsidRPr="00047156">
        <w:rPr>
          <w:rFonts w:ascii="Arial" w:hAnsi="Arial" w:cs="Arial"/>
          <w:sz w:val="24"/>
          <w:szCs w:val="24"/>
          <w:vertAlign w:val="superscript"/>
        </w:rPr>
        <w:t>(</w:t>
      </w:r>
      <w:r w:rsidR="0044661B" w:rsidRPr="00047156">
        <w:rPr>
          <w:rFonts w:ascii="Arial" w:hAnsi="Arial" w:cs="Arial"/>
          <w:sz w:val="24"/>
          <w:szCs w:val="24"/>
          <w:vertAlign w:val="superscript"/>
        </w:rPr>
        <w:t>8</w:t>
      </w:r>
      <w:r w:rsidRPr="00047156">
        <w:rPr>
          <w:rFonts w:ascii="Arial" w:hAnsi="Arial" w:cs="Arial"/>
          <w:sz w:val="24"/>
          <w:szCs w:val="24"/>
          <w:vertAlign w:val="superscript"/>
        </w:rPr>
        <w:t>)</w:t>
      </w:r>
      <w:r w:rsidRPr="00047156">
        <w:rPr>
          <w:rFonts w:ascii="Arial" w:hAnsi="Arial" w:cs="Arial"/>
          <w:sz w:val="24"/>
          <w:szCs w:val="24"/>
        </w:rPr>
        <w:t>.</w:t>
      </w:r>
    </w:p>
    <w:p w:rsidR="006316F0" w:rsidRPr="00047156" w:rsidRDefault="006316F0" w:rsidP="007F1868">
      <w:pPr>
        <w:spacing w:after="0" w:line="360" w:lineRule="auto"/>
        <w:ind w:firstLine="709"/>
        <w:jc w:val="both"/>
        <w:rPr>
          <w:rFonts w:ascii="Arial" w:hAnsi="Arial" w:cs="Arial"/>
          <w:sz w:val="24"/>
          <w:szCs w:val="24"/>
        </w:rPr>
      </w:pPr>
      <w:r w:rsidRPr="00047156">
        <w:rPr>
          <w:rFonts w:ascii="Arial" w:hAnsi="Arial" w:cs="Arial"/>
          <w:sz w:val="24"/>
          <w:szCs w:val="24"/>
        </w:rPr>
        <w:t xml:space="preserve">Ao avaliarmos a presença de doenças crônicas, houve prevalência de pacientes com uma ou mais comorbidades, sendo o Diabetes </w:t>
      </w:r>
      <w:r w:rsidRPr="00047156">
        <w:rPr>
          <w:rFonts w:ascii="Arial" w:hAnsi="Arial" w:cs="Arial"/>
          <w:i/>
          <w:sz w:val="24"/>
          <w:szCs w:val="24"/>
        </w:rPr>
        <w:t>mellitus</w:t>
      </w:r>
      <w:r w:rsidRPr="00047156">
        <w:rPr>
          <w:rFonts w:ascii="Arial" w:hAnsi="Arial" w:cs="Arial"/>
          <w:sz w:val="24"/>
          <w:szCs w:val="24"/>
        </w:rPr>
        <w:t xml:space="preserve"> e a Hipertensão Arterial Sistêmica as doenças mais relatadas. Essas duas doenças são predisponentes para os principais tipos de úlceras de perna, bem como, seu descontrole interfere negativamente no processo de cicatrização</w:t>
      </w:r>
      <w:r w:rsidRPr="00047156">
        <w:rPr>
          <w:rFonts w:ascii="Arial" w:hAnsi="Arial" w:cs="Arial"/>
          <w:sz w:val="24"/>
          <w:szCs w:val="24"/>
          <w:vertAlign w:val="superscript"/>
        </w:rPr>
        <w:t>(1</w:t>
      </w:r>
      <w:r w:rsidR="0044661B" w:rsidRPr="00047156">
        <w:rPr>
          <w:rFonts w:ascii="Arial" w:hAnsi="Arial" w:cs="Arial"/>
          <w:sz w:val="24"/>
          <w:szCs w:val="24"/>
          <w:vertAlign w:val="superscript"/>
        </w:rPr>
        <w:t>4</w:t>
      </w:r>
      <w:r w:rsidRPr="00047156">
        <w:rPr>
          <w:rFonts w:ascii="Arial" w:hAnsi="Arial" w:cs="Arial"/>
          <w:sz w:val="24"/>
          <w:szCs w:val="24"/>
          <w:vertAlign w:val="superscript"/>
        </w:rPr>
        <w:t>)</w:t>
      </w:r>
      <w:r w:rsidRPr="00047156">
        <w:rPr>
          <w:rFonts w:ascii="Arial" w:hAnsi="Arial" w:cs="Arial"/>
          <w:sz w:val="24"/>
          <w:szCs w:val="24"/>
        </w:rPr>
        <w:t xml:space="preserve">.  </w:t>
      </w:r>
    </w:p>
    <w:p w:rsidR="006316F0" w:rsidRPr="00047156" w:rsidRDefault="006316F0" w:rsidP="007F1868">
      <w:pPr>
        <w:spacing w:after="0" w:line="360" w:lineRule="auto"/>
        <w:ind w:firstLine="709"/>
        <w:jc w:val="both"/>
        <w:rPr>
          <w:rFonts w:ascii="Arial" w:hAnsi="Arial" w:cs="Arial"/>
          <w:sz w:val="24"/>
          <w:szCs w:val="24"/>
        </w:rPr>
      </w:pPr>
      <w:r w:rsidRPr="00047156">
        <w:rPr>
          <w:rFonts w:ascii="Arial" w:hAnsi="Arial" w:cs="Arial"/>
          <w:sz w:val="24"/>
          <w:szCs w:val="24"/>
        </w:rPr>
        <w:t>Um dos hábitos mais prejudiciais para a ocorrência das úlceras de perna, em especial às de origem arterial e ao pé diabético, é o tabagismo. Isto porque a nicotina e o monóxido de carbono, presente no cigarro, produz vasoconstrição, o que aumenta o risco de necrose e úlcera periféricas</w:t>
      </w:r>
      <w:r w:rsidRPr="00047156">
        <w:rPr>
          <w:rFonts w:ascii="Arial" w:hAnsi="Arial" w:cs="Arial"/>
          <w:sz w:val="24"/>
          <w:szCs w:val="24"/>
          <w:vertAlign w:val="superscript"/>
        </w:rPr>
        <w:t>(2</w:t>
      </w:r>
      <w:r w:rsidR="0044661B" w:rsidRPr="00047156">
        <w:rPr>
          <w:rFonts w:ascii="Arial" w:hAnsi="Arial" w:cs="Arial"/>
          <w:sz w:val="24"/>
          <w:szCs w:val="24"/>
          <w:vertAlign w:val="superscript"/>
        </w:rPr>
        <w:t>1</w:t>
      </w:r>
      <w:r w:rsidRPr="00047156">
        <w:rPr>
          <w:rFonts w:ascii="Arial" w:hAnsi="Arial" w:cs="Arial"/>
          <w:sz w:val="24"/>
          <w:szCs w:val="24"/>
          <w:vertAlign w:val="superscript"/>
        </w:rPr>
        <w:t>)</w:t>
      </w:r>
      <w:r w:rsidRPr="00047156">
        <w:rPr>
          <w:rFonts w:ascii="Arial" w:hAnsi="Arial" w:cs="Arial"/>
          <w:sz w:val="24"/>
          <w:szCs w:val="24"/>
        </w:rPr>
        <w:t xml:space="preserve">. Outro agravante, é que o tabaco favorece o desenvolvimento da arterioesclerose, complicação que está associada à insuficiência arterial. Quanto o uso de bebida alcoólica, um número baixo de indivíduos relatou fazer uso. </w:t>
      </w:r>
    </w:p>
    <w:p w:rsidR="006316F0" w:rsidRPr="00047156" w:rsidRDefault="006316F0" w:rsidP="007F1868">
      <w:pPr>
        <w:spacing w:after="0" w:line="360" w:lineRule="auto"/>
        <w:ind w:firstLine="709"/>
        <w:jc w:val="both"/>
        <w:rPr>
          <w:rFonts w:ascii="Arial" w:hAnsi="Arial" w:cs="Arial"/>
          <w:sz w:val="24"/>
          <w:szCs w:val="24"/>
        </w:rPr>
      </w:pPr>
      <w:r w:rsidRPr="00047156">
        <w:rPr>
          <w:rFonts w:ascii="Arial" w:hAnsi="Arial" w:cs="Arial"/>
          <w:sz w:val="24"/>
          <w:szCs w:val="24"/>
        </w:rPr>
        <w:lastRenderedPageBreak/>
        <w:t>O tipo de úlcera mais prevalente dentre os pacientes atendidos no ambulatório foi a úlcera venosa, presente em 17 (48,6%) indivíduos. Este dado é coerente com a literatura</w:t>
      </w:r>
      <w:r w:rsidRPr="00047156">
        <w:rPr>
          <w:rFonts w:ascii="Arial" w:hAnsi="Arial" w:cs="Arial"/>
          <w:sz w:val="24"/>
          <w:szCs w:val="24"/>
          <w:vertAlign w:val="superscript"/>
        </w:rPr>
        <w:t>(1</w:t>
      </w:r>
      <w:r w:rsidR="0044661B" w:rsidRPr="00047156">
        <w:rPr>
          <w:rFonts w:ascii="Arial" w:hAnsi="Arial" w:cs="Arial"/>
          <w:sz w:val="24"/>
          <w:szCs w:val="24"/>
          <w:vertAlign w:val="superscript"/>
        </w:rPr>
        <w:t>1</w:t>
      </w:r>
      <w:r w:rsidRPr="00047156">
        <w:rPr>
          <w:rFonts w:ascii="Arial" w:hAnsi="Arial" w:cs="Arial"/>
          <w:sz w:val="24"/>
          <w:szCs w:val="24"/>
          <w:vertAlign w:val="superscript"/>
        </w:rPr>
        <w:t>,1</w:t>
      </w:r>
      <w:r w:rsidR="0044661B" w:rsidRPr="00047156">
        <w:rPr>
          <w:rFonts w:ascii="Arial" w:hAnsi="Arial" w:cs="Arial"/>
          <w:sz w:val="24"/>
          <w:szCs w:val="24"/>
          <w:vertAlign w:val="superscript"/>
        </w:rPr>
        <w:t>5</w:t>
      </w:r>
      <w:r w:rsidRPr="00047156">
        <w:rPr>
          <w:rFonts w:ascii="Arial" w:hAnsi="Arial" w:cs="Arial"/>
          <w:sz w:val="24"/>
          <w:szCs w:val="24"/>
          <w:vertAlign w:val="superscript"/>
        </w:rPr>
        <w:t>,2</w:t>
      </w:r>
      <w:r w:rsidR="0044661B" w:rsidRPr="00047156">
        <w:rPr>
          <w:rFonts w:ascii="Arial" w:hAnsi="Arial" w:cs="Arial"/>
          <w:sz w:val="24"/>
          <w:szCs w:val="24"/>
          <w:vertAlign w:val="superscript"/>
        </w:rPr>
        <w:t>2</w:t>
      </w:r>
      <w:r w:rsidRPr="00047156">
        <w:rPr>
          <w:rFonts w:ascii="Arial" w:hAnsi="Arial" w:cs="Arial"/>
          <w:sz w:val="24"/>
          <w:szCs w:val="24"/>
          <w:vertAlign w:val="superscript"/>
        </w:rPr>
        <w:t>,2</w:t>
      </w:r>
      <w:r w:rsidR="0044661B" w:rsidRPr="00047156">
        <w:rPr>
          <w:rFonts w:ascii="Arial" w:hAnsi="Arial" w:cs="Arial"/>
          <w:sz w:val="24"/>
          <w:szCs w:val="24"/>
          <w:vertAlign w:val="superscript"/>
        </w:rPr>
        <w:t>3</w:t>
      </w:r>
      <w:r w:rsidRPr="00047156">
        <w:rPr>
          <w:rFonts w:ascii="Arial" w:hAnsi="Arial" w:cs="Arial"/>
          <w:sz w:val="24"/>
          <w:szCs w:val="24"/>
          <w:vertAlign w:val="superscript"/>
        </w:rPr>
        <w:t>)</w:t>
      </w:r>
      <w:r w:rsidRPr="00047156">
        <w:rPr>
          <w:rFonts w:ascii="Arial" w:hAnsi="Arial" w:cs="Arial"/>
          <w:sz w:val="24"/>
          <w:szCs w:val="24"/>
        </w:rPr>
        <w:t>.</w:t>
      </w:r>
    </w:p>
    <w:p w:rsidR="006316F0" w:rsidRPr="00047156" w:rsidRDefault="006316F0" w:rsidP="007F1868">
      <w:pPr>
        <w:spacing w:after="0" w:line="360" w:lineRule="auto"/>
        <w:ind w:firstLine="709"/>
        <w:jc w:val="both"/>
        <w:rPr>
          <w:rFonts w:ascii="Arial" w:hAnsi="Arial" w:cs="Arial"/>
          <w:sz w:val="24"/>
          <w:szCs w:val="24"/>
        </w:rPr>
      </w:pPr>
      <w:r w:rsidRPr="00047156">
        <w:rPr>
          <w:rFonts w:ascii="Arial" w:hAnsi="Arial" w:cs="Arial"/>
          <w:sz w:val="24"/>
          <w:szCs w:val="24"/>
        </w:rPr>
        <w:t>O tempo máximo de tratamento foi de 21 anos, com pouco mais da metade dos indivíduos apresentando até seis meses de evolução. O longo tempo de evolução das úlceras de perna é uma característica observada na literatura. Estudos realizados em Fortaleza-CE</w:t>
      </w:r>
      <w:r w:rsidRPr="00047156">
        <w:rPr>
          <w:rFonts w:ascii="Arial" w:hAnsi="Arial" w:cs="Arial"/>
          <w:sz w:val="24"/>
          <w:szCs w:val="24"/>
          <w:vertAlign w:val="superscript"/>
        </w:rPr>
        <w:t>(</w:t>
      </w:r>
      <w:r w:rsidR="0044661B" w:rsidRPr="00047156">
        <w:rPr>
          <w:rFonts w:ascii="Arial" w:hAnsi="Arial" w:cs="Arial"/>
          <w:sz w:val="24"/>
          <w:szCs w:val="24"/>
          <w:vertAlign w:val="superscript"/>
        </w:rPr>
        <w:t>18</w:t>
      </w:r>
      <w:r w:rsidRPr="00047156">
        <w:rPr>
          <w:rFonts w:ascii="Arial" w:hAnsi="Arial" w:cs="Arial"/>
          <w:sz w:val="24"/>
          <w:szCs w:val="24"/>
          <w:vertAlign w:val="superscript"/>
        </w:rPr>
        <w:t>)</w:t>
      </w:r>
      <w:r w:rsidRPr="00047156">
        <w:rPr>
          <w:rFonts w:ascii="Arial" w:hAnsi="Arial" w:cs="Arial"/>
          <w:sz w:val="24"/>
          <w:szCs w:val="24"/>
        </w:rPr>
        <w:t>, Juiz de Fora-MG</w:t>
      </w:r>
      <w:r w:rsidRPr="00047156">
        <w:rPr>
          <w:rFonts w:ascii="Arial" w:hAnsi="Arial" w:cs="Arial"/>
          <w:sz w:val="24"/>
          <w:szCs w:val="24"/>
          <w:vertAlign w:val="superscript"/>
        </w:rPr>
        <w:t>(1</w:t>
      </w:r>
      <w:r w:rsidR="0044661B" w:rsidRPr="00047156">
        <w:rPr>
          <w:rFonts w:ascii="Arial" w:hAnsi="Arial" w:cs="Arial"/>
          <w:sz w:val="24"/>
          <w:szCs w:val="24"/>
          <w:vertAlign w:val="superscript"/>
        </w:rPr>
        <w:t>1</w:t>
      </w:r>
      <w:r w:rsidRPr="00047156">
        <w:rPr>
          <w:rFonts w:ascii="Arial" w:hAnsi="Arial" w:cs="Arial"/>
          <w:sz w:val="24"/>
          <w:szCs w:val="24"/>
          <w:vertAlign w:val="superscript"/>
        </w:rPr>
        <w:t>)</w:t>
      </w:r>
      <w:r w:rsidRPr="00047156">
        <w:rPr>
          <w:rFonts w:ascii="Arial" w:hAnsi="Arial" w:cs="Arial"/>
          <w:sz w:val="24"/>
          <w:szCs w:val="24"/>
        </w:rPr>
        <w:t>, Bauru-SP</w:t>
      </w:r>
      <w:r w:rsidRPr="00047156">
        <w:rPr>
          <w:rFonts w:ascii="Arial" w:hAnsi="Arial" w:cs="Arial"/>
          <w:sz w:val="24"/>
          <w:szCs w:val="24"/>
          <w:vertAlign w:val="superscript"/>
        </w:rPr>
        <w:t>(1</w:t>
      </w:r>
      <w:r w:rsidR="0044661B" w:rsidRPr="00047156">
        <w:rPr>
          <w:rFonts w:ascii="Arial" w:hAnsi="Arial" w:cs="Arial"/>
          <w:sz w:val="24"/>
          <w:szCs w:val="24"/>
          <w:vertAlign w:val="superscript"/>
        </w:rPr>
        <w:t>3</w:t>
      </w:r>
      <w:r w:rsidRPr="00047156">
        <w:rPr>
          <w:rFonts w:ascii="Arial" w:hAnsi="Arial" w:cs="Arial"/>
          <w:sz w:val="24"/>
          <w:szCs w:val="24"/>
          <w:vertAlign w:val="superscript"/>
        </w:rPr>
        <w:t>)</w:t>
      </w:r>
      <w:r w:rsidRPr="00047156">
        <w:rPr>
          <w:rFonts w:ascii="Arial" w:hAnsi="Arial" w:cs="Arial"/>
          <w:sz w:val="24"/>
          <w:szCs w:val="24"/>
        </w:rPr>
        <w:t xml:space="preserve"> e Uruguai</w:t>
      </w:r>
      <w:r w:rsidRPr="00047156">
        <w:rPr>
          <w:rFonts w:ascii="Arial" w:hAnsi="Arial" w:cs="Arial"/>
          <w:sz w:val="24"/>
          <w:szCs w:val="24"/>
          <w:vertAlign w:val="superscript"/>
        </w:rPr>
        <w:t>(1</w:t>
      </w:r>
      <w:r w:rsidR="0044661B" w:rsidRPr="00047156">
        <w:rPr>
          <w:rFonts w:ascii="Arial" w:hAnsi="Arial" w:cs="Arial"/>
          <w:sz w:val="24"/>
          <w:szCs w:val="24"/>
          <w:vertAlign w:val="superscript"/>
        </w:rPr>
        <w:t>2</w:t>
      </w:r>
      <w:r w:rsidRPr="00047156">
        <w:rPr>
          <w:rFonts w:ascii="Arial" w:hAnsi="Arial" w:cs="Arial"/>
          <w:sz w:val="24"/>
          <w:szCs w:val="24"/>
          <w:vertAlign w:val="superscript"/>
        </w:rPr>
        <w:t>)</w:t>
      </w:r>
      <w:r w:rsidRPr="00047156">
        <w:rPr>
          <w:rFonts w:ascii="Arial" w:hAnsi="Arial" w:cs="Arial"/>
          <w:sz w:val="24"/>
          <w:szCs w:val="24"/>
        </w:rPr>
        <w:t>, mostraram que mais da metade das pessoas atendidas tinham mais de 1 ano de evolução da ferida.</w:t>
      </w:r>
    </w:p>
    <w:p w:rsidR="006316F0" w:rsidRPr="00047156" w:rsidRDefault="006316F0" w:rsidP="007F1868">
      <w:pPr>
        <w:spacing w:after="0" w:line="360" w:lineRule="auto"/>
        <w:ind w:firstLine="709"/>
        <w:jc w:val="both"/>
        <w:rPr>
          <w:rFonts w:ascii="Arial" w:hAnsi="Arial" w:cs="Arial"/>
          <w:sz w:val="24"/>
          <w:szCs w:val="24"/>
        </w:rPr>
      </w:pPr>
      <w:r w:rsidRPr="00047156">
        <w:rPr>
          <w:rFonts w:ascii="Arial" w:hAnsi="Arial" w:cs="Arial"/>
          <w:sz w:val="24"/>
          <w:szCs w:val="24"/>
        </w:rPr>
        <w:t>Evidencia-se longo período de necessidade de cuidados com o pacientes, o que contribui para elevação do custo com o tratamento, tanto ao paciente e quanto ao Sistema Único de Saúde. Isto ainda provoca alterações psicológicas no paciente</w:t>
      </w:r>
      <w:r w:rsidRPr="00047156">
        <w:rPr>
          <w:rFonts w:ascii="Arial" w:hAnsi="Arial" w:cs="Arial"/>
          <w:sz w:val="24"/>
          <w:szCs w:val="24"/>
          <w:vertAlign w:val="superscript"/>
        </w:rPr>
        <w:t>(1</w:t>
      </w:r>
      <w:r w:rsidR="0044661B" w:rsidRPr="00047156">
        <w:rPr>
          <w:rFonts w:ascii="Arial" w:hAnsi="Arial" w:cs="Arial"/>
          <w:sz w:val="24"/>
          <w:szCs w:val="24"/>
          <w:vertAlign w:val="superscript"/>
        </w:rPr>
        <w:t>1</w:t>
      </w:r>
      <w:r w:rsidRPr="00047156">
        <w:rPr>
          <w:rFonts w:ascii="Arial" w:hAnsi="Arial" w:cs="Arial"/>
          <w:sz w:val="24"/>
          <w:szCs w:val="24"/>
          <w:vertAlign w:val="superscript"/>
        </w:rPr>
        <w:t>)</w:t>
      </w:r>
      <w:r w:rsidRPr="00047156">
        <w:rPr>
          <w:rFonts w:ascii="Arial" w:hAnsi="Arial" w:cs="Arial"/>
          <w:sz w:val="24"/>
          <w:szCs w:val="24"/>
        </w:rPr>
        <w:t xml:space="preserve"> e interfere na qualidade de vida</w:t>
      </w:r>
      <w:r w:rsidRPr="00047156">
        <w:rPr>
          <w:rFonts w:ascii="Arial" w:hAnsi="Arial" w:cs="Arial"/>
          <w:sz w:val="24"/>
          <w:szCs w:val="24"/>
          <w:vertAlign w:val="superscript"/>
        </w:rPr>
        <w:t>(1</w:t>
      </w:r>
      <w:r w:rsidR="0044661B" w:rsidRPr="00047156">
        <w:rPr>
          <w:rFonts w:ascii="Arial" w:hAnsi="Arial" w:cs="Arial"/>
          <w:sz w:val="24"/>
          <w:szCs w:val="24"/>
          <w:vertAlign w:val="superscript"/>
        </w:rPr>
        <w:t>3</w:t>
      </w:r>
      <w:r w:rsidRPr="00047156">
        <w:rPr>
          <w:rFonts w:ascii="Arial" w:hAnsi="Arial" w:cs="Arial"/>
          <w:sz w:val="24"/>
          <w:szCs w:val="24"/>
          <w:vertAlign w:val="superscript"/>
        </w:rPr>
        <w:t>)</w:t>
      </w:r>
      <w:r w:rsidRPr="00047156">
        <w:rPr>
          <w:rFonts w:ascii="Arial" w:hAnsi="Arial" w:cs="Arial"/>
          <w:sz w:val="24"/>
          <w:szCs w:val="24"/>
        </w:rPr>
        <w:t>.</w:t>
      </w:r>
    </w:p>
    <w:p w:rsidR="006316F0" w:rsidRPr="00047156" w:rsidRDefault="006316F0" w:rsidP="007F1868">
      <w:pPr>
        <w:spacing w:after="0" w:line="360" w:lineRule="auto"/>
        <w:ind w:firstLine="709"/>
        <w:jc w:val="both"/>
        <w:rPr>
          <w:rFonts w:ascii="Arial" w:hAnsi="Arial" w:cs="Arial"/>
          <w:sz w:val="24"/>
          <w:szCs w:val="24"/>
        </w:rPr>
      </w:pPr>
      <w:r w:rsidRPr="00047156">
        <w:rPr>
          <w:rFonts w:ascii="Arial" w:hAnsi="Arial" w:cs="Arial"/>
          <w:sz w:val="24"/>
          <w:szCs w:val="24"/>
        </w:rPr>
        <w:t>A mensuração da área da ferida é uma importante ferramenta de monitorização da resposta do paciente ao tratamento, o que de certa maneira, contribui para apoiar os profissionais na decisão clínica de adequar o plano de cuidado, evitando, a inércia clínica que prolonga o tempo de cicatrização</w:t>
      </w:r>
      <w:r w:rsidRPr="00047156">
        <w:rPr>
          <w:rFonts w:ascii="Arial" w:hAnsi="Arial" w:cs="Arial"/>
          <w:sz w:val="24"/>
          <w:szCs w:val="24"/>
          <w:vertAlign w:val="superscript"/>
        </w:rPr>
        <w:t>(2</w:t>
      </w:r>
      <w:r w:rsidR="0044661B" w:rsidRPr="00047156">
        <w:rPr>
          <w:rFonts w:ascii="Arial" w:hAnsi="Arial" w:cs="Arial"/>
          <w:sz w:val="24"/>
          <w:szCs w:val="24"/>
          <w:vertAlign w:val="superscript"/>
        </w:rPr>
        <w:t>4</w:t>
      </w:r>
      <w:r w:rsidRPr="00047156">
        <w:rPr>
          <w:rFonts w:ascii="Arial" w:hAnsi="Arial" w:cs="Arial"/>
          <w:sz w:val="24"/>
          <w:szCs w:val="24"/>
          <w:vertAlign w:val="superscript"/>
        </w:rPr>
        <w:t>)</w:t>
      </w:r>
      <w:r w:rsidRPr="00047156">
        <w:rPr>
          <w:rFonts w:ascii="Arial" w:hAnsi="Arial" w:cs="Arial"/>
          <w:sz w:val="24"/>
          <w:szCs w:val="24"/>
        </w:rPr>
        <w:t>. Neste estudo a área da ferida se mostrou com mediana de 4 cm</w:t>
      </w:r>
      <w:r w:rsidRPr="00047156">
        <w:rPr>
          <w:rFonts w:ascii="Arial" w:hAnsi="Arial" w:cs="Arial"/>
          <w:sz w:val="24"/>
          <w:szCs w:val="24"/>
          <w:vertAlign w:val="superscript"/>
        </w:rPr>
        <w:t>2</w:t>
      </w:r>
      <w:r w:rsidRPr="00047156">
        <w:rPr>
          <w:rFonts w:ascii="Arial" w:hAnsi="Arial" w:cs="Arial"/>
          <w:sz w:val="24"/>
          <w:szCs w:val="24"/>
        </w:rPr>
        <w:t>, percentual similar ao estudo realizado no município de Bauru-SP</w:t>
      </w:r>
      <w:r w:rsidRPr="00047156">
        <w:rPr>
          <w:rFonts w:ascii="Arial" w:hAnsi="Arial" w:cs="Arial"/>
          <w:sz w:val="24"/>
          <w:szCs w:val="24"/>
          <w:vertAlign w:val="superscript"/>
        </w:rPr>
        <w:t>(1</w:t>
      </w:r>
      <w:r w:rsidR="0044661B" w:rsidRPr="00047156">
        <w:rPr>
          <w:rFonts w:ascii="Arial" w:hAnsi="Arial" w:cs="Arial"/>
          <w:sz w:val="24"/>
          <w:szCs w:val="24"/>
          <w:vertAlign w:val="superscript"/>
        </w:rPr>
        <w:t>3</w:t>
      </w:r>
      <w:r w:rsidRPr="00047156">
        <w:rPr>
          <w:rFonts w:ascii="Arial" w:hAnsi="Arial" w:cs="Arial"/>
          <w:sz w:val="24"/>
          <w:szCs w:val="24"/>
          <w:vertAlign w:val="superscript"/>
        </w:rPr>
        <w:t>)</w:t>
      </w:r>
      <w:r w:rsidRPr="00047156">
        <w:rPr>
          <w:rFonts w:ascii="Arial" w:hAnsi="Arial" w:cs="Arial"/>
          <w:sz w:val="24"/>
          <w:szCs w:val="24"/>
        </w:rPr>
        <w:t>. O percentual de pessoas com área da ferida maior ou igual a 10 cm</w:t>
      </w:r>
      <w:r w:rsidRPr="00047156">
        <w:rPr>
          <w:rFonts w:ascii="Arial" w:hAnsi="Arial" w:cs="Arial"/>
          <w:sz w:val="24"/>
          <w:szCs w:val="24"/>
          <w:vertAlign w:val="superscript"/>
        </w:rPr>
        <w:t>2</w:t>
      </w:r>
      <w:r w:rsidRPr="00047156">
        <w:rPr>
          <w:rFonts w:ascii="Arial" w:hAnsi="Arial" w:cs="Arial"/>
          <w:sz w:val="24"/>
          <w:szCs w:val="24"/>
        </w:rPr>
        <w:t xml:space="preserve"> foi de 25,71%. Em Londres, pouco mais de 35,00% dos pacientes apresentaram área maior ou igual a 10 cm</w:t>
      </w:r>
      <w:r w:rsidRPr="00047156">
        <w:rPr>
          <w:rFonts w:ascii="Arial" w:hAnsi="Arial" w:cs="Arial"/>
          <w:sz w:val="24"/>
          <w:szCs w:val="24"/>
          <w:vertAlign w:val="superscript"/>
        </w:rPr>
        <w:t>2(</w:t>
      </w:r>
      <w:r w:rsidR="0044661B" w:rsidRPr="00047156">
        <w:rPr>
          <w:rFonts w:ascii="Arial" w:hAnsi="Arial" w:cs="Arial"/>
          <w:sz w:val="24"/>
          <w:szCs w:val="24"/>
          <w:vertAlign w:val="superscript"/>
        </w:rPr>
        <w:t>25</w:t>
      </w:r>
      <w:r w:rsidRPr="00047156">
        <w:rPr>
          <w:rFonts w:ascii="Arial" w:hAnsi="Arial" w:cs="Arial"/>
          <w:sz w:val="24"/>
          <w:szCs w:val="24"/>
          <w:vertAlign w:val="superscript"/>
        </w:rPr>
        <w:t>)</w:t>
      </w:r>
      <w:r w:rsidRPr="00047156">
        <w:rPr>
          <w:rFonts w:ascii="Arial" w:hAnsi="Arial" w:cs="Arial"/>
          <w:sz w:val="24"/>
          <w:szCs w:val="24"/>
        </w:rPr>
        <w:t>.</w:t>
      </w:r>
    </w:p>
    <w:p w:rsidR="006316F0" w:rsidRPr="00047156" w:rsidRDefault="006316F0" w:rsidP="007F1868">
      <w:pPr>
        <w:spacing w:after="0" w:line="360" w:lineRule="auto"/>
        <w:ind w:firstLine="709"/>
        <w:jc w:val="both"/>
        <w:rPr>
          <w:rFonts w:ascii="Arial" w:hAnsi="Arial" w:cs="Arial"/>
          <w:sz w:val="24"/>
          <w:szCs w:val="24"/>
        </w:rPr>
      </w:pPr>
      <w:r w:rsidRPr="00047156">
        <w:rPr>
          <w:rFonts w:ascii="Arial" w:hAnsi="Arial" w:cs="Arial"/>
          <w:sz w:val="24"/>
          <w:szCs w:val="24"/>
        </w:rPr>
        <w:t>Quanto à presença de odor, 11,40% dos indivíduos apresentava odor perceptível da ferida ao retirar o curativo. Outros estudos apontam percentuais maiores, 26,8%</w:t>
      </w:r>
      <w:r w:rsidRPr="00047156">
        <w:rPr>
          <w:rFonts w:ascii="Arial" w:hAnsi="Arial" w:cs="Arial"/>
          <w:sz w:val="24"/>
          <w:szCs w:val="24"/>
          <w:vertAlign w:val="superscript"/>
        </w:rPr>
        <w:t>(1</w:t>
      </w:r>
      <w:r w:rsidR="0044661B" w:rsidRPr="00047156">
        <w:rPr>
          <w:rFonts w:ascii="Arial" w:hAnsi="Arial" w:cs="Arial"/>
          <w:sz w:val="24"/>
          <w:szCs w:val="24"/>
          <w:vertAlign w:val="superscript"/>
        </w:rPr>
        <w:t>3</w:t>
      </w:r>
      <w:r w:rsidRPr="00047156">
        <w:rPr>
          <w:rFonts w:ascii="Arial" w:hAnsi="Arial" w:cs="Arial"/>
          <w:sz w:val="24"/>
          <w:szCs w:val="24"/>
          <w:vertAlign w:val="superscript"/>
        </w:rPr>
        <w:t>)</w:t>
      </w:r>
      <w:r w:rsidRPr="00047156">
        <w:rPr>
          <w:rFonts w:ascii="Arial" w:hAnsi="Arial" w:cs="Arial"/>
          <w:sz w:val="24"/>
          <w:szCs w:val="24"/>
        </w:rPr>
        <w:t xml:space="preserve"> e</w:t>
      </w:r>
      <w:r w:rsidR="00107F6B" w:rsidRPr="00047156">
        <w:rPr>
          <w:rFonts w:ascii="Arial" w:hAnsi="Arial" w:cs="Arial"/>
          <w:sz w:val="24"/>
          <w:szCs w:val="24"/>
        </w:rPr>
        <w:t xml:space="preserve"> </w:t>
      </w:r>
      <w:r w:rsidRPr="00047156">
        <w:rPr>
          <w:rFonts w:ascii="Arial" w:hAnsi="Arial" w:cs="Arial"/>
          <w:sz w:val="24"/>
          <w:szCs w:val="24"/>
        </w:rPr>
        <w:t>50%</w:t>
      </w:r>
      <w:r w:rsidRPr="00047156">
        <w:rPr>
          <w:rFonts w:ascii="Arial" w:hAnsi="Arial" w:cs="Arial"/>
          <w:sz w:val="24"/>
          <w:szCs w:val="24"/>
          <w:vertAlign w:val="superscript"/>
        </w:rPr>
        <w:t>(</w:t>
      </w:r>
      <w:r w:rsidR="0044661B" w:rsidRPr="00047156">
        <w:rPr>
          <w:rFonts w:ascii="Arial" w:hAnsi="Arial" w:cs="Arial"/>
          <w:sz w:val="24"/>
          <w:szCs w:val="24"/>
          <w:vertAlign w:val="superscript"/>
        </w:rPr>
        <w:t>18</w:t>
      </w:r>
      <w:r w:rsidRPr="00047156">
        <w:rPr>
          <w:rFonts w:ascii="Arial" w:hAnsi="Arial" w:cs="Arial"/>
          <w:sz w:val="24"/>
          <w:szCs w:val="24"/>
          <w:vertAlign w:val="superscript"/>
        </w:rPr>
        <w:t>)</w:t>
      </w:r>
      <w:r w:rsidRPr="00047156">
        <w:rPr>
          <w:rFonts w:ascii="Arial" w:hAnsi="Arial" w:cs="Arial"/>
          <w:sz w:val="24"/>
          <w:szCs w:val="24"/>
        </w:rPr>
        <w:t>. Ressalta que a presença de odor é uma das características de infecção e está associada à quantidade de exsudato, logo, quanto mais exsudativa a ferida estiver mais forte será o odor exalado. O odor além de ser desagradável para o paciente pode prejudicar suas relações sociais</w:t>
      </w:r>
      <w:r w:rsidRPr="00047156">
        <w:rPr>
          <w:rFonts w:ascii="Arial" w:hAnsi="Arial" w:cs="Arial"/>
          <w:sz w:val="24"/>
          <w:szCs w:val="24"/>
          <w:vertAlign w:val="superscript"/>
        </w:rPr>
        <w:t>(1</w:t>
      </w:r>
      <w:r w:rsidR="0044661B" w:rsidRPr="00047156">
        <w:rPr>
          <w:rFonts w:ascii="Arial" w:hAnsi="Arial" w:cs="Arial"/>
          <w:sz w:val="24"/>
          <w:szCs w:val="24"/>
          <w:vertAlign w:val="superscript"/>
        </w:rPr>
        <w:t>4</w:t>
      </w:r>
      <w:r w:rsidRPr="00047156">
        <w:rPr>
          <w:rFonts w:ascii="Arial" w:hAnsi="Arial" w:cs="Arial"/>
          <w:sz w:val="24"/>
          <w:szCs w:val="24"/>
          <w:vertAlign w:val="superscript"/>
        </w:rPr>
        <w:t>)</w:t>
      </w:r>
      <w:r w:rsidRPr="00047156">
        <w:rPr>
          <w:rFonts w:ascii="Arial" w:hAnsi="Arial" w:cs="Arial"/>
          <w:sz w:val="24"/>
          <w:szCs w:val="24"/>
        </w:rPr>
        <w:t>.</w:t>
      </w:r>
    </w:p>
    <w:p w:rsidR="006316F0" w:rsidRPr="00047156" w:rsidRDefault="006316F0" w:rsidP="007F1868">
      <w:pPr>
        <w:spacing w:after="0" w:line="360" w:lineRule="auto"/>
        <w:ind w:firstLine="709"/>
        <w:jc w:val="both"/>
        <w:rPr>
          <w:rFonts w:ascii="Arial" w:hAnsi="Arial" w:cs="Arial"/>
          <w:sz w:val="24"/>
          <w:szCs w:val="24"/>
        </w:rPr>
      </w:pPr>
      <w:r w:rsidRPr="00047156">
        <w:rPr>
          <w:rFonts w:ascii="Arial" w:hAnsi="Arial" w:cs="Arial"/>
          <w:sz w:val="24"/>
          <w:szCs w:val="24"/>
        </w:rPr>
        <w:t>As feridas foram classificadas em pouco exsudativas em 80% dos casos. A presença de exsudato está presente nas diferentes fases de cicatrização, sendo em grande quantidade na fase inflamatória, onde ele surge devido à vasodilatação dos pequenos vasos causando assim o extravasamento de plasma. No estudo realizado por Oliveira</w:t>
      </w:r>
      <w:r w:rsidRPr="00047156">
        <w:rPr>
          <w:rFonts w:ascii="Arial" w:hAnsi="Arial" w:cs="Arial"/>
          <w:sz w:val="24"/>
          <w:szCs w:val="24"/>
          <w:vertAlign w:val="superscript"/>
        </w:rPr>
        <w:t>(1</w:t>
      </w:r>
      <w:r w:rsidR="0044661B" w:rsidRPr="00047156">
        <w:rPr>
          <w:rFonts w:ascii="Arial" w:hAnsi="Arial" w:cs="Arial"/>
          <w:sz w:val="24"/>
          <w:szCs w:val="24"/>
          <w:vertAlign w:val="superscript"/>
        </w:rPr>
        <w:t>5</w:t>
      </w:r>
      <w:r w:rsidRPr="00047156">
        <w:rPr>
          <w:rFonts w:ascii="Arial" w:hAnsi="Arial" w:cs="Arial"/>
          <w:sz w:val="24"/>
          <w:szCs w:val="24"/>
          <w:vertAlign w:val="superscript"/>
        </w:rPr>
        <w:t>)</w:t>
      </w:r>
      <w:r w:rsidRPr="00047156">
        <w:rPr>
          <w:rFonts w:ascii="Arial" w:hAnsi="Arial" w:cs="Arial"/>
          <w:sz w:val="24"/>
          <w:szCs w:val="24"/>
        </w:rPr>
        <w:t xml:space="preserve"> as feridas também se mostraram poucos exsudativas, mas com percentual de 52%.</w:t>
      </w:r>
    </w:p>
    <w:p w:rsidR="006316F0" w:rsidRPr="00047156" w:rsidRDefault="006316F0" w:rsidP="007F1868">
      <w:pPr>
        <w:spacing w:after="0" w:line="360" w:lineRule="auto"/>
        <w:ind w:firstLine="709"/>
        <w:jc w:val="both"/>
        <w:rPr>
          <w:rFonts w:ascii="Arial" w:hAnsi="Arial" w:cs="Arial"/>
          <w:sz w:val="24"/>
          <w:szCs w:val="24"/>
        </w:rPr>
      </w:pPr>
      <w:r w:rsidRPr="00047156">
        <w:rPr>
          <w:rFonts w:ascii="Arial" w:hAnsi="Arial" w:cs="Arial"/>
          <w:sz w:val="24"/>
          <w:szCs w:val="24"/>
        </w:rPr>
        <w:lastRenderedPageBreak/>
        <w:t xml:space="preserve">O perfil de apoio social percebido pelos pacientes caracterizou com a dimensão de apoio material com a maior média (92,71). Esta dimensão caracteriza-se pela ajuda recebida com recursos práticos, como o auxílio no deslocamento até o serviço de saúde </w:t>
      </w:r>
      <w:r w:rsidRPr="00047156">
        <w:rPr>
          <w:rFonts w:ascii="Arial" w:hAnsi="Arial" w:cs="Arial"/>
          <w:sz w:val="24"/>
          <w:szCs w:val="24"/>
          <w:vertAlign w:val="superscript"/>
        </w:rPr>
        <w:t>(1</w:t>
      </w:r>
      <w:r w:rsidR="0044661B" w:rsidRPr="00047156">
        <w:rPr>
          <w:rFonts w:ascii="Arial" w:hAnsi="Arial" w:cs="Arial"/>
          <w:sz w:val="24"/>
          <w:szCs w:val="24"/>
          <w:vertAlign w:val="superscript"/>
        </w:rPr>
        <w:t>0</w:t>
      </w:r>
      <w:r w:rsidRPr="00047156">
        <w:rPr>
          <w:rFonts w:ascii="Arial" w:hAnsi="Arial" w:cs="Arial"/>
          <w:sz w:val="24"/>
          <w:szCs w:val="24"/>
          <w:vertAlign w:val="superscript"/>
        </w:rPr>
        <w:t>,2</w:t>
      </w:r>
      <w:r w:rsidR="0044661B" w:rsidRPr="00047156">
        <w:rPr>
          <w:rFonts w:ascii="Arial" w:hAnsi="Arial" w:cs="Arial"/>
          <w:sz w:val="24"/>
          <w:szCs w:val="24"/>
          <w:vertAlign w:val="superscript"/>
        </w:rPr>
        <w:t>6</w:t>
      </w:r>
      <w:r w:rsidRPr="00047156">
        <w:rPr>
          <w:rFonts w:ascii="Arial" w:hAnsi="Arial" w:cs="Arial"/>
          <w:sz w:val="24"/>
          <w:szCs w:val="24"/>
          <w:vertAlign w:val="superscript"/>
        </w:rPr>
        <w:t>)</w:t>
      </w:r>
      <w:r w:rsidRPr="00047156">
        <w:rPr>
          <w:rFonts w:ascii="Arial" w:hAnsi="Arial" w:cs="Arial"/>
          <w:sz w:val="24"/>
          <w:szCs w:val="24"/>
        </w:rPr>
        <w:t>, o que representa maior possibilidade de cuidado com a ferida, já que seu deslocamento para a realização de curativo, consultas médicas e aquisição dos materiais na unidade de saúde é facilitado.</w:t>
      </w:r>
    </w:p>
    <w:p w:rsidR="006316F0" w:rsidRPr="00047156" w:rsidRDefault="006316F0" w:rsidP="007F1868">
      <w:pPr>
        <w:spacing w:after="0" w:line="360" w:lineRule="auto"/>
        <w:ind w:firstLine="709"/>
        <w:jc w:val="both"/>
        <w:rPr>
          <w:rFonts w:ascii="Arial" w:hAnsi="Arial" w:cs="Arial"/>
          <w:sz w:val="24"/>
          <w:szCs w:val="24"/>
        </w:rPr>
      </w:pPr>
      <w:r w:rsidRPr="00047156">
        <w:rPr>
          <w:rFonts w:ascii="Arial" w:hAnsi="Arial" w:cs="Arial"/>
          <w:sz w:val="24"/>
          <w:szCs w:val="24"/>
        </w:rPr>
        <w:t>Já a dimensão de apoio afetivo/interação social positiva, que se refere a expressões de afeto e amor, bem como, à interação com os demais na busca por atividades de lazer e de relaxamento</w:t>
      </w:r>
      <w:r w:rsidRPr="00047156">
        <w:rPr>
          <w:rFonts w:ascii="Arial" w:hAnsi="Arial" w:cs="Arial"/>
          <w:sz w:val="24"/>
          <w:szCs w:val="24"/>
          <w:vertAlign w:val="superscript"/>
        </w:rPr>
        <w:t>(</w:t>
      </w:r>
      <w:r w:rsidR="0044661B" w:rsidRPr="00047156">
        <w:rPr>
          <w:rFonts w:ascii="Arial" w:hAnsi="Arial" w:cs="Arial"/>
          <w:sz w:val="24"/>
          <w:szCs w:val="24"/>
          <w:vertAlign w:val="superscript"/>
        </w:rPr>
        <w:t>8</w:t>
      </w:r>
      <w:r w:rsidRPr="00047156">
        <w:rPr>
          <w:rFonts w:ascii="Arial" w:hAnsi="Arial" w:cs="Arial"/>
          <w:sz w:val="24"/>
          <w:szCs w:val="24"/>
          <w:vertAlign w:val="superscript"/>
        </w:rPr>
        <w:t>)</w:t>
      </w:r>
      <w:r w:rsidRPr="00047156">
        <w:rPr>
          <w:rFonts w:ascii="Arial" w:hAnsi="Arial" w:cs="Arial"/>
          <w:sz w:val="24"/>
          <w:szCs w:val="24"/>
        </w:rPr>
        <w:t>, obteve média mais baixa (83,74), o que indica interação não satisfatória. Infere-se que a úlcera de perna dificulte o convívio social, devido às questões físicas, como dor ao caminhar, ou questões emocionais, como vergonha de se apresentar com a ferida</w:t>
      </w:r>
      <w:r w:rsidRPr="00047156">
        <w:rPr>
          <w:rFonts w:ascii="Arial" w:hAnsi="Arial" w:cs="Arial"/>
          <w:sz w:val="24"/>
          <w:szCs w:val="24"/>
          <w:vertAlign w:val="superscript"/>
        </w:rPr>
        <w:t>(</w:t>
      </w:r>
      <w:r w:rsidR="0044661B" w:rsidRPr="00047156">
        <w:rPr>
          <w:rFonts w:ascii="Arial" w:hAnsi="Arial" w:cs="Arial"/>
          <w:sz w:val="24"/>
          <w:szCs w:val="24"/>
          <w:vertAlign w:val="superscript"/>
        </w:rPr>
        <w:t>27</w:t>
      </w:r>
      <w:r w:rsidRPr="00047156">
        <w:rPr>
          <w:rFonts w:ascii="Arial" w:hAnsi="Arial" w:cs="Arial"/>
          <w:sz w:val="24"/>
          <w:szCs w:val="24"/>
          <w:vertAlign w:val="superscript"/>
        </w:rPr>
        <w:t>)</w:t>
      </w:r>
      <w:r w:rsidRPr="00047156">
        <w:rPr>
          <w:rFonts w:ascii="Arial" w:hAnsi="Arial" w:cs="Arial"/>
          <w:sz w:val="24"/>
          <w:szCs w:val="24"/>
        </w:rPr>
        <w:t>.</w:t>
      </w:r>
    </w:p>
    <w:p w:rsidR="006316F0" w:rsidRPr="00047156" w:rsidRDefault="006316F0" w:rsidP="007F1868">
      <w:pPr>
        <w:spacing w:after="0" w:line="360" w:lineRule="auto"/>
        <w:ind w:firstLine="709"/>
        <w:jc w:val="both"/>
        <w:rPr>
          <w:rFonts w:ascii="Arial" w:hAnsi="Arial" w:cs="Arial"/>
          <w:sz w:val="24"/>
          <w:szCs w:val="24"/>
        </w:rPr>
      </w:pPr>
      <w:r w:rsidRPr="00047156">
        <w:rPr>
          <w:rFonts w:ascii="Arial" w:hAnsi="Arial" w:cs="Arial"/>
          <w:sz w:val="24"/>
          <w:szCs w:val="24"/>
        </w:rPr>
        <w:t>Já o apoio emocional/informação refere-se se à preocupação com o outro, à disponibilidade para escutar suas angústias e medos, bem como aos aconselhamentos, orientações e sugestões, que se concretizam quando o indivíduo busca informações sobre a ferida e seu tratamento. Esta dimensão mostrou-se como um importante componente do tratamento e ao aumento da esperança para acreditar na cicatrização da ferida</w:t>
      </w:r>
      <w:r w:rsidRPr="00047156">
        <w:rPr>
          <w:rFonts w:ascii="Arial" w:hAnsi="Arial" w:cs="Arial"/>
          <w:sz w:val="24"/>
          <w:szCs w:val="24"/>
          <w:vertAlign w:val="superscript"/>
        </w:rPr>
        <w:t>(</w:t>
      </w:r>
      <w:r w:rsidR="0044661B" w:rsidRPr="00047156">
        <w:rPr>
          <w:rFonts w:ascii="Arial" w:hAnsi="Arial" w:cs="Arial"/>
          <w:sz w:val="24"/>
          <w:szCs w:val="24"/>
          <w:vertAlign w:val="superscript"/>
        </w:rPr>
        <w:t>5</w:t>
      </w:r>
      <w:r w:rsidRPr="00047156">
        <w:rPr>
          <w:rFonts w:ascii="Arial" w:hAnsi="Arial" w:cs="Arial"/>
          <w:sz w:val="24"/>
          <w:szCs w:val="24"/>
          <w:vertAlign w:val="superscript"/>
        </w:rPr>
        <w:t>)</w:t>
      </w:r>
      <w:r w:rsidRPr="00047156">
        <w:rPr>
          <w:rFonts w:ascii="Arial" w:hAnsi="Arial" w:cs="Arial"/>
          <w:sz w:val="24"/>
          <w:szCs w:val="24"/>
        </w:rPr>
        <w:t xml:space="preserve">. </w:t>
      </w:r>
    </w:p>
    <w:p w:rsidR="006316F0" w:rsidRPr="00047156" w:rsidRDefault="006316F0" w:rsidP="007F1868">
      <w:pPr>
        <w:spacing w:after="0" w:line="360" w:lineRule="auto"/>
        <w:ind w:firstLine="709"/>
        <w:jc w:val="both"/>
        <w:rPr>
          <w:rFonts w:ascii="Arial" w:hAnsi="Arial" w:cs="Arial"/>
          <w:sz w:val="24"/>
          <w:szCs w:val="24"/>
        </w:rPr>
      </w:pPr>
      <w:r w:rsidRPr="00047156">
        <w:rPr>
          <w:rFonts w:ascii="Arial" w:hAnsi="Arial" w:cs="Arial"/>
          <w:sz w:val="24"/>
          <w:szCs w:val="24"/>
        </w:rPr>
        <w:t>A busca de informações pode se efetivar no relacionamento com amigos, familiar e vizinho, onde cada um tem seu próprio saber, que será repassado de acordo com sua vivência, que será avaliado pelo próprio paciente e incorporado nos seus cuidados cotidiano, conforme seu julgamento</w:t>
      </w:r>
      <w:r w:rsidRPr="00047156">
        <w:rPr>
          <w:rFonts w:ascii="Arial" w:hAnsi="Arial" w:cs="Arial"/>
          <w:sz w:val="24"/>
          <w:szCs w:val="24"/>
          <w:vertAlign w:val="superscript"/>
        </w:rPr>
        <w:t>(</w:t>
      </w:r>
      <w:r w:rsidR="0044661B" w:rsidRPr="00047156">
        <w:rPr>
          <w:rFonts w:ascii="Arial" w:hAnsi="Arial" w:cs="Arial"/>
          <w:sz w:val="24"/>
          <w:szCs w:val="24"/>
          <w:vertAlign w:val="superscript"/>
        </w:rPr>
        <w:t>7</w:t>
      </w:r>
      <w:r w:rsidRPr="00047156">
        <w:rPr>
          <w:rFonts w:ascii="Arial" w:hAnsi="Arial" w:cs="Arial"/>
          <w:sz w:val="24"/>
          <w:szCs w:val="24"/>
          <w:vertAlign w:val="superscript"/>
        </w:rPr>
        <w:t>)</w:t>
      </w:r>
      <w:r w:rsidRPr="00047156">
        <w:rPr>
          <w:rFonts w:ascii="Arial" w:hAnsi="Arial" w:cs="Arial"/>
          <w:sz w:val="24"/>
          <w:szCs w:val="24"/>
        </w:rPr>
        <w:t>. Outro componente nesta relação é o profissional de saúde, que deve estabelecer uma relação de cuidado na qual considere o paciente como pró-ativo do seu tratamento, mediante a escuta ativa e valorização dos seus conhecimentos.</w:t>
      </w:r>
    </w:p>
    <w:p w:rsidR="006316F0" w:rsidRPr="00047156" w:rsidRDefault="006316F0" w:rsidP="007F1868">
      <w:pPr>
        <w:spacing w:after="0" w:line="360" w:lineRule="auto"/>
        <w:ind w:firstLine="709"/>
        <w:jc w:val="both"/>
        <w:rPr>
          <w:rFonts w:ascii="Arial" w:hAnsi="Arial" w:cs="Arial"/>
          <w:sz w:val="24"/>
          <w:szCs w:val="24"/>
        </w:rPr>
      </w:pPr>
      <w:r w:rsidRPr="00047156">
        <w:rPr>
          <w:rFonts w:ascii="Arial" w:hAnsi="Arial" w:cs="Arial"/>
          <w:sz w:val="24"/>
          <w:szCs w:val="24"/>
        </w:rPr>
        <w:t>O apoio social representa para o paciente uma forma de estímulo e auxílio no dia-dia</w:t>
      </w:r>
      <w:r w:rsidRPr="00047156">
        <w:rPr>
          <w:rFonts w:ascii="Arial" w:hAnsi="Arial" w:cs="Arial"/>
          <w:sz w:val="24"/>
          <w:szCs w:val="24"/>
          <w:vertAlign w:val="superscript"/>
        </w:rPr>
        <w:t>(</w:t>
      </w:r>
      <w:r w:rsidR="0044661B" w:rsidRPr="00047156">
        <w:rPr>
          <w:rFonts w:ascii="Arial" w:hAnsi="Arial" w:cs="Arial"/>
          <w:sz w:val="24"/>
          <w:szCs w:val="24"/>
          <w:vertAlign w:val="superscript"/>
        </w:rPr>
        <w:t>7</w:t>
      </w:r>
      <w:r w:rsidRPr="00047156">
        <w:rPr>
          <w:rFonts w:ascii="Arial" w:hAnsi="Arial" w:cs="Arial"/>
          <w:sz w:val="24"/>
          <w:szCs w:val="24"/>
          <w:vertAlign w:val="superscript"/>
        </w:rPr>
        <w:t>,1</w:t>
      </w:r>
      <w:r w:rsidR="0044661B" w:rsidRPr="00047156">
        <w:rPr>
          <w:rFonts w:ascii="Arial" w:hAnsi="Arial" w:cs="Arial"/>
          <w:sz w:val="24"/>
          <w:szCs w:val="24"/>
          <w:vertAlign w:val="superscript"/>
        </w:rPr>
        <w:t>0</w:t>
      </w:r>
      <w:r w:rsidRPr="00047156">
        <w:rPr>
          <w:rFonts w:ascii="Arial" w:hAnsi="Arial" w:cs="Arial"/>
          <w:sz w:val="24"/>
          <w:szCs w:val="24"/>
          <w:vertAlign w:val="superscript"/>
        </w:rPr>
        <w:t>)</w:t>
      </w:r>
      <w:r w:rsidRPr="00047156">
        <w:rPr>
          <w:rFonts w:ascii="Arial" w:hAnsi="Arial" w:cs="Arial"/>
          <w:sz w:val="24"/>
          <w:szCs w:val="24"/>
        </w:rPr>
        <w:t xml:space="preserve">, haja vista que, na maioria dos casos a pessoa com úlcera de perna e sua família não compreendem os aspectos envolvidos no problema de saúde, o que dificulta à nova adaptação. </w:t>
      </w:r>
    </w:p>
    <w:p w:rsidR="006316F0" w:rsidRPr="00047156" w:rsidRDefault="006316F0" w:rsidP="007F1868">
      <w:pPr>
        <w:spacing w:after="0" w:line="360" w:lineRule="auto"/>
        <w:ind w:firstLine="709"/>
        <w:jc w:val="both"/>
        <w:rPr>
          <w:rFonts w:ascii="Arial" w:hAnsi="Arial" w:cs="Arial"/>
          <w:sz w:val="24"/>
          <w:szCs w:val="24"/>
        </w:rPr>
      </w:pPr>
      <w:r w:rsidRPr="00047156">
        <w:rPr>
          <w:rFonts w:ascii="Arial" w:hAnsi="Arial" w:cs="Arial"/>
          <w:sz w:val="24"/>
          <w:szCs w:val="24"/>
        </w:rPr>
        <w:t xml:space="preserve">Na comparação das médias nas três dimensões de apoio social, de acordo com as características da ferida, como tipo de ferida, tempo de evolução, área, odor e exsudato, observou-se que houve diferença estatisticamente significativa somente para as médias da variável área e exsudato, nas dimensões apoio afetivo/interação </w:t>
      </w:r>
      <w:r w:rsidRPr="00047156">
        <w:rPr>
          <w:rFonts w:ascii="Arial" w:hAnsi="Arial" w:cs="Arial"/>
          <w:sz w:val="24"/>
          <w:szCs w:val="24"/>
        </w:rPr>
        <w:lastRenderedPageBreak/>
        <w:t>social positiva e apoio emocional/informação. As pessoas com área maior da ferida e mais exsudato perceberam maior apoio social.</w:t>
      </w:r>
    </w:p>
    <w:p w:rsidR="006316F0" w:rsidRPr="00047156" w:rsidRDefault="006316F0" w:rsidP="007F1868">
      <w:pPr>
        <w:spacing w:after="0" w:line="360" w:lineRule="auto"/>
        <w:ind w:firstLine="709"/>
        <w:jc w:val="both"/>
        <w:rPr>
          <w:rFonts w:ascii="Arial" w:hAnsi="Arial" w:cs="Arial"/>
          <w:sz w:val="24"/>
          <w:szCs w:val="24"/>
        </w:rPr>
      </w:pPr>
      <w:r w:rsidRPr="00047156">
        <w:rPr>
          <w:rFonts w:ascii="Arial" w:hAnsi="Arial" w:cs="Arial"/>
          <w:sz w:val="24"/>
          <w:szCs w:val="24"/>
        </w:rPr>
        <w:t>Acredita-se que a diferença na percepção de apoio social de acordo com a quantidade de exsudato possa ser consequente de um fator de confusão influenciado pela área, pois as duas variáveis tem associação significativa. Logo a área, é uma variável utilizada frequentemente para indicar a severidade da úlcera de perna e está associada ao longo tempo de evolução das feridas. Estudos apontam que a área da ferida do paciente e a duração, estão relacionadas ao isolamento social</w:t>
      </w:r>
      <w:r w:rsidRPr="00047156">
        <w:rPr>
          <w:rFonts w:ascii="Arial" w:hAnsi="Arial" w:cs="Arial"/>
          <w:sz w:val="24"/>
          <w:szCs w:val="24"/>
          <w:vertAlign w:val="superscript"/>
        </w:rPr>
        <w:t>(2</w:t>
      </w:r>
      <w:r w:rsidR="0044661B" w:rsidRPr="00047156">
        <w:rPr>
          <w:rFonts w:ascii="Arial" w:hAnsi="Arial" w:cs="Arial"/>
          <w:sz w:val="24"/>
          <w:szCs w:val="24"/>
          <w:vertAlign w:val="superscript"/>
        </w:rPr>
        <w:t>5</w:t>
      </w:r>
      <w:r w:rsidRPr="00047156">
        <w:rPr>
          <w:rFonts w:ascii="Arial" w:hAnsi="Arial" w:cs="Arial"/>
          <w:sz w:val="24"/>
          <w:szCs w:val="24"/>
          <w:vertAlign w:val="superscript"/>
        </w:rPr>
        <w:t xml:space="preserve">) </w:t>
      </w:r>
      <w:r w:rsidRPr="00047156">
        <w:rPr>
          <w:rFonts w:ascii="Arial" w:hAnsi="Arial" w:cs="Arial"/>
          <w:sz w:val="24"/>
          <w:szCs w:val="24"/>
        </w:rPr>
        <w:t>devido a dor e os problemas de mobilidade que influenciam a capacidade dele de se socializar se assim o desejar</w:t>
      </w:r>
      <w:r w:rsidRPr="00047156">
        <w:rPr>
          <w:rFonts w:ascii="Arial" w:hAnsi="Arial" w:cs="Arial"/>
          <w:sz w:val="24"/>
          <w:szCs w:val="24"/>
          <w:vertAlign w:val="superscript"/>
        </w:rPr>
        <w:t>(</w:t>
      </w:r>
      <w:r w:rsidR="0044661B" w:rsidRPr="00047156">
        <w:rPr>
          <w:rFonts w:ascii="Arial" w:hAnsi="Arial" w:cs="Arial"/>
          <w:sz w:val="24"/>
          <w:szCs w:val="24"/>
          <w:vertAlign w:val="superscript"/>
        </w:rPr>
        <w:t>28</w:t>
      </w:r>
      <w:r w:rsidRPr="00047156">
        <w:rPr>
          <w:rFonts w:ascii="Arial" w:hAnsi="Arial" w:cs="Arial"/>
          <w:sz w:val="24"/>
          <w:szCs w:val="24"/>
          <w:vertAlign w:val="superscript"/>
        </w:rPr>
        <w:t>)</w:t>
      </w:r>
      <w:r w:rsidRPr="00047156">
        <w:rPr>
          <w:rFonts w:ascii="Arial" w:hAnsi="Arial" w:cs="Arial"/>
          <w:sz w:val="24"/>
          <w:szCs w:val="24"/>
        </w:rPr>
        <w:t>. Neste aspecto, o resultado dessa pesquisa diverge da literatura. Infere-se que, a área da ferida maior, faz com as pessoas da rede de apoio social do paciente com úlcera de perna percebe a severidade da doença e responde positivamente às necessidades de apoio do paciente.</w:t>
      </w:r>
    </w:p>
    <w:p w:rsidR="006316F0" w:rsidRPr="00047156" w:rsidRDefault="006316F0" w:rsidP="007F1868">
      <w:pPr>
        <w:spacing w:after="0" w:line="360" w:lineRule="auto"/>
        <w:ind w:firstLine="709"/>
        <w:jc w:val="both"/>
        <w:rPr>
          <w:rFonts w:ascii="Arial" w:hAnsi="Arial" w:cs="Arial"/>
          <w:sz w:val="24"/>
          <w:szCs w:val="24"/>
        </w:rPr>
      </w:pPr>
      <w:r w:rsidRPr="00047156">
        <w:rPr>
          <w:rFonts w:ascii="Arial" w:hAnsi="Arial" w:cs="Arial"/>
          <w:sz w:val="24"/>
          <w:szCs w:val="24"/>
        </w:rPr>
        <w:t xml:space="preserve">Referente ao tipo de ferida, embora não tenha sido constatada diferença estatisticamente significativa entre as médias, há aspectos relevantes do ponto de vista teórico. O pé diabético apresentou menor pontuação nas dimensões de apoio afetivo/interação social positiva e apoio emocional/informação. </w:t>
      </w:r>
      <w:r w:rsidR="00107F6B" w:rsidRPr="00047156">
        <w:rPr>
          <w:rFonts w:ascii="Arial" w:hAnsi="Arial" w:cs="Arial"/>
          <w:sz w:val="24"/>
          <w:szCs w:val="24"/>
        </w:rPr>
        <w:t>I</w:t>
      </w:r>
      <w:r w:rsidRPr="00047156">
        <w:rPr>
          <w:rFonts w:ascii="Arial" w:hAnsi="Arial" w:cs="Arial"/>
          <w:sz w:val="24"/>
          <w:szCs w:val="24"/>
        </w:rPr>
        <w:t xml:space="preserve">nfere-se que o indivíduo com pé diabético, percebe que sua demanda de apoio social na está sendo atendida em sua plenitude. Quando se manifesta a ferida, o individuo passa a viver cotidianamente com uma ulceração que altera suas atividades diárias. Diante da lesão, especificamente naqueles que tem Diabetes </w:t>
      </w:r>
      <w:r w:rsidRPr="00047156">
        <w:rPr>
          <w:rFonts w:ascii="Arial" w:hAnsi="Arial" w:cs="Arial"/>
          <w:i/>
          <w:iCs/>
          <w:sz w:val="24"/>
          <w:szCs w:val="24"/>
        </w:rPr>
        <w:t xml:space="preserve">mellitus, </w:t>
      </w:r>
      <w:r w:rsidRPr="00047156">
        <w:rPr>
          <w:rFonts w:ascii="Arial" w:hAnsi="Arial" w:cs="Arial"/>
          <w:sz w:val="24"/>
          <w:szCs w:val="24"/>
        </w:rPr>
        <w:t>o indivíduo vê a proximidade de uma complicação maior, como a amputação. Ao se deparar com essa realidade se sente inquieto, desamparado e vislumbra a proximidade da morte. Sente que perderá sua capacidade de desenvolver atividades que são comuns no seu dia a dia</w:t>
      </w:r>
      <w:r w:rsidRPr="00047156">
        <w:rPr>
          <w:rFonts w:ascii="Arial" w:hAnsi="Arial" w:cs="Arial"/>
          <w:sz w:val="24"/>
          <w:szCs w:val="24"/>
          <w:vertAlign w:val="superscript"/>
        </w:rPr>
        <w:t>(</w:t>
      </w:r>
      <w:r w:rsidR="0044661B" w:rsidRPr="00047156">
        <w:rPr>
          <w:rFonts w:ascii="Arial" w:hAnsi="Arial" w:cs="Arial"/>
          <w:sz w:val="24"/>
          <w:szCs w:val="24"/>
          <w:vertAlign w:val="superscript"/>
        </w:rPr>
        <w:t>29</w:t>
      </w:r>
      <w:r w:rsidRPr="00047156">
        <w:rPr>
          <w:rFonts w:ascii="Arial" w:hAnsi="Arial" w:cs="Arial"/>
          <w:sz w:val="24"/>
          <w:szCs w:val="24"/>
          <w:vertAlign w:val="superscript"/>
        </w:rPr>
        <w:t>)</w:t>
      </w:r>
      <w:r w:rsidRPr="00047156">
        <w:rPr>
          <w:rFonts w:ascii="Arial" w:hAnsi="Arial" w:cs="Arial"/>
          <w:sz w:val="24"/>
          <w:szCs w:val="24"/>
        </w:rPr>
        <w:t>.</w:t>
      </w:r>
    </w:p>
    <w:p w:rsidR="006316F0" w:rsidRPr="00047156" w:rsidRDefault="006316F0" w:rsidP="007F1868">
      <w:pPr>
        <w:spacing w:after="0" w:line="360" w:lineRule="auto"/>
        <w:ind w:firstLine="709"/>
        <w:jc w:val="both"/>
        <w:rPr>
          <w:rFonts w:ascii="Arial" w:hAnsi="Arial" w:cs="Arial"/>
          <w:sz w:val="24"/>
          <w:szCs w:val="24"/>
        </w:rPr>
      </w:pPr>
      <w:r w:rsidRPr="00047156">
        <w:rPr>
          <w:rFonts w:ascii="Arial" w:hAnsi="Arial" w:cs="Arial"/>
          <w:sz w:val="24"/>
          <w:szCs w:val="24"/>
        </w:rPr>
        <w:t xml:space="preserve">Para promover o apoio social do paciente com úlcera de perna, em 1995, teve início um modelo de cuidado denominado </w:t>
      </w:r>
      <w:r w:rsidRPr="00047156">
        <w:rPr>
          <w:rFonts w:ascii="Arial" w:hAnsi="Arial" w:cs="Arial"/>
          <w:i/>
          <w:sz w:val="24"/>
          <w:szCs w:val="24"/>
        </w:rPr>
        <w:t>Leg Club</w:t>
      </w:r>
      <w:r w:rsidRPr="00047156">
        <w:rPr>
          <w:rFonts w:ascii="Arial" w:hAnsi="Arial" w:cs="Arial"/>
          <w:sz w:val="24"/>
          <w:szCs w:val="24"/>
        </w:rPr>
        <w:t xml:space="preserve">, que conta com atuação em diversos países. Trata-se de uma iniciativa baseada no tratamento comunitário, com encontros semanais, que promove a inclusão, no plano de cuidados, de pessoas significativas para pessoa úlcera de perna, bem como, contato com pessoas em situações semelhantes. O suporte social recebido pelos participantes do </w:t>
      </w:r>
      <w:r w:rsidRPr="00047156">
        <w:rPr>
          <w:rFonts w:ascii="Arial" w:hAnsi="Arial" w:cs="Arial"/>
          <w:i/>
          <w:sz w:val="24"/>
          <w:szCs w:val="24"/>
        </w:rPr>
        <w:t>Leg Club</w:t>
      </w:r>
      <w:r w:rsidRPr="00047156">
        <w:rPr>
          <w:rFonts w:ascii="Arial" w:hAnsi="Arial" w:cs="Arial"/>
          <w:sz w:val="24"/>
          <w:szCs w:val="24"/>
        </w:rPr>
        <w:t xml:space="preserve"> melhorou o bem-estar de pessoas com úlcera de perna</w:t>
      </w:r>
      <w:r w:rsidRPr="00047156">
        <w:rPr>
          <w:rFonts w:ascii="Arial" w:hAnsi="Arial" w:cs="Arial"/>
          <w:sz w:val="24"/>
          <w:szCs w:val="24"/>
          <w:vertAlign w:val="superscript"/>
        </w:rPr>
        <w:t>(3</w:t>
      </w:r>
      <w:r w:rsidR="0044661B" w:rsidRPr="00047156">
        <w:rPr>
          <w:rFonts w:ascii="Arial" w:hAnsi="Arial" w:cs="Arial"/>
          <w:sz w:val="24"/>
          <w:szCs w:val="24"/>
          <w:vertAlign w:val="superscript"/>
        </w:rPr>
        <w:t>0</w:t>
      </w:r>
      <w:r w:rsidRPr="00047156">
        <w:rPr>
          <w:rFonts w:ascii="Arial" w:hAnsi="Arial" w:cs="Arial"/>
          <w:sz w:val="24"/>
          <w:szCs w:val="24"/>
          <w:vertAlign w:val="superscript"/>
        </w:rPr>
        <w:t>)</w:t>
      </w:r>
      <w:r w:rsidR="0093435F" w:rsidRPr="00047156">
        <w:rPr>
          <w:rFonts w:ascii="Arial" w:hAnsi="Arial" w:cs="Arial"/>
          <w:sz w:val="24"/>
          <w:szCs w:val="24"/>
        </w:rPr>
        <w:t>.</w:t>
      </w:r>
      <w:r w:rsidRPr="00047156">
        <w:rPr>
          <w:rFonts w:ascii="Arial" w:hAnsi="Arial" w:cs="Arial"/>
          <w:sz w:val="24"/>
          <w:szCs w:val="24"/>
        </w:rPr>
        <w:t xml:space="preserve"> </w:t>
      </w:r>
    </w:p>
    <w:p w:rsidR="006316F0" w:rsidRPr="00047156" w:rsidRDefault="006316F0" w:rsidP="007F1868">
      <w:pPr>
        <w:spacing w:after="0" w:line="360" w:lineRule="auto"/>
        <w:ind w:firstLine="709"/>
        <w:jc w:val="both"/>
        <w:rPr>
          <w:rFonts w:ascii="Arial" w:hAnsi="Arial" w:cs="Arial"/>
          <w:sz w:val="24"/>
          <w:szCs w:val="24"/>
        </w:rPr>
      </w:pPr>
      <w:r w:rsidRPr="00047156">
        <w:rPr>
          <w:rFonts w:ascii="Arial" w:hAnsi="Arial" w:cs="Arial"/>
          <w:sz w:val="24"/>
          <w:szCs w:val="24"/>
        </w:rPr>
        <w:lastRenderedPageBreak/>
        <w:t>As limitações deste estudo incluem a impossibilidade de estabelecer uma relação causal</w:t>
      </w:r>
      <w:r w:rsidR="00A0097E" w:rsidRPr="00047156">
        <w:rPr>
          <w:rFonts w:ascii="Arial" w:hAnsi="Arial" w:cs="Arial"/>
          <w:sz w:val="24"/>
          <w:szCs w:val="24"/>
        </w:rPr>
        <w:t xml:space="preserve"> entre as variáveis sociodemográficas e relacionadas a ferida com a o apoio social</w:t>
      </w:r>
      <w:r w:rsidRPr="00047156">
        <w:rPr>
          <w:rFonts w:ascii="Arial" w:hAnsi="Arial" w:cs="Arial"/>
          <w:sz w:val="24"/>
          <w:szCs w:val="24"/>
        </w:rPr>
        <w:t xml:space="preserve">, </w:t>
      </w:r>
      <w:r w:rsidR="00A0097E" w:rsidRPr="00047156">
        <w:rPr>
          <w:rFonts w:ascii="Arial" w:hAnsi="Arial" w:cs="Arial"/>
          <w:sz w:val="24"/>
          <w:szCs w:val="24"/>
        </w:rPr>
        <w:t>o que é</w:t>
      </w:r>
      <w:r w:rsidRPr="00047156">
        <w:rPr>
          <w:rFonts w:ascii="Arial" w:hAnsi="Arial" w:cs="Arial"/>
          <w:sz w:val="24"/>
          <w:szCs w:val="24"/>
        </w:rPr>
        <w:t xml:space="preserve"> inerente ao delineamento </w:t>
      </w:r>
      <w:r w:rsidR="00A0097E" w:rsidRPr="00047156">
        <w:rPr>
          <w:rFonts w:ascii="Arial" w:hAnsi="Arial" w:cs="Arial"/>
          <w:sz w:val="24"/>
          <w:szCs w:val="24"/>
        </w:rPr>
        <w:t>adotado</w:t>
      </w:r>
      <w:r w:rsidRPr="00047156">
        <w:rPr>
          <w:rFonts w:ascii="Arial" w:hAnsi="Arial" w:cs="Arial"/>
          <w:sz w:val="24"/>
          <w:szCs w:val="24"/>
        </w:rPr>
        <w:t xml:space="preserve">. Nas análises inferenciais, há possibilidade do erro tipo II, ou seja, tomar a decisão de que não há diferença entre as médias na escala de apoio social entre </w:t>
      </w:r>
      <w:r w:rsidR="00A0097E" w:rsidRPr="00047156">
        <w:rPr>
          <w:rFonts w:ascii="Arial" w:hAnsi="Arial" w:cs="Arial"/>
          <w:sz w:val="24"/>
          <w:szCs w:val="24"/>
        </w:rPr>
        <w:t xml:space="preserve">as variáveis estudadas </w:t>
      </w:r>
      <w:r w:rsidRPr="00047156">
        <w:rPr>
          <w:rFonts w:ascii="Arial" w:hAnsi="Arial" w:cs="Arial"/>
          <w:sz w:val="24"/>
          <w:szCs w:val="24"/>
        </w:rPr>
        <w:t xml:space="preserve">quando verdadeiramente há, devido ao tamanho da amostra. </w:t>
      </w:r>
    </w:p>
    <w:p w:rsidR="00A0097E" w:rsidRPr="00047156" w:rsidRDefault="00A0097E" w:rsidP="007F1868">
      <w:pPr>
        <w:spacing w:after="0" w:line="360" w:lineRule="auto"/>
        <w:ind w:firstLine="709"/>
        <w:jc w:val="both"/>
        <w:rPr>
          <w:rFonts w:ascii="Arial" w:hAnsi="Arial" w:cs="Arial"/>
          <w:spacing w:val="-3"/>
          <w:sz w:val="24"/>
          <w:szCs w:val="24"/>
        </w:rPr>
      </w:pPr>
      <w:r w:rsidRPr="00047156">
        <w:rPr>
          <w:rFonts w:ascii="Arial" w:hAnsi="Arial" w:cs="Arial"/>
          <w:sz w:val="24"/>
          <w:szCs w:val="24"/>
        </w:rPr>
        <w:t xml:space="preserve">Esta pesquisa contribui para prática profissional de enfermagem, pois apresenta um perfil da pessoa com úlcera de perna em relação ao apoio social e ressalta a necessidade de um olhar, por parte dos profissionais de saúde, para um aspecto importante do cuidado que é o apoio social. </w:t>
      </w:r>
      <w:r w:rsidRPr="00047156">
        <w:rPr>
          <w:rFonts w:ascii="Arial" w:hAnsi="Arial" w:cs="Arial"/>
          <w:spacing w:val="-3"/>
          <w:sz w:val="24"/>
          <w:szCs w:val="24"/>
        </w:rPr>
        <w:t xml:space="preserve">O acompanhamento desses indivíduos deve ser constante, com o intuito de preservar as relações de apoio social para ser um componente adjuvante no cuidado a pessoa com úlcera de perna. </w:t>
      </w:r>
    </w:p>
    <w:p w:rsidR="006316F0" w:rsidRPr="00047156" w:rsidRDefault="006316F0" w:rsidP="007F1868">
      <w:pPr>
        <w:spacing w:after="0" w:line="240" w:lineRule="auto"/>
        <w:ind w:firstLine="847"/>
        <w:jc w:val="both"/>
        <w:rPr>
          <w:rFonts w:ascii="Arial" w:hAnsi="Arial" w:cs="Arial"/>
          <w:sz w:val="24"/>
          <w:szCs w:val="24"/>
        </w:rPr>
      </w:pPr>
    </w:p>
    <w:p w:rsidR="006316F0" w:rsidRPr="00047156" w:rsidRDefault="006316F0" w:rsidP="007F1868">
      <w:pPr>
        <w:pStyle w:val="Ttulo"/>
        <w:keepNext w:val="0"/>
        <w:spacing w:before="0" w:after="0" w:line="360" w:lineRule="auto"/>
        <w:jc w:val="both"/>
        <w:rPr>
          <w:rFonts w:ascii="Arial" w:hAnsi="Arial" w:cs="Arial"/>
          <w:b/>
          <w:szCs w:val="24"/>
        </w:rPr>
      </w:pPr>
      <w:r w:rsidRPr="00047156">
        <w:rPr>
          <w:rFonts w:ascii="Arial" w:hAnsi="Arial" w:cs="Arial"/>
          <w:b/>
          <w:szCs w:val="24"/>
        </w:rPr>
        <w:t>CONSIDERAÇÕES FINAIS</w:t>
      </w:r>
    </w:p>
    <w:p w:rsidR="006316F0" w:rsidRPr="00047156" w:rsidRDefault="006316F0" w:rsidP="007F1868">
      <w:pPr>
        <w:spacing w:after="0" w:line="360" w:lineRule="auto"/>
        <w:ind w:firstLine="709"/>
        <w:jc w:val="both"/>
        <w:rPr>
          <w:rFonts w:ascii="Arial" w:hAnsi="Arial" w:cs="Arial"/>
          <w:sz w:val="24"/>
          <w:szCs w:val="24"/>
        </w:rPr>
      </w:pPr>
      <w:r w:rsidRPr="00047156">
        <w:rPr>
          <w:rFonts w:ascii="Arial" w:hAnsi="Arial" w:cs="Arial"/>
          <w:sz w:val="24"/>
          <w:szCs w:val="24"/>
        </w:rPr>
        <w:t>O perfil dos pacientes atendidos no ambulatório foi caracterizado por maior percentual de mulheres, idosos, com presença de doenças crônicas, além da úlcera de perna. A úlcera venosa foi a mais prevalente e com longo tempo de evolução.</w:t>
      </w:r>
    </w:p>
    <w:p w:rsidR="006316F0" w:rsidRPr="00047156" w:rsidRDefault="006316F0" w:rsidP="007F1868">
      <w:pPr>
        <w:spacing w:after="0" w:line="360" w:lineRule="auto"/>
        <w:ind w:firstLine="709"/>
        <w:jc w:val="both"/>
        <w:rPr>
          <w:rFonts w:ascii="Arial" w:hAnsi="Arial" w:cs="Arial"/>
          <w:sz w:val="24"/>
          <w:szCs w:val="24"/>
        </w:rPr>
      </w:pPr>
      <w:r w:rsidRPr="00047156">
        <w:rPr>
          <w:rFonts w:ascii="Arial" w:hAnsi="Arial" w:cs="Arial"/>
          <w:sz w:val="24"/>
          <w:szCs w:val="24"/>
        </w:rPr>
        <w:t>A caracterização do apoio social se mostrou alto. Os pacientes com pé diabético obtiveram menor média nas dimensões apoio afetivo/interação social positiva e apoio emocional/informação, expressando assim maior necessidade de suporte social. Verificou-se que quanto maior a área da ferida e a quantidade de exsudato, maior foi a percepção do individuo em relação ao apoio social. Ressalta-se que o indivíduo frente a uma situação de doença, necessita de um apoio eficaz e ao perceber o apoio ele responderá adequadamente ao tratamento, o que contribui para cicatrização da ferida.</w:t>
      </w:r>
    </w:p>
    <w:p w:rsidR="006316F0" w:rsidRPr="00047156" w:rsidRDefault="006316F0" w:rsidP="007F1868">
      <w:pPr>
        <w:spacing w:after="0" w:line="360" w:lineRule="auto"/>
        <w:ind w:firstLine="709"/>
        <w:jc w:val="both"/>
        <w:rPr>
          <w:rFonts w:ascii="Arial" w:hAnsi="Arial" w:cs="Arial"/>
          <w:spacing w:val="-3"/>
          <w:sz w:val="24"/>
          <w:szCs w:val="24"/>
        </w:rPr>
      </w:pPr>
      <w:r w:rsidRPr="00047156">
        <w:rPr>
          <w:rFonts w:ascii="Arial" w:hAnsi="Arial" w:cs="Arial"/>
          <w:sz w:val="24"/>
          <w:szCs w:val="24"/>
        </w:rPr>
        <w:t xml:space="preserve">Verifica-se então a necessidade de promoção de apoio social às pessoas com úlcera de perna. A literatura destaca estratégias como grupos de apoio, que podem ser constituídos tanto por pacientes e familiares, como profissionais da saúde, comunicação terapêutica e atividades religiosas. </w:t>
      </w:r>
      <w:r w:rsidRPr="00047156">
        <w:rPr>
          <w:rFonts w:ascii="Arial" w:hAnsi="Arial" w:cs="Arial"/>
          <w:spacing w:val="-3"/>
          <w:sz w:val="24"/>
          <w:szCs w:val="24"/>
        </w:rPr>
        <w:t>Constatada assim a importância do apoio social para pessoas com úlcera de perna, torna-se um desafio aos serviços de saúde a criação de grupos de apoio a essa população.</w:t>
      </w:r>
    </w:p>
    <w:p w:rsidR="00462A59" w:rsidRPr="00047156" w:rsidRDefault="00462A59" w:rsidP="007F1868">
      <w:pPr>
        <w:spacing w:after="0" w:line="240" w:lineRule="auto"/>
        <w:jc w:val="both"/>
        <w:rPr>
          <w:rFonts w:ascii="Arial" w:hAnsi="Arial" w:cs="Arial"/>
          <w:spacing w:val="-3"/>
          <w:sz w:val="24"/>
          <w:szCs w:val="24"/>
        </w:rPr>
      </w:pPr>
    </w:p>
    <w:p w:rsidR="00462A59" w:rsidRPr="00047156" w:rsidRDefault="00462A59" w:rsidP="007F1868">
      <w:pPr>
        <w:spacing w:after="0" w:line="360" w:lineRule="auto"/>
        <w:jc w:val="both"/>
        <w:rPr>
          <w:rFonts w:ascii="Arial" w:hAnsi="Arial" w:cs="Arial"/>
          <w:b/>
          <w:sz w:val="24"/>
          <w:szCs w:val="24"/>
        </w:rPr>
      </w:pPr>
      <w:r w:rsidRPr="00047156">
        <w:rPr>
          <w:rFonts w:ascii="Arial" w:hAnsi="Arial" w:cs="Arial"/>
          <w:b/>
          <w:spacing w:val="-3"/>
          <w:sz w:val="24"/>
          <w:szCs w:val="24"/>
        </w:rPr>
        <w:t>Fomento</w:t>
      </w:r>
    </w:p>
    <w:p w:rsidR="006316F0" w:rsidRPr="00047156" w:rsidRDefault="00462A59" w:rsidP="007F1868">
      <w:pPr>
        <w:spacing w:after="0" w:line="360" w:lineRule="auto"/>
        <w:ind w:firstLine="709"/>
        <w:jc w:val="both"/>
        <w:rPr>
          <w:rFonts w:ascii="Arial" w:hAnsi="Arial" w:cs="Arial"/>
          <w:sz w:val="24"/>
          <w:szCs w:val="24"/>
        </w:rPr>
      </w:pPr>
      <w:r w:rsidRPr="00047156">
        <w:rPr>
          <w:rFonts w:ascii="Arial" w:hAnsi="Arial" w:cs="Arial"/>
          <w:sz w:val="24"/>
          <w:szCs w:val="24"/>
        </w:rPr>
        <w:lastRenderedPageBreak/>
        <w:t xml:space="preserve">Esta pesquisa teve o fomento da Fundação Araucária, através do Programa Institucional de Bolsas de Iniciação Científica (PIBIC). </w:t>
      </w:r>
    </w:p>
    <w:p w:rsidR="00462A59" w:rsidRPr="00047156" w:rsidRDefault="00462A59" w:rsidP="007F1868">
      <w:pPr>
        <w:spacing w:after="0" w:line="240" w:lineRule="auto"/>
        <w:jc w:val="both"/>
        <w:rPr>
          <w:rFonts w:ascii="Arial" w:hAnsi="Arial" w:cs="Arial"/>
          <w:sz w:val="24"/>
          <w:szCs w:val="24"/>
        </w:rPr>
      </w:pPr>
    </w:p>
    <w:p w:rsidR="00E8369E" w:rsidRPr="00047156" w:rsidRDefault="00E8369E" w:rsidP="00E8369E">
      <w:pPr>
        <w:spacing w:after="0" w:line="360" w:lineRule="auto"/>
        <w:jc w:val="both"/>
        <w:rPr>
          <w:rFonts w:ascii="Arial" w:hAnsi="Arial" w:cs="Arial"/>
          <w:b/>
          <w:sz w:val="24"/>
          <w:szCs w:val="24"/>
        </w:rPr>
      </w:pPr>
      <w:r w:rsidRPr="00047156">
        <w:rPr>
          <w:rFonts w:ascii="Arial" w:hAnsi="Arial" w:cs="Arial"/>
          <w:b/>
          <w:sz w:val="24"/>
          <w:szCs w:val="24"/>
        </w:rPr>
        <w:t>Agradecimentos</w:t>
      </w:r>
    </w:p>
    <w:p w:rsidR="00E8369E" w:rsidRPr="00047156" w:rsidRDefault="00E8369E" w:rsidP="00E8369E">
      <w:pPr>
        <w:spacing w:after="0" w:line="360" w:lineRule="auto"/>
        <w:ind w:firstLine="709"/>
        <w:jc w:val="both"/>
        <w:rPr>
          <w:rFonts w:ascii="Arial" w:hAnsi="Arial" w:cs="Arial"/>
          <w:sz w:val="24"/>
          <w:szCs w:val="24"/>
        </w:rPr>
      </w:pPr>
      <w:r w:rsidRPr="00047156">
        <w:rPr>
          <w:rFonts w:ascii="Arial" w:hAnsi="Arial" w:cs="Arial"/>
          <w:sz w:val="24"/>
          <w:szCs w:val="24"/>
        </w:rPr>
        <w:t>À Secretaria Municipal de Saúde de Bandeir</w:t>
      </w:r>
      <w:r w:rsidR="007F1868">
        <w:rPr>
          <w:rFonts w:ascii="Arial" w:hAnsi="Arial" w:cs="Arial"/>
          <w:sz w:val="24"/>
          <w:szCs w:val="24"/>
        </w:rPr>
        <w:t>antes-PR, pelo apoio e parceria e à Pró-Reitoria de Extensão e Cultura.</w:t>
      </w:r>
    </w:p>
    <w:p w:rsidR="0095072F" w:rsidRPr="00047156" w:rsidRDefault="0095072F" w:rsidP="007F1868">
      <w:pPr>
        <w:pStyle w:val="Ttulo"/>
        <w:spacing w:before="0" w:after="0" w:line="240" w:lineRule="auto"/>
        <w:rPr>
          <w:rFonts w:ascii="Arial" w:hAnsi="Arial" w:cs="Arial"/>
          <w:b/>
          <w:szCs w:val="24"/>
        </w:rPr>
      </w:pPr>
    </w:p>
    <w:p w:rsidR="006316F0" w:rsidRPr="00047156" w:rsidRDefault="006316F0" w:rsidP="007F1868">
      <w:pPr>
        <w:pStyle w:val="Ttulo"/>
        <w:spacing w:before="0" w:after="0" w:line="360" w:lineRule="auto"/>
        <w:rPr>
          <w:rFonts w:ascii="Arial" w:hAnsi="Arial" w:cs="Arial"/>
          <w:b/>
          <w:szCs w:val="24"/>
        </w:rPr>
      </w:pPr>
      <w:r w:rsidRPr="00047156">
        <w:rPr>
          <w:rFonts w:ascii="Arial" w:hAnsi="Arial" w:cs="Arial"/>
          <w:b/>
          <w:szCs w:val="24"/>
        </w:rPr>
        <w:t>REFERÊNCIAS BIBLIOGRÁFICAS</w:t>
      </w:r>
    </w:p>
    <w:p w:rsidR="00462A59" w:rsidRPr="00F437FF" w:rsidRDefault="006316F0" w:rsidP="00F437FF">
      <w:pPr>
        <w:pStyle w:val="PargrafodaLista"/>
        <w:numPr>
          <w:ilvl w:val="0"/>
          <w:numId w:val="7"/>
        </w:numPr>
        <w:spacing w:after="0" w:line="240" w:lineRule="auto"/>
        <w:rPr>
          <w:rFonts w:ascii="Arial" w:hAnsi="Arial" w:cs="Arial"/>
          <w:sz w:val="24"/>
          <w:szCs w:val="24"/>
        </w:rPr>
      </w:pPr>
      <w:r w:rsidRPr="00047156">
        <w:rPr>
          <w:rFonts w:ascii="Arial" w:hAnsi="Arial" w:cs="Arial"/>
          <w:sz w:val="24"/>
          <w:szCs w:val="24"/>
        </w:rPr>
        <w:t>M</w:t>
      </w:r>
      <w:r w:rsidR="009F2969">
        <w:rPr>
          <w:rFonts w:ascii="Arial" w:hAnsi="Arial" w:cs="Arial"/>
          <w:sz w:val="24"/>
          <w:szCs w:val="24"/>
        </w:rPr>
        <w:t>ACEDO,</w:t>
      </w:r>
      <w:r w:rsidRPr="00047156">
        <w:rPr>
          <w:rFonts w:ascii="Arial" w:hAnsi="Arial" w:cs="Arial"/>
          <w:sz w:val="24"/>
          <w:szCs w:val="24"/>
        </w:rPr>
        <w:t xml:space="preserve"> M</w:t>
      </w:r>
      <w:r w:rsidR="009F2969">
        <w:rPr>
          <w:rFonts w:ascii="Arial" w:hAnsi="Arial" w:cs="Arial"/>
          <w:sz w:val="24"/>
          <w:szCs w:val="24"/>
        </w:rPr>
        <w:t>.</w:t>
      </w:r>
      <w:r w:rsidR="00C52778">
        <w:rPr>
          <w:rFonts w:ascii="Arial" w:hAnsi="Arial" w:cs="Arial"/>
          <w:sz w:val="24"/>
          <w:szCs w:val="24"/>
        </w:rPr>
        <w:t xml:space="preserve"> </w:t>
      </w:r>
      <w:r w:rsidRPr="00047156">
        <w:rPr>
          <w:rFonts w:ascii="Arial" w:hAnsi="Arial" w:cs="Arial"/>
          <w:sz w:val="24"/>
          <w:szCs w:val="24"/>
        </w:rPr>
        <w:t>M</w:t>
      </w:r>
      <w:r w:rsidR="009F2969">
        <w:rPr>
          <w:rFonts w:ascii="Arial" w:hAnsi="Arial" w:cs="Arial"/>
          <w:sz w:val="24"/>
          <w:szCs w:val="24"/>
        </w:rPr>
        <w:t>.</w:t>
      </w:r>
      <w:r w:rsidR="00C52778">
        <w:rPr>
          <w:rFonts w:ascii="Arial" w:hAnsi="Arial" w:cs="Arial"/>
          <w:sz w:val="24"/>
          <w:szCs w:val="24"/>
        </w:rPr>
        <w:t xml:space="preserve"> </w:t>
      </w:r>
      <w:r w:rsidRPr="00047156">
        <w:rPr>
          <w:rFonts w:ascii="Arial" w:hAnsi="Arial" w:cs="Arial"/>
          <w:sz w:val="24"/>
          <w:szCs w:val="24"/>
        </w:rPr>
        <w:t>L</w:t>
      </w:r>
      <w:r w:rsidR="009F2969">
        <w:rPr>
          <w:rFonts w:ascii="Arial" w:hAnsi="Arial" w:cs="Arial"/>
          <w:sz w:val="24"/>
          <w:szCs w:val="24"/>
        </w:rPr>
        <w:t>. et al.</w:t>
      </w:r>
      <w:r w:rsidRPr="00047156">
        <w:rPr>
          <w:rFonts w:ascii="Arial" w:hAnsi="Arial" w:cs="Arial"/>
          <w:sz w:val="24"/>
          <w:szCs w:val="24"/>
        </w:rPr>
        <w:t xml:space="preserve"> Cuida-me! percepções de pessoas com úlceras de perna sobre as orientações de enfermagem. </w:t>
      </w:r>
      <w:r w:rsidR="00D4123B" w:rsidRPr="00F437FF">
        <w:rPr>
          <w:rFonts w:ascii="Arial" w:hAnsi="Arial" w:cs="Arial"/>
          <w:b/>
          <w:sz w:val="24"/>
          <w:szCs w:val="24"/>
        </w:rPr>
        <w:t>Rev</w:t>
      </w:r>
      <w:r w:rsidR="00F437FF" w:rsidRPr="00F437FF">
        <w:rPr>
          <w:rFonts w:ascii="Arial" w:hAnsi="Arial" w:cs="Arial"/>
          <w:b/>
          <w:sz w:val="24"/>
          <w:szCs w:val="24"/>
        </w:rPr>
        <w:t>ista de</w:t>
      </w:r>
      <w:r w:rsidR="00D4123B" w:rsidRPr="00F437FF">
        <w:rPr>
          <w:rFonts w:ascii="Arial" w:hAnsi="Arial" w:cs="Arial"/>
          <w:b/>
          <w:sz w:val="24"/>
          <w:szCs w:val="24"/>
        </w:rPr>
        <w:t xml:space="preserve"> Enferm</w:t>
      </w:r>
      <w:r w:rsidR="00F437FF" w:rsidRPr="00F437FF">
        <w:rPr>
          <w:rFonts w:ascii="Arial" w:hAnsi="Arial" w:cs="Arial"/>
          <w:b/>
          <w:sz w:val="24"/>
          <w:szCs w:val="24"/>
        </w:rPr>
        <w:t>agem</w:t>
      </w:r>
      <w:r w:rsidR="00D4123B" w:rsidRPr="00F437FF">
        <w:rPr>
          <w:rFonts w:ascii="Arial" w:hAnsi="Arial" w:cs="Arial"/>
          <w:b/>
          <w:sz w:val="24"/>
          <w:szCs w:val="24"/>
        </w:rPr>
        <w:t xml:space="preserve"> </w:t>
      </w:r>
      <w:r w:rsidR="00F437FF" w:rsidRPr="00F437FF">
        <w:rPr>
          <w:rFonts w:ascii="Arial" w:hAnsi="Arial" w:cs="Arial"/>
          <w:b/>
          <w:sz w:val="24"/>
          <w:szCs w:val="24"/>
        </w:rPr>
        <w:t xml:space="preserve">do </w:t>
      </w:r>
      <w:r w:rsidR="00D4123B" w:rsidRPr="00F437FF">
        <w:rPr>
          <w:rFonts w:ascii="Arial" w:hAnsi="Arial" w:cs="Arial"/>
          <w:b/>
          <w:sz w:val="24"/>
          <w:szCs w:val="24"/>
        </w:rPr>
        <w:t>Cent</w:t>
      </w:r>
      <w:r w:rsidR="00F437FF" w:rsidRPr="00F437FF">
        <w:rPr>
          <w:rFonts w:ascii="Arial" w:hAnsi="Arial" w:cs="Arial"/>
          <w:b/>
          <w:sz w:val="24"/>
          <w:szCs w:val="24"/>
        </w:rPr>
        <w:t>ro Oeste Mineiro</w:t>
      </w:r>
      <w:r w:rsidR="00F437FF" w:rsidRPr="00F437FF">
        <w:rPr>
          <w:rFonts w:ascii="Arial" w:hAnsi="Arial" w:cs="Arial"/>
          <w:sz w:val="24"/>
          <w:szCs w:val="24"/>
        </w:rPr>
        <w:t xml:space="preserve">, </w:t>
      </w:r>
      <w:r w:rsidR="00F437FF">
        <w:rPr>
          <w:rFonts w:ascii="Arial" w:hAnsi="Arial" w:cs="Arial"/>
          <w:sz w:val="24"/>
          <w:szCs w:val="24"/>
        </w:rPr>
        <w:t>Divinópolis</w:t>
      </w:r>
      <w:r w:rsidR="00F437FF" w:rsidRPr="00F437FF">
        <w:rPr>
          <w:rFonts w:ascii="Arial" w:hAnsi="Arial" w:cs="Arial"/>
          <w:sz w:val="24"/>
          <w:szCs w:val="24"/>
        </w:rPr>
        <w:t xml:space="preserve">, v. 5, n. </w:t>
      </w:r>
      <w:r w:rsidR="00F437FF">
        <w:rPr>
          <w:rFonts w:ascii="Arial" w:hAnsi="Arial" w:cs="Arial"/>
          <w:sz w:val="24"/>
          <w:szCs w:val="24"/>
        </w:rPr>
        <w:t xml:space="preserve">2, p. </w:t>
      </w:r>
      <w:r w:rsidRPr="00F437FF">
        <w:rPr>
          <w:rFonts w:ascii="Arial" w:hAnsi="Arial" w:cs="Arial"/>
          <w:sz w:val="24"/>
          <w:szCs w:val="24"/>
        </w:rPr>
        <w:t>1586-93</w:t>
      </w:r>
      <w:r w:rsidR="00F437FF">
        <w:rPr>
          <w:rFonts w:ascii="Arial" w:hAnsi="Arial" w:cs="Arial"/>
          <w:sz w:val="24"/>
          <w:szCs w:val="24"/>
        </w:rPr>
        <w:t>, 2015</w:t>
      </w:r>
      <w:r w:rsidRPr="00F437FF">
        <w:rPr>
          <w:rFonts w:ascii="Arial" w:hAnsi="Arial" w:cs="Arial"/>
          <w:sz w:val="24"/>
          <w:szCs w:val="24"/>
        </w:rPr>
        <w:t>.</w:t>
      </w:r>
      <w:r w:rsidR="007A4D2D" w:rsidRPr="00F437FF">
        <w:rPr>
          <w:rFonts w:ascii="Arial" w:hAnsi="Arial" w:cs="Arial"/>
          <w:sz w:val="24"/>
          <w:szCs w:val="24"/>
        </w:rPr>
        <w:t xml:space="preserve"> </w:t>
      </w:r>
      <w:r w:rsidR="00F437FF" w:rsidRPr="00F437FF">
        <w:rPr>
          <w:rFonts w:ascii="Arial" w:hAnsi="Arial" w:cs="Arial"/>
          <w:sz w:val="24"/>
          <w:szCs w:val="24"/>
        </w:rPr>
        <w:t>Dispo</w:t>
      </w:r>
      <w:r w:rsidR="00F437FF">
        <w:rPr>
          <w:rFonts w:ascii="Arial" w:hAnsi="Arial" w:cs="Arial"/>
          <w:sz w:val="24"/>
          <w:szCs w:val="24"/>
        </w:rPr>
        <w:t>nível em</w:t>
      </w:r>
      <w:r w:rsidR="007A4D2D" w:rsidRPr="00F437FF">
        <w:rPr>
          <w:rFonts w:ascii="Arial" w:hAnsi="Arial" w:cs="Arial"/>
          <w:sz w:val="24"/>
          <w:szCs w:val="24"/>
        </w:rPr>
        <w:t xml:space="preserve">: </w:t>
      </w:r>
      <w:r w:rsidR="00F437FF">
        <w:rPr>
          <w:rFonts w:ascii="Arial" w:hAnsi="Arial" w:cs="Arial"/>
          <w:sz w:val="24"/>
          <w:szCs w:val="24"/>
        </w:rPr>
        <w:t>&lt;</w:t>
      </w:r>
      <w:hyperlink r:id="rId8" w:history="1">
        <w:r w:rsidR="00F437FF" w:rsidRPr="00AF1CB8">
          <w:rPr>
            <w:rStyle w:val="Hyperlink"/>
            <w:rFonts w:ascii="Arial" w:hAnsi="Arial" w:cs="Arial"/>
            <w:sz w:val="24"/>
            <w:szCs w:val="24"/>
          </w:rPr>
          <w:t>http://www.seer.ufsj.edu.br/index.php/recom/article/view/733/860</w:t>
        </w:r>
      </w:hyperlink>
      <w:r w:rsidR="00F437FF">
        <w:rPr>
          <w:rFonts w:ascii="Arial" w:hAnsi="Arial" w:cs="Arial"/>
          <w:sz w:val="24"/>
          <w:szCs w:val="24"/>
        </w:rPr>
        <w:t>&gt;. Acesso em: 20 set. 2016.</w:t>
      </w:r>
    </w:p>
    <w:p w:rsidR="00F437FF" w:rsidRPr="00F437FF" w:rsidRDefault="00F437FF" w:rsidP="00F437FF">
      <w:pPr>
        <w:pStyle w:val="PargrafodaLista"/>
        <w:spacing w:after="0" w:line="240" w:lineRule="auto"/>
        <w:ind w:left="360"/>
        <w:rPr>
          <w:rFonts w:ascii="Arial" w:hAnsi="Arial" w:cs="Arial"/>
          <w:sz w:val="24"/>
          <w:szCs w:val="24"/>
          <w:lang w:val="en-US"/>
        </w:rPr>
      </w:pPr>
    </w:p>
    <w:p w:rsidR="00C52778" w:rsidRDefault="00F437FF" w:rsidP="00F437FF">
      <w:pPr>
        <w:pStyle w:val="PargrafodaLista"/>
        <w:numPr>
          <w:ilvl w:val="0"/>
          <w:numId w:val="7"/>
        </w:numPr>
        <w:spacing w:after="0" w:line="240" w:lineRule="auto"/>
        <w:rPr>
          <w:rFonts w:ascii="Arial" w:hAnsi="Arial" w:cs="Arial"/>
          <w:sz w:val="24"/>
          <w:szCs w:val="24"/>
        </w:rPr>
      </w:pPr>
      <w:r w:rsidRPr="00C52778">
        <w:rPr>
          <w:rFonts w:ascii="Arial" w:hAnsi="Arial" w:cs="Arial"/>
          <w:sz w:val="24"/>
          <w:szCs w:val="24"/>
        </w:rPr>
        <w:t xml:space="preserve">ABBADE, </w:t>
      </w:r>
      <w:r w:rsidR="006316F0" w:rsidRPr="00C52778">
        <w:rPr>
          <w:rFonts w:ascii="Arial" w:hAnsi="Arial" w:cs="Arial"/>
          <w:sz w:val="24"/>
          <w:szCs w:val="24"/>
        </w:rPr>
        <w:t>L</w:t>
      </w:r>
      <w:r w:rsidRPr="00C52778">
        <w:rPr>
          <w:rFonts w:ascii="Arial" w:hAnsi="Arial" w:cs="Arial"/>
          <w:sz w:val="24"/>
          <w:szCs w:val="24"/>
        </w:rPr>
        <w:t>.</w:t>
      </w:r>
      <w:r w:rsidR="00C52778">
        <w:rPr>
          <w:rFonts w:ascii="Arial" w:hAnsi="Arial" w:cs="Arial"/>
          <w:sz w:val="24"/>
          <w:szCs w:val="24"/>
        </w:rPr>
        <w:t xml:space="preserve"> </w:t>
      </w:r>
      <w:r w:rsidR="006316F0" w:rsidRPr="00C52778">
        <w:rPr>
          <w:rFonts w:ascii="Arial" w:hAnsi="Arial" w:cs="Arial"/>
          <w:sz w:val="24"/>
          <w:szCs w:val="24"/>
        </w:rPr>
        <w:t>P</w:t>
      </w:r>
      <w:r w:rsidRPr="00C52778">
        <w:rPr>
          <w:rFonts w:ascii="Arial" w:hAnsi="Arial" w:cs="Arial"/>
          <w:sz w:val="24"/>
          <w:szCs w:val="24"/>
        </w:rPr>
        <w:t>.</w:t>
      </w:r>
      <w:r w:rsidR="00C52778">
        <w:rPr>
          <w:rFonts w:ascii="Arial" w:hAnsi="Arial" w:cs="Arial"/>
          <w:sz w:val="24"/>
          <w:szCs w:val="24"/>
        </w:rPr>
        <w:t xml:space="preserve"> </w:t>
      </w:r>
      <w:r w:rsidR="006316F0" w:rsidRPr="00C52778">
        <w:rPr>
          <w:rFonts w:ascii="Arial" w:hAnsi="Arial" w:cs="Arial"/>
          <w:sz w:val="24"/>
          <w:szCs w:val="24"/>
        </w:rPr>
        <w:t>F</w:t>
      </w:r>
      <w:r w:rsidRPr="00C52778">
        <w:rPr>
          <w:rFonts w:ascii="Arial" w:hAnsi="Arial" w:cs="Arial"/>
          <w:sz w:val="24"/>
          <w:szCs w:val="24"/>
        </w:rPr>
        <w:t xml:space="preserve">.; LASTÓRIA, </w:t>
      </w:r>
      <w:r w:rsidR="006316F0" w:rsidRPr="00C52778">
        <w:rPr>
          <w:rFonts w:ascii="Arial" w:hAnsi="Arial" w:cs="Arial"/>
          <w:sz w:val="24"/>
          <w:szCs w:val="24"/>
        </w:rPr>
        <w:t xml:space="preserve">S. Abordagem de pacientes com úlcera de perna de etiologia venosa. </w:t>
      </w:r>
      <w:r w:rsidR="006316F0" w:rsidRPr="00C52778">
        <w:rPr>
          <w:rFonts w:ascii="Arial" w:hAnsi="Arial" w:cs="Arial"/>
          <w:b/>
          <w:sz w:val="24"/>
          <w:szCs w:val="24"/>
        </w:rPr>
        <w:t>An</w:t>
      </w:r>
      <w:r w:rsidR="00C52778" w:rsidRPr="00C52778">
        <w:rPr>
          <w:rFonts w:ascii="Arial" w:hAnsi="Arial" w:cs="Arial"/>
          <w:b/>
          <w:sz w:val="24"/>
          <w:szCs w:val="24"/>
        </w:rPr>
        <w:t>ais</w:t>
      </w:r>
      <w:r w:rsidR="006316F0" w:rsidRPr="00C52778">
        <w:rPr>
          <w:rFonts w:ascii="Arial" w:hAnsi="Arial" w:cs="Arial"/>
          <w:b/>
          <w:sz w:val="24"/>
          <w:szCs w:val="24"/>
        </w:rPr>
        <w:t xml:space="preserve"> Bras</w:t>
      </w:r>
      <w:r w:rsidR="00C52778" w:rsidRPr="00C52778">
        <w:rPr>
          <w:rFonts w:ascii="Arial" w:hAnsi="Arial" w:cs="Arial"/>
          <w:b/>
          <w:sz w:val="24"/>
          <w:szCs w:val="24"/>
        </w:rPr>
        <w:t>ileiros</w:t>
      </w:r>
      <w:r w:rsidR="006316F0" w:rsidRPr="00C52778">
        <w:rPr>
          <w:rFonts w:ascii="Arial" w:hAnsi="Arial" w:cs="Arial"/>
          <w:b/>
          <w:sz w:val="24"/>
          <w:szCs w:val="24"/>
        </w:rPr>
        <w:t xml:space="preserve"> </w:t>
      </w:r>
      <w:r w:rsidR="00C52778" w:rsidRPr="00C52778">
        <w:rPr>
          <w:rFonts w:ascii="Arial" w:hAnsi="Arial" w:cs="Arial"/>
          <w:b/>
          <w:sz w:val="24"/>
          <w:szCs w:val="24"/>
        </w:rPr>
        <w:t xml:space="preserve">de </w:t>
      </w:r>
      <w:r w:rsidR="006316F0" w:rsidRPr="00C52778">
        <w:rPr>
          <w:rFonts w:ascii="Arial" w:hAnsi="Arial" w:cs="Arial"/>
          <w:b/>
          <w:sz w:val="24"/>
          <w:szCs w:val="24"/>
        </w:rPr>
        <w:t>Dermato</w:t>
      </w:r>
      <w:r w:rsidR="00D4123B" w:rsidRPr="00C52778">
        <w:rPr>
          <w:rFonts w:ascii="Arial" w:hAnsi="Arial" w:cs="Arial"/>
          <w:b/>
          <w:sz w:val="24"/>
          <w:szCs w:val="24"/>
        </w:rPr>
        <w:t>l</w:t>
      </w:r>
      <w:r w:rsidR="00C52778" w:rsidRPr="00C52778">
        <w:rPr>
          <w:rFonts w:ascii="Arial" w:hAnsi="Arial" w:cs="Arial"/>
          <w:b/>
          <w:sz w:val="24"/>
          <w:szCs w:val="24"/>
        </w:rPr>
        <w:t>ogia</w:t>
      </w:r>
      <w:r w:rsidR="006316F0" w:rsidRPr="00C52778">
        <w:rPr>
          <w:rFonts w:ascii="Arial" w:hAnsi="Arial" w:cs="Arial"/>
          <w:sz w:val="24"/>
          <w:szCs w:val="24"/>
        </w:rPr>
        <w:t xml:space="preserve"> </w:t>
      </w:r>
      <w:r w:rsidR="00C52778" w:rsidRPr="00C52778">
        <w:rPr>
          <w:rFonts w:ascii="Arial" w:hAnsi="Arial" w:cs="Arial"/>
          <w:sz w:val="24"/>
          <w:szCs w:val="24"/>
        </w:rPr>
        <w:t>[internet], Rio de Janeiro, v. 81, n. 6, p. 509-22,</w:t>
      </w:r>
      <w:r w:rsidR="007A4D2D" w:rsidRPr="00C52778">
        <w:rPr>
          <w:rFonts w:ascii="Arial" w:hAnsi="Arial" w:cs="Arial"/>
          <w:sz w:val="24"/>
          <w:szCs w:val="24"/>
        </w:rPr>
        <w:t xml:space="preserve"> </w:t>
      </w:r>
      <w:r w:rsidR="006316F0" w:rsidRPr="00C52778">
        <w:rPr>
          <w:rFonts w:ascii="Arial" w:hAnsi="Arial" w:cs="Arial"/>
          <w:sz w:val="24"/>
          <w:szCs w:val="24"/>
        </w:rPr>
        <w:t>2006</w:t>
      </w:r>
      <w:r w:rsidR="00C52778" w:rsidRPr="00C52778">
        <w:rPr>
          <w:rFonts w:ascii="Arial" w:hAnsi="Arial" w:cs="Arial"/>
          <w:sz w:val="24"/>
          <w:szCs w:val="24"/>
        </w:rPr>
        <w:t>. Disponível em:</w:t>
      </w:r>
      <w:r w:rsidR="007A4D2D" w:rsidRPr="00C52778">
        <w:rPr>
          <w:rFonts w:ascii="Arial" w:hAnsi="Arial" w:cs="Arial"/>
          <w:sz w:val="24"/>
          <w:szCs w:val="24"/>
        </w:rPr>
        <w:t xml:space="preserve"> </w:t>
      </w:r>
      <w:r w:rsidR="00C52778" w:rsidRPr="00C52778">
        <w:rPr>
          <w:rFonts w:ascii="Arial" w:hAnsi="Arial" w:cs="Arial"/>
          <w:sz w:val="24"/>
          <w:szCs w:val="24"/>
        </w:rPr>
        <w:t>&lt;</w:t>
      </w:r>
      <w:hyperlink r:id="rId9" w:history="1">
        <w:r w:rsidR="00C52778" w:rsidRPr="00C52778">
          <w:rPr>
            <w:rStyle w:val="Hyperlink"/>
            <w:rFonts w:ascii="Arial" w:hAnsi="Arial" w:cs="Arial"/>
            <w:sz w:val="24"/>
            <w:szCs w:val="24"/>
          </w:rPr>
          <w:t>http://www.scielo.br/pdf/abd/v81n6/v81n06a02.pdf</w:t>
        </w:r>
      </w:hyperlink>
      <w:r w:rsidR="00C52778">
        <w:t>&gt;.</w:t>
      </w:r>
      <w:r w:rsidR="00C52778" w:rsidRPr="00C52778">
        <w:rPr>
          <w:rFonts w:ascii="Arial" w:hAnsi="Arial" w:cs="Arial"/>
          <w:sz w:val="24"/>
          <w:szCs w:val="24"/>
        </w:rPr>
        <w:t xml:space="preserve"> Acesso em: 21 jul. 2016.</w:t>
      </w:r>
    </w:p>
    <w:p w:rsidR="00C52778" w:rsidRPr="00C52778" w:rsidRDefault="00C52778" w:rsidP="00C52778">
      <w:pPr>
        <w:pStyle w:val="PargrafodaLista"/>
        <w:rPr>
          <w:rFonts w:ascii="Arial" w:hAnsi="Arial" w:cs="Arial"/>
          <w:sz w:val="24"/>
          <w:szCs w:val="24"/>
        </w:rPr>
      </w:pPr>
    </w:p>
    <w:p w:rsidR="00462A59" w:rsidRPr="00047156" w:rsidRDefault="00C52778" w:rsidP="00F437FF">
      <w:pPr>
        <w:pStyle w:val="PargrafodaLista"/>
        <w:numPr>
          <w:ilvl w:val="0"/>
          <w:numId w:val="7"/>
        </w:numPr>
        <w:spacing w:after="0" w:line="240" w:lineRule="auto"/>
        <w:rPr>
          <w:rFonts w:ascii="Arial" w:hAnsi="Arial" w:cs="Arial"/>
          <w:sz w:val="24"/>
          <w:szCs w:val="24"/>
        </w:rPr>
      </w:pPr>
      <w:r w:rsidRPr="00047156">
        <w:rPr>
          <w:rFonts w:ascii="Arial" w:hAnsi="Arial" w:cs="Arial"/>
          <w:sz w:val="24"/>
          <w:szCs w:val="24"/>
        </w:rPr>
        <w:t xml:space="preserve">CONFERÊNCIA NACIONAL DE CONSENSO SOBRE ÚLCERAS DE LA EXTREMIDAD INFERIOR. </w:t>
      </w:r>
      <w:r w:rsidR="006316F0" w:rsidRPr="00047156">
        <w:rPr>
          <w:rFonts w:ascii="Arial" w:hAnsi="Arial" w:cs="Arial"/>
          <w:sz w:val="24"/>
          <w:szCs w:val="24"/>
        </w:rPr>
        <w:t>Documento de Consenso CONUEI. EdikMed S.L., 2009. 119 p.</w:t>
      </w:r>
    </w:p>
    <w:p w:rsidR="00C52778" w:rsidRPr="00C52778" w:rsidRDefault="00C52778" w:rsidP="00C52778">
      <w:pPr>
        <w:pStyle w:val="PargrafodaLista"/>
        <w:spacing w:after="0" w:line="240" w:lineRule="auto"/>
        <w:ind w:left="360"/>
        <w:rPr>
          <w:rFonts w:ascii="Arial" w:hAnsi="Arial" w:cs="Arial"/>
          <w:sz w:val="24"/>
          <w:szCs w:val="24"/>
          <w:lang w:val="en-US"/>
        </w:rPr>
      </w:pPr>
    </w:p>
    <w:p w:rsidR="00462A59" w:rsidRDefault="00C52778" w:rsidP="00F437FF">
      <w:pPr>
        <w:pStyle w:val="PargrafodaLista"/>
        <w:numPr>
          <w:ilvl w:val="0"/>
          <w:numId w:val="7"/>
        </w:numPr>
        <w:spacing w:after="0" w:line="240" w:lineRule="auto"/>
        <w:rPr>
          <w:rFonts w:ascii="Arial" w:hAnsi="Arial" w:cs="Arial"/>
          <w:sz w:val="24"/>
          <w:szCs w:val="24"/>
        </w:rPr>
      </w:pPr>
      <w:r w:rsidRPr="00047156">
        <w:rPr>
          <w:rFonts w:ascii="Arial" w:hAnsi="Arial" w:cs="Arial"/>
          <w:sz w:val="24"/>
          <w:szCs w:val="24"/>
        </w:rPr>
        <w:t>SILVA</w:t>
      </w:r>
      <w:r>
        <w:rPr>
          <w:rFonts w:ascii="Arial" w:hAnsi="Arial" w:cs="Arial"/>
          <w:sz w:val="24"/>
          <w:szCs w:val="24"/>
        </w:rPr>
        <w:t>,</w:t>
      </w:r>
      <w:r w:rsidRPr="00047156">
        <w:rPr>
          <w:rFonts w:ascii="Arial" w:hAnsi="Arial" w:cs="Arial"/>
          <w:sz w:val="24"/>
          <w:szCs w:val="24"/>
        </w:rPr>
        <w:t xml:space="preserve"> </w:t>
      </w:r>
      <w:r w:rsidR="006316F0" w:rsidRPr="00047156">
        <w:rPr>
          <w:rFonts w:ascii="Arial" w:hAnsi="Arial" w:cs="Arial"/>
          <w:sz w:val="24"/>
          <w:szCs w:val="24"/>
        </w:rPr>
        <w:t>F</w:t>
      </w:r>
      <w:r>
        <w:rPr>
          <w:rFonts w:ascii="Arial" w:hAnsi="Arial" w:cs="Arial"/>
          <w:sz w:val="24"/>
          <w:szCs w:val="24"/>
        </w:rPr>
        <w:t xml:space="preserve">. </w:t>
      </w:r>
      <w:r w:rsidR="006316F0" w:rsidRPr="00047156">
        <w:rPr>
          <w:rFonts w:ascii="Arial" w:hAnsi="Arial" w:cs="Arial"/>
          <w:sz w:val="24"/>
          <w:szCs w:val="24"/>
        </w:rPr>
        <w:t>A</w:t>
      </w:r>
      <w:r>
        <w:rPr>
          <w:rFonts w:ascii="Arial" w:hAnsi="Arial" w:cs="Arial"/>
          <w:sz w:val="24"/>
          <w:szCs w:val="24"/>
        </w:rPr>
        <w:t xml:space="preserve">. </w:t>
      </w:r>
      <w:r w:rsidR="006316F0" w:rsidRPr="00047156">
        <w:rPr>
          <w:rFonts w:ascii="Arial" w:hAnsi="Arial" w:cs="Arial"/>
          <w:sz w:val="24"/>
          <w:szCs w:val="24"/>
        </w:rPr>
        <w:t>A</w:t>
      </w:r>
      <w:r>
        <w:rPr>
          <w:rFonts w:ascii="Arial" w:hAnsi="Arial" w:cs="Arial"/>
          <w:sz w:val="24"/>
          <w:szCs w:val="24"/>
        </w:rPr>
        <w:t>. et al</w:t>
      </w:r>
      <w:r w:rsidR="006316F0" w:rsidRPr="00047156">
        <w:rPr>
          <w:rFonts w:ascii="Arial" w:hAnsi="Arial" w:cs="Arial"/>
          <w:sz w:val="24"/>
          <w:szCs w:val="24"/>
        </w:rPr>
        <w:t>. Enfermagem em estomaterapia: cuidados clínicos ao portador de úlcera venosa</w:t>
      </w:r>
      <w:r w:rsidR="006316F0" w:rsidRPr="00047156">
        <w:rPr>
          <w:rFonts w:ascii="Arial" w:hAnsi="Arial" w:cs="Arial"/>
          <w:b/>
          <w:sz w:val="24"/>
          <w:szCs w:val="24"/>
        </w:rPr>
        <w:t xml:space="preserve">. </w:t>
      </w:r>
      <w:r w:rsidR="00D4123B" w:rsidRPr="00C52778">
        <w:rPr>
          <w:rFonts w:ascii="Arial" w:hAnsi="Arial" w:cs="Arial"/>
          <w:b/>
          <w:sz w:val="24"/>
          <w:szCs w:val="24"/>
        </w:rPr>
        <w:t>Rev</w:t>
      </w:r>
      <w:r w:rsidRPr="00C52778">
        <w:rPr>
          <w:rFonts w:ascii="Arial" w:hAnsi="Arial" w:cs="Arial"/>
          <w:b/>
          <w:sz w:val="24"/>
          <w:szCs w:val="24"/>
        </w:rPr>
        <w:t>ista</w:t>
      </w:r>
      <w:r w:rsidR="00D4123B" w:rsidRPr="00C52778">
        <w:rPr>
          <w:rFonts w:ascii="Arial" w:hAnsi="Arial" w:cs="Arial"/>
          <w:b/>
          <w:sz w:val="24"/>
          <w:szCs w:val="24"/>
        </w:rPr>
        <w:t xml:space="preserve"> Bras</w:t>
      </w:r>
      <w:r w:rsidRPr="00C52778">
        <w:rPr>
          <w:rFonts w:ascii="Arial" w:hAnsi="Arial" w:cs="Arial"/>
          <w:b/>
          <w:sz w:val="24"/>
          <w:szCs w:val="24"/>
        </w:rPr>
        <w:t>ileira de</w:t>
      </w:r>
      <w:r w:rsidR="00D4123B" w:rsidRPr="00C52778">
        <w:rPr>
          <w:rFonts w:ascii="Arial" w:hAnsi="Arial" w:cs="Arial"/>
          <w:b/>
          <w:sz w:val="24"/>
          <w:szCs w:val="24"/>
        </w:rPr>
        <w:t xml:space="preserve"> Enferm</w:t>
      </w:r>
      <w:r w:rsidRPr="00C52778">
        <w:rPr>
          <w:rFonts w:ascii="Arial" w:hAnsi="Arial" w:cs="Arial"/>
          <w:b/>
          <w:sz w:val="24"/>
          <w:szCs w:val="24"/>
        </w:rPr>
        <w:t>agem</w:t>
      </w:r>
      <w:r w:rsidRPr="00C52778">
        <w:rPr>
          <w:rFonts w:ascii="Arial" w:hAnsi="Arial" w:cs="Arial"/>
          <w:sz w:val="24"/>
          <w:szCs w:val="24"/>
        </w:rPr>
        <w:t xml:space="preserve"> [internet], Brasília, v. 62, n.</w:t>
      </w:r>
      <w:r>
        <w:rPr>
          <w:rFonts w:ascii="Arial" w:hAnsi="Arial" w:cs="Arial"/>
          <w:sz w:val="24"/>
          <w:szCs w:val="24"/>
        </w:rPr>
        <w:t xml:space="preserve"> 6, p. 889-93,</w:t>
      </w:r>
      <w:r w:rsidR="006316F0" w:rsidRPr="00C52778">
        <w:rPr>
          <w:rFonts w:ascii="Arial" w:hAnsi="Arial" w:cs="Arial"/>
          <w:sz w:val="24"/>
          <w:szCs w:val="24"/>
        </w:rPr>
        <w:t xml:space="preserve"> 2009</w:t>
      </w:r>
      <w:r>
        <w:rPr>
          <w:rFonts w:ascii="Arial" w:hAnsi="Arial" w:cs="Arial"/>
          <w:sz w:val="24"/>
          <w:szCs w:val="24"/>
        </w:rPr>
        <w:t>. Disponível em:</w:t>
      </w:r>
      <w:r w:rsidR="007A4D2D" w:rsidRPr="00C52778">
        <w:rPr>
          <w:rFonts w:ascii="Arial" w:hAnsi="Arial" w:cs="Arial"/>
          <w:sz w:val="24"/>
          <w:szCs w:val="24"/>
        </w:rPr>
        <w:t xml:space="preserve"> </w:t>
      </w:r>
      <w:r>
        <w:rPr>
          <w:rFonts w:ascii="Arial" w:hAnsi="Arial" w:cs="Arial"/>
          <w:sz w:val="24"/>
          <w:szCs w:val="24"/>
        </w:rPr>
        <w:t>&lt;</w:t>
      </w:r>
      <w:hyperlink r:id="rId10" w:history="1">
        <w:r w:rsidR="007A4D2D" w:rsidRPr="00C52778">
          <w:rPr>
            <w:rStyle w:val="Hyperlink"/>
            <w:rFonts w:ascii="Arial" w:hAnsi="Arial" w:cs="Arial"/>
            <w:sz w:val="24"/>
            <w:szCs w:val="24"/>
          </w:rPr>
          <w:t>http://www.scielo.br/pdf/reben/v62n6/a14v62n6.pdf</w:t>
        </w:r>
      </w:hyperlink>
      <w:r>
        <w:t>&gt;.</w:t>
      </w:r>
      <w:r w:rsidR="007A4D2D" w:rsidRPr="00C52778">
        <w:rPr>
          <w:rFonts w:ascii="Arial" w:hAnsi="Arial" w:cs="Arial"/>
          <w:sz w:val="24"/>
          <w:szCs w:val="24"/>
        </w:rPr>
        <w:t xml:space="preserve"> </w:t>
      </w:r>
      <w:r>
        <w:rPr>
          <w:rFonts w:ascii="Arial" w:hAnsi="Arial" w:cs="Arial"/>
          <w:sz w:val="24"/>
          <w:szCs w:val="24"/>
        </w:rPr>
        <w:t>Acesso em: 12 jul. 2016.</w:t>
      </w:r>
    </w:p>
    <w:p w:rsidR="00C52778" w:rsidRPr="00C52778" w:rsidRDefault="00C52778" w:rsidP="00C52778">
      <w:pPr>
        <w:pStyle w:val="PargrafodaLista"/>
        <w:rPr>
          <w:rFonts w:ascii="Arial" w:hAnsi="Arial" w:cs="Arial"/>
          <w:sz w:val="24"/>
          <w:szCs w:val="24"/>
        </w:rPr>
      </w:pPr>
    </w:p>
    <w:p w:rsidR="00462A59" w:rsidRDefault="00C52778" w:rsidP="00F437FF">
      <w:pPr>
        <w:pStyle w:val="PargrafodaLista"/>
        <w:numPr>
          <w:ilvl w:val="0"/>
          <w:numId w:val="7"/>
        </w:numPr>
        <w:spacing w:after="0" w:line="240" w:lineRule="auto"/>
        <w:rPr>
          <w:rFonts w:ascii="Arial" w:hAnsi="Arial" w:cs="Arial"/>
          <w:sz w:val="24"/>
          <w:szCs w:val="24"/>
        </w:rPr>
      </w:pPr>
      <w:r>
        <w:rPr>
          <w:rFonts w:ascii="Arial" w:hAnsi="Arial" w:cs="Arial"/>
          <w:sz w:val="24"/>
          <w:szCs w:val="24"/>
        </w:rPr>
        <w:t xml:space="preserve">SILVA, D. C. </w:t>
      </w:r>
      <w:r w:rsidR="006316F0" w:rsidRPr="00C52778">
        <w:rPr>
          <w:rFonts w:ascii="Arial" w:hAnsi="Arial" w:cs="Arial"/>
          <w:sz w:val="24"/>
          <w:szCs w:val="24"/>
        </w:rPr>
        <w:t xml:space="preserve">et al. </w:t>
      </w:r>
      <w:r w:rsidR="006316F0" w:rsidRPr="00047156">
        <w:rPr>
          <w:rFonts w:ascii="Arial" w:hAnsi="Arial" w:cs="Arial"/>
          <w:sz w:val="24"/>
          <w:szCs w:val="24"/>
        </w:rPr>
        <w:t>Influência das redes sociais no itinerário terapêutico de pessoas acometidas por úlcera ven</w:t>
      </w:r>
      <w:r w:rsidR="00D4123B" w:rsidRPr="00047156">
        <w:rPr>
          <w:rFonts w:ascii="Arial" w:hAnsi="Arial" w:cs="Arial"/>
          <w:sz w:val="24"/>
          <w:szCs w:val="24"/>
        </w:rPr>
        <w:t xml:space="preserve">osa. </w:t>
      </w:r>
      <w:r w:rsidR="00D4123B" w:rsidRPr="00C52778">
        <w:rPr>
          <w:rFonts w:ascii="Arial" w:hAnsi="Arial" w:cs="Arial"/>
          <w:b/>
          <w:sz w:val="24"/>
          <w:szCs w:val="24"/>
        </w:rPr>
        <w:t>Rev</w:t>
      </w:r>
      <w:r w:rsidRPr="00C52778">
        <w:rPr>
          <w:rFonts w:ascii="Arial" w:hAnsi="Arial" w:cs="Arial"/>
          <w:b/>
          <w:sz w:val="24"/>
          <w:szCs w:val="24"/>
        </w:rPr>
        <w:t>ista</w:t>
      </w:r>
      <w:r w:rsidR="00D4123B" w:rsidRPr="00C52778">
        <w:rPr>
          <w:rFonts w:ascii="Arial" w:hAnsi="Arial" w:cs="Arial"/>
          <w:b/>
          <w:sz w:val="24"/>
          <w:szCs w:val="24"/>
        </w:rPr>
        <w:t xml:space="preserve"> Gaúcha </w:t>
      </w:r>
      <w:r w:rsidRPr="00C52778">
        <w:rPr>
          <w:rFonts w:ascii="Arial" w:hAnsi="Arial" w:cs="Arial"/>
          <w:b/>
          <w:sz w:val="24"/>
          <w:szCs w:val="24"/>
        </w:rPr>
        <w:t xml:space="preserve">de </w:t>
      </w:r>
      <w:r w:rsidR="00D4123B" w:rsidRPr="00C52778">
        <w:rPr>
          <w:rFonts w:ascii="Arial" w:hAnsi="Arial" w:cs="Arial"/>
          <w:b/>
          <w:sz w:val="24"/>
          <w:szCs w:val="24"/>
        </w:rPr>
        <w:t>Enferm</w:t>
      </w:r>
      <w:r w:rsidRPr="00C52778">
        <w:rPr>
          <w:rFonts w:ascii="Arial" w:hAnsi="Arial" w:cs="Arial"/>
          <w:b/>
          <w:sz w:val="24"/>
          <w:szCs w:val="24"/>
        </w:rPr>
        <w:t>agem</w:t>
      </w:r>
      <w:r w:rsidR="006316F0" w:rsidRPr="00C52778">
        <w:rPr>
          <w:rFonts w:ascii="Arial" w:hAnsi="Arial" w:cs="Arial"/>
          <w:sz w:val="24"/>
          <w:szCs w:val="24"/>
        </w:rPr>
        <w:t xml:space="preserve"> </w:t>
      </w:r>
      <w:r w:rsidRPr="00C52778">
        <w:rPr>
          <w:rFonts w:ascii="Arial" w:hAnsi="Arial" w:cs="Arial"/>
          <w:sz w:val="24"/>
          <w:szCs w:val="24"/>
        </w:rPr>
        <w:t>[internet], Porto Alegre, v</w:t>
      </w:r>
      <w:r>
        <w:rPr>
          <w:rFonts w:ascii="Arial" w:hAnsi="Arial" w:cs="Arial"/>
          <w:sz w:val="24"/>
          <w:szCs w:val="24"/>
        </w:rPr>
        <w:t>. 35, n. 3, p. 90-6,</w:t>
      </w:r>
      <w:r w:rsidR="007A4D2D" w:rsidRPr="00C52778">
        <w:rPr>
          <w:rFonts w:ascii="Arial" w:hAnsi="Arial" w:cs="Arial"/>
          <w:sz w:val="24"/>
          <w:szCs w:val="24"/>
        </w:rPr>
        <w:t xml:space="preserve"> </w:t>
      </w:r>
      <w:r w:rsidR="006316F0" w:rsidRPr="00C52778">
        <w:rPr>
          <w:rFonts w:ascii="Arial" w:hAnsi="Arial" w:cs="Arial"/>
          <w:sz w:val="24"/>
          <w:szCs w:val="24"/>
        </w:rPr>
        <w:t>2014</w:t>
      </w:r>
      <w:r>
        <w:rPr>
          <w:rFonts w:ascii="Arial" w:hAnsi="Arial" w:cs="Arial"/>
          <w:sz w:val="24"/>
          <w:szCs w:val="24"/>
        </w:rPr>
        <w:t>. Disponível em</w:t>
      </w:r>
      <w:r w:rsidR="007A4D2D" w:rsidRPr="00C52778">
        <w:rPr>
          <w:rFonts w:ascii="Arial" w:hAnsi="Arial" w:cs="Arial"/>
          <w:sz w:val="24"/>
          <w:szCs w:val="24"/>
        </w:rPr>
        <w:t xml:space="preserve">: </w:t>
      </w:r>
      <w:r>
        <w:rPr>
          <w:rFonts w:ascii="Arial" w:hAnsi="Arial" w:cs="Arial"/>
          <w:sz w:val="24"/>
          <w:szCs w:val="24"/>
        </w:rPr>
        <w:t>&lt;</w:t>
      </w:r>
      <w:hyperlink r:id="rId11" w:history="1">
        <w:r w:rsidR="007A4D2D" w:rsidRPr="00C52778">
          <w:rPr>
            <w:rStyle w:val="Hyperlink"/>
            <w:rFonts w:ascii="Arial" w:hAnsi="Arial" w:cs="Arial"/>
            <w:sz w:val="24"/>
            <w:szCs w:val="24"/>
          </w:rPr>
          <w:t>http://www.scielo.br/pdf/rgenf/v35n3/pt_1983-1447-rgenf-35-03-00090.pdf</w:t>
        </w:r>
      </w:hyperlink>
      <w:r>
        <w:t>&gt;.</w:t>
      </w:r>
      <w:r w:rsidR="007A4D2D" w:rsidRPr="00C52778">
        <w:rPr>
          <w:rFonts w:ascii="Arial" w:hAnsi="Arial" w:cs="Arial"/>
          <w:sz w:val="24"/>
          <w:szCs w:val="24"/>
        </w:rPr>
        <w:t xml:space="preserve"> </w:t>
      </w:r>
      <w:r>
        <w:rPr>
          <w:rFonts w:ascii="Arial" w:hAnsi="Arial" w:cs="Arial"/>
          <w:sz w:val="24"/>
          <w:szCs w:val="24"/>
        </w:rPr>
        <w:t>Acesso em: 10 ago. 2016.</w:t>
      </w:r>
    </w:p>
    <w:p w:rsidR="00C52778" w:rsidRPr="00C52778" w:rsidRDefault="00C52778" w:rsidP="00C52778">
      <w:pPr>
        <w:spacing w:after="0" w:line="240" w:lineRule="auto"/>
        <w:rPr>
          <w:rFonts w:ascii="Arial" w:hAnsi="Arial" w:cs="Arial"/>
          <w:sz w:val="24"/>
          <w:szCs w:val="24"/>
        </w:rPr>
      </w:pPr>
    </w:p>
    <w:p w:rsidR="00462A59" w:rsidRPr="005A2778" w:rsidRDefault="00C52778" w:rsidP="00F437FF">
      <w:pPr>
        <w:pStyle w:val="PargrafodaLista"/>
        <w:numPr>
          <w:ilvl w:val="0"/>
          <w:numId w:val="7"/>
        </w:numPr>
        <w:spacing w:after="0" w:line="240" w:lineRule="auto"/>
        <w:rPr>
          <w:rFonts w:ascii="Arial" w:hAnsi="Arial" w:cs="Arial"/>
          <w:sz w:val="24"/>
          <w:szCs w:val="24"/>
          <w:lang w:val="en-US"/>
        </w:rPr>
      </w:pPr>
      <w:r w:rsidRPr="00047156">
        <w:rPr>
          <w:rFonts w:ascii="Arial" w:hAnsi="Arial" w:cs="Arial"/>
          <w:sz w:val="24"/>
          <w:szCs w:val="24"/>
          <w:lang w:val="es-ES"/>
        </w:rPr>
        <w:t>PERSOON</w:t>
      </w:r>
      <w:r>
        <w:rPr>
          <w:rFonts w:ascii="Arial" w:hAnsi="Arial" w:cs="Arial"/>
          <w:sz w:val="24"/>
          <w:szCs w:val="24"/>
          <w:lang w:val="es-ES"/>
        </w:rPr>
        <w:t xml:space="preserve">, </w:t>
      </w:r>
      <w:r w:rsidRPr="00047156">
        <w:rPr>
          <w:rFonts w:ascii="Arial" w:hAnsi="Arial" w:cs="Arial"/>
          <w:sz w:val="24"/>
          <w:szCs w:val="24"/>
          <w:lang w:val="es-ES"/>
        </w:rPr>
        <w:t xml:space="preserve"> </w:t>
      </w:r>
      <w:r w:rsidR="006316F0" w:rsidRPr="00047156">
        <w:rPr>
          <w:rFonts w:ascii="Arial" w:hAnsi="Arial" w:cs="Arial"/>
          <w:sz w:val="24"/>
          <w:szCs w:val="24"/>
          <w:lang w:val="es-ES"/>
        </w:rPr>
        <w:t>A</w:t>
      </w:r>
      <w:r>
        <w:rPr>
          <w:rFonts w:ascii="Arial" w:hAnsi="Arial" w:cs="Arial"/>
          <w:sz w:val="24"/>
          <w:szCs w:val="24"/>
          <w:lang w:val="es-ES"/>
        </w:rPr>
        <w:t>. et al</w:t>
      </w:r>
      <w:r w:rsidR="006316F0" w:rsidRPr="00047156">
        <w:rPr>
          <w:rFonts w:ascii="Arial" w:hAnsi="Arial" w:cs="Arial"/>
          <w:sz w:val="24"/>
          <w:szCs w:val="24"/>
          <w:lang w:val="es-ES"/>
        </w:rPr>
        <w:t xml:space="preserve">. </w:t>
      </w:r>
      <w:r w:rsidR="006316F0" w:rsidRPr="00047156">
        <w:rPr>
          <w:rFonts w:ascii="Arial" w:hAnsi="Arial" w:cs="Arial"/>
          <w:sz w:val="24"/>
          <w:szCs w:val="24"/>
          <w:lang w:val="en-US"/>
        </w:rPr>
        <w:t xml:space="preserve">Leg ulcers: a review of their impact on daily life. </w:t>
      </w:r>
      <w:hyperlink r:id="rId12" w:tooltip="Journal of clinical nursing." w:history="1">
        <w:r w:rsidR="006316F0" w:rsidRPr="005A2778">
          <w:rPr>
            <w:rStyle w:val="Hyperlink"/>
            <w:rFonts w:ascii="Arial" w:hAnsi="Arial" w:cs="Arial"/>
            <w:b/>
            <w:color w:val="auto"/>
            <w:sz w:val="24"/>
            <w:szCs w:val="24"/>
            <w:u w:val="none"/>
            <w:shd w:val="clear" w:color="auto" w:fill="FFFFFF"/>
            <w:lang w:val="en-US"/>
          </w:rPr>
          <w:t>J</w:t>
        </w:r>
        <w:r w:rsidR="005A2778" w:rsidRPr="005A2778">
          <w:rPr>
            <w:rStyle w:val="Hyperlink"/>
            <w:rFonts w:ascii="Arial" w:hAnsi="Arial" w:cs="Arial"/>
            <w:b/>
            <w:color w:val="auto"/>
            <w:sz w:val="24"/>
            <w:szCs w:val="24"/>
            <w:u w:val="none"/>
            <w:shd w:val="clear" w:color="auto" w:fill="FFFFFF"/>
            <w:lang w:val="en-US"/>
          </w:rPr>
          <w:t>ournal of</w:t>
        </w:r>
        <w:r w:rsidR="006316F0" w:rsidRPr="005A2778">
          <w:rPr>
            <w:rStyle w:val="Hyperlink"/>
            <w:rFonts w:ascii="Arial" w:hAnsi="Arial" w:cs="Arial"/>
            <w:b/>
            <w:color w:val="auto"/>
            <w:sz w:val="24"/>
            <w:szCs w:val="24"/>
            <w:u w:val="none"/>
            <w:shd w:val="clear" w:color="auto" w:fill="FFFFFF"/>
            <w:lang w:val="en-US"/>
          </w:rPr>
          <w:t xml:space="preserve"> Clin</w:t>
        </w:r>
        <w:r w:rsidR="005A2778" w:rsidRPr="005A2778">
          <w:rPr>
            <w:rStyle w:val="Hyperlink"/>
            <w:rFonts w:ascii="Arial" w:hAnsi="Arial" w:cs="Arial"/>
            <w:b/>
            <w:color w:val="auto"/>
            <w:sz w:val="24"/>
            <w:szCs w:val="24"/>
            <w:u w:val="none"/>
            <w:shd w:val="clear" w:color="auto" w:fill="FFFFFF"/>
            <w:lang w:val="en-US"/>
          </w:rPr>
          <w:t>ical</w:t>
        </w:r>
        <w:r w:rsidR="006316F0" w:rsidRPr="005A2778">
          <w:rPr>
            <w:rStyle w:val="Hyperlink"/>
            <w:rFonts w:ascii="Arial" w:hAnsi="Arial" w:cs="Arial"/>
            <w:b/>
            <w:color w:val="auto"/>
            <w:sz w:val="24"/>
            <w:szCs w:val="24"/>
            <w:u w:val="none"/>
            <w:shd w:val="clear" w:color="auto" w:fill="FFFFFF"/>
            <w:lang w:val="en-US"/>
          </w:rPr>
          <w:t xml:space="preserve"> Nurs</w:t>
        </w:r>
        <w:r w:rsidR="005A2778" w:rsidRPr="005A2778">
          <w:rPr>
            <w:rStyle w:val="Hyperlink"/>
            <w:rFonts w:ascii="Arial" w:hAnsi="Arial" w:cs="Arial"/>
            <w:b/>
            <w:color w:val="auto"/>
            <w:sz w:val="24"/>
            <w:szCs w:val="24"/>
            <w:u w:val="none"/>
            <w:shd w:val="clear" w:color="auto" w:fill="FFFFFF"/>
            <w:lang w:val="en-US"/>
          </w:rPr>
          <w:t>ing</w:t>
        </w:r>
        <w:r w:rsidR="005A2778">
          <w:rPr>
            <w:rStyle w:val="Hyperlink"/>
            <w:rFonts w:ascii="Arial" w:hAnsi="Arial" w:cs="Arial"/>
            <w:color w:val="auto"/>
            <w:sz w:val="24"/>
            <w:szCs w:val="24"/>
            <w:u w:val="none"/>
            <w:shd w:val="clear" w:color="auto" w:fill="FFFFFF"/>
            <w:lang w:val="en-US"/>
          </w:rPr>
          <w:t xml:space="preserve">, v. 13, n. 3, p. 341-54, </w:t>
        </w:r>
      </w:hyperlink>
      <w:r w:rsidR="00D4123B" w:rsidRPr="005A2778">
        <w:rPr>
          <w:rFonts w:ascii="Arial" w:hAnsi="Arial" w:cs="Arial"/>
          <w:sz w:val="24"/>
          <w:szCs w:val="24"/>
          <w:shd w:val="clear" w:color="auto" w:fill="FFFFFF"/>
          <w:lang w:val="en-US"/>
        </w:rPr>
        <w:t>2004</w:t>
      </w:r>
      <w:r w:rsidR="006316F0" w:rsidRPr="005A2778">
        <w:rPr>
          <w:rFonts w:ascii="Arial" w:hAnsi="Arial" w:cs="Arial"/>
          <w:sz w:val="24"/>
          <w:szCs w:val="24"/>
          <w:shd w:val="clear" w:color="auto" w:fill="FFFFFF"/>
          <w:lang w:val="en-US"/>
        </w:rPr>
        <w:t>.</w:t>
      </w:r>
    </w:p>
    <w:p w:rsidR="00C52778" w:rsidRPr="00C52778" w:rsidRDefault="00C52778" w:rsidP="00C52778">
      <w:pPr>
        <w:pStyle w:val="PargrafodaLista"/>
        <w:spacing w:after="0" w:line="240" w:lineRule="auto"/>
        <w:ind w:left="360"/>
        <w:rPr>
          <w:rFonts w:ascii="Arial" w:hAnsi="Arial" w:cs="Arial"/>
          <w:sz w:val="24"/>
          <w:szCs w:val="24"/>
          <w:lang w:val="en-US"/>
        </w:rPr>
      </w:pPr>
    </w:p>
    <w:p w:rsidR="00462A59" w:rsidRPr="005A2778" w:rsidRDefault="005A2778" w:rsidP="00F437FF">
      <w:pPr>
        <w:pStyle w:val="PargrafodaLista"/>
        <w:numPr>
          <w:ilvl w:val="0"/>
          <w:numId w:val="7"/>
        </w:numPr>
        <w:spacing w:after="0" w:line="240" w:lineRule="auto"/>
        <w:rPr>
          <w:rFonts w:ascii="Arial" w:hAnsi="Arial" w:cs="Arial"/>
          <w:sz w:val="24"/>
          <w:szCs w:val="24"/>
        </w:rPr>
      </w:pPr>
      <w:r w:rsidRPr="00047156">
        <w:rPr>
          <w:rFonts w:ascii="Arial" w:hAnsi="Arial" w:cs="Arial"/>
          <w:sz w:val="24"/>
          <w:szCs w:val="24"/>
        </w:rPr>
        <w:t>TAVARES</w:t>
      </w:r>
      <w:r>
        <w:rPr>
          <w:rFonts w:ascii="Arial" w:hAnsi="Arial" w:cs="Arial"/>
          <w:sz w:val="24"/>
          <w:szCs w:val="24"/>
        </w:rPr>
        <w:t>,</w:t>
      </w:r>
      <w:r w:rsidRPr="00047156">
        <w:rPr>
          <w:rFonts w:ascii="Arial" w:hAnsi="Arial" w:cs="Arial"/>
          <w:sz w:val="24"/>
          <w:szCs w:val="24"/>
        </w:rPr>
        <w:t xml:space="preserve"> </w:t>
      </w:r>
      <w:r w:rsidR="006316F0" w:rsidRPr="00047156">
        <w:rPr>
          <w:rFonts w:ascii="Arial" w:hAnsi="Arial" w:cs="Arial"/>
          <w:sz w:val="24"/>
          <w:szCs w:val="24"/>
        </w:rPr>
        <w:t>R</w:t>
      </w:r>
      <w:r>
        <w:rPr>
          <w:rFonts w:ascii="Arial" w:hAnsi="Arial" w:cs="Arial"/>
          <w:sz w:val="24"/>
          <w:szCs w:val="24"/>
        </w:rPr>
        <w:t xml:space="preserve">. </w:t>
      </w:r>
      <w:r w:rsidR="006316F0" w:rsidRPr="00047156">
        <w:rPr>
          <w:rFonts w:ascii="Arial" w:hAnsi="Arial" w:cs="Arial"/>
          <w:sz w:val="24"/>
          <w:szCs w:val="24"/>
        </w:rPr>
        <w:t>S</w:t>
      </w:r>
      <w:r>
        <w:rPr>
          <w:rFonts w:ascii="Arial" w:hAnsi="Arial" w:cs="Arial"/>
          <w:sz w:val="24"/>
          <w:szCs w:val="24"/>
        </w:rPr>
        <w:t>.;</w:t>
      </w:r>
      <w:r w:rsidR="006316F0" w:rsidRPr="00047156">
        <w:rPr>
          <w:rFonts w:ascii="Arial" w:hAnsi="Arial" w:cs="Arial"/>
          <w:sz w:val="24"/>
          <w:szCs w:val="24"/>
        </w:rPr>
        <w:t xml:space="preserve"> </w:t>
      </w:r>
      <w:r w:rsidRPr="00047156">
        <w:rPr>
          <w:rFonts w:ascii="Arial" w:hAnsi="Arial" w:cs="Arial"/>
          <w:sz w:val="24"/>
          <w:szCs w:val="24"/>
        </w:rPr>
        <w:t>SILVA</w:t>
      </w:r>
      <w:r>
        <w:rPr>
          <w:rFonts w:ascii="Arial" w:hAnsi="Arial" w:cs="Arial"/>
          <w:sz w:val="24"/>
          <w:szCs w:val="24"/>
        </w:rPr>
        <w:t>,</w:t>
      </w:r>
      <w:r w:rsidRPr="00047156">
        <w:rPr>
          <w:rFonts w:ascii="Arial" w:hAnsi="Arial" w:cs="Arial"/>
          <w:sz w:val="24"/>
          <w:szCs w:val="24"/>
        </w:rPr>
        <w:t xml:space="preserve"> </w:t>
      </w:r>
      <w:r w:rsidR="006316F0" w:rsidRPr="00047156">
        <w:rPr>
          <w:rFonts w:ascii="Arial" w:hAnsi="Arial" w:cs="Arial"/>
          <w:sz w:val="24"/>
          <w:szCs w:val="24"/>
        </w:rPr>
        <w:t>D</w:t>
      </w:r>
      <w:r>
        <w:rPr>
          <w:rFonts w:ascii="Arial" w:hAnsi="Arial" w:cs="Arial"/>
          <w:sz w:val="24"/>
          <w:szCs w:val="24"/>
        </w:rPr>
        <w:t xml:space="preserve">. </w:t>
      </w:r>
      <w:r w:rsidR="006316F0" w:rsidRPr="00047156">
        <w:rPr>
          <w:rFonts w:ascii="Arial" w:hAnsi="Arial" w:cs="Arial"/>
          <w:sz w:val="24"/>
          <w:szCs w:val="24"/>
        </w:rPr>
        <w:t>M</w:t>
      </w:r>
      <w:r>
        <w:rPr>
          <w:rFonts w:ascii="Arial" w:hAnsi="Arial" w:cs="Arial"/>
          <w:sz w:val="24"/>
          <w:szCs w:val="24"/>
        </w:rPr>
        <w:t xml:space="preserve">. </w:t>
      </w:r>
      <w:r w:rsidR="006316F0" w:rsidRPr="00047156">
        <w:rPr>
          <w:rFonts w:ascii="Arial" w:hAnsi="Arial" w:cs="Arial"/>
          <w:sz w:val="24"/>
          <w:szCs w:val="24"/>
        </w:rPr>
        <w:t>G</w:t>
      </w:r>
      <w:r>
        <w:rPr>
          <w:rFonts w:ascii="Arial" w:hAnsi="Arial" w:cs="Arial"/>
          <w:sz w:val="24"/>
          <w:szCs w:val="24"/>
        </w:rPr>
        <w:t xml:space="preserve">. </w:t>
      </w:r>
      <w:r w:rsidR="006316F0" w:rsidRPr="00047156">
        <w:rPr>
          <w:rFonts w:ascii="Arial" w:hAnsi="Arial" w:cs="Arial"/>
          <w:sz w:val="24"/>
          <w:szCs w:val="24"/>
        </w:rPr>
        <w:t xml:space="preserve">V. A implicação do apoio social no viver de pessoas com hipertensão arterial. </w:t>
      </w:r>
      <w:r w:rsidR="00D4123B" w:rsidRPr="005A2778">
        <w:rPr>
          <w:rFonts w:ascii="Arial" w:hAnsi="Arial" w:cs="Arial"/>
          <w:b/>
          <w:sz w:val="24"/>
          <w:szCs w:val="24"/>
        </w:rPr>
        <w:t>Rev</w:t>
      </w:r>
      <w:r w:rsidRPr="005A2778">
        <w:rPr>
          <w:rFonts w:ascii="Arial" w:hAnsi="Arial" w:cs="Arial"/>
          <w:b/>
          <w:sz w:val="24"/>
          <w:szCs w:val="24"/>
        </w:rPr>
        <w:t>ista</w:t>
      </w:r>
      <w:r w:rsidR="00D4123B" w:rsidRPr="005A2778">
        <w:rPr>
          <w:rFonts w:ascii="Arial" w:hAnsi="Arial" w:cs="Arial"/>
          <w:b/>
          <w:sz w:val="24"/>
          <w:szCs w:val="24"/>
        </w:rPr>
        <w:t xml:space="preserve"> Gaúcha de Enferm</w:t>
      </w:r>
      <w:r w:rsidRPr="005A2778">
        <w:rPr>
          <w:rFonts w:ascii="Arial" w:hAnsi="Arial" w:cs="Arial"/>
          <w:b/>
          <w:sz w:val="24"/>
          <w:szCs w:val="24"/>
        </w:rPr>
        <w:t>agem</w:t>
      </w:r>
      <w:r w:rsidR="007A4D2D" w:rsidRPr="005A2778">
        <w:rPr>
          <w:rFonts w:ascii="Arial" w:hAnsi="Arial" w:cs="Arial"/>
          <w:sz w:val="24"/>
          <w:szCs w:val="24"/>
        </w:rPr>
        <w:t xml:space="preserve"> [internet]</w:t>
      </w:r>
      <w:r w:rsidRPr="005A2778">
        <w:rPr>
          <w:rFonts w:ascii="Arial" w:hAnsi="Arial" w:cs="Arial"/>
          <w:sz w:val="24"/>
          <w:szCs w:val="24"/>
        </w:rPr>
        <w:t xml:space="preserve">, Porto Alegre, v. </w:t>
      </w:r>
      <w:r>
        <w:rPr>
          <w:rFonts w:ascii="Arial" w:hAnsi="Arial" w:cs="Arial"/>
          <w:sz w:val="24"/>
          <w:szCs w:val="24"/>
        </w:rPr>
        <w:t xml:space="preserve">34, n. 3, p. 14-21, </w:t>
      </w:r>
      <w:r w:rsidR="006316F0" w:rsidRPr="005A2778">
        <w:rPr>
          <w:rFonts w:ascii="Arial" w:hAnsi="Arial" w:cs="Arial"/>
          <w:sz w:val="24"/>
          <w:szCs w:val="24"/>
        </w:rPr>
        <w:t>2013</w:t>
      </w:r>
      <w:r>
        <w:rPr>
          <w:rFonts w:ascii="Arial" w:hAnsi="Arial" w:cs="Arial"/>
          <w:sz w:val="24"/>
          <w:szCs w:val="24"/>
        </w:rPr>
        <w:t>. Disponível em: &lt;</w:t>
      </w:r>
      <w:hyperlink r:id="rId13" w:history="1">
        <w:r w:rsidR="007A4D2D" w:rsidRPr="005A2778">
          <w:rPr>
            <w:rStyle w:val="Hyperlink"/>
            <w:rFonts w:ascii="Arial" w:hAnsi="Arial" w:cs="Arial"/>
            <w:sz w:val="24"/>
            <w:szCs w:val="24"/>
          </w:rPr>
          <w:t>http://www.scielo.br/pdf/rgenf/v34n3/a02v34n3.pdf</w:t>
        </w:r>
      </w:hyperlink>
      <w:r>
        <w:t>&gt;.</w:t>
      </w:r>
      <w:r w:rsidR="007A4D2D" w:rsidRPr="005A2778">
        <w:rPr>
          <w:rFonts w:ascii="Arial" w:hAnsi="Arial" w:cs="Arial"/>
          <w:sz w:val="24"/>
          <w:szCs w:val="24"/>
        </w:rPr>
        <w:t xml:space="preserve"> </w:t>
      </w:r>
      <w:r>
        <w:rPr>
          <w:rFonts w:ascii="Arial" w:hAnsi="Arial" w:cs="Arial"/>
          <w:sz w:val="24"/>
          <w:szCs w:val="24"/>
        </w:rPr>
        <w:t>Acesso em: 12 ago. 2016.</w:t>
      </w:r>
    </w:p>
    <w:p w:rsidR="00462A59" w:rsidRPr="005A2778" w:rsidRDefault="005A2778" w:rsidP="00F437FF">
      <w:pPr>
        <w:pStyle w:val="PargrafodaLista"/>
        <w:numPr>
          <w:ilvl w:val="0"/>
          <w:numId w:val="7"/>
        </w:numPr>
        <w:spacing w:after="0" w:line="240" w:lineRule="auto"/>
        <w:rPr>
          <w:rFonts w:ascii="Arial" w:hAnsi="Arial" w:cs="Arial"/>
          <w:sz w:val="24"/>
          <w:szCs w:val="24"/>
        </w:rPr>
      </w:pPr>
      <w:r w:rsidRPr="005A2778">
        <w:rPr>
          <w:rFonts w:ascii="Arial" w:hAnsi="Arial" w:cs="Arial"/>
          <w:sz w:val="24"/>
          <w:szCs w:val="24"/>
          <w:lang w:val="en-US"/>
        </w:rPr>
        <w:t xml:space="preserve">GRIEP, </w:t>
      </w:r>
      <w:r w:rsidR="006316F0" w:rsidRPr="005A2778">
        <w:rPr>
          <w:rFonts w:ascii="Arial" w:hAnsi="Arial" w:cs="Arial"/>
          <w:sz w:val="24"/>
          <w:szCs w:val="24"/>
          <w:lang w:val="en-US"/>
        </w:rPr>
        <w:t>R</w:t>
      </w:r>
      <w:r w:rsidRPr="005A2778">
        <w:rPr>
          <w:rFonts w:ascii="Arial" w:hAnsi="Arial" w:cs="Arial"/>
          <w:sz w:val="24"/>
          <w:szCs w:val="24"/>
          <w:lang w:val="en-US"/>
        </w:rPr>
        <w:t xml:space="preserve">. </w:t>
      </w:r>
      <w:r w:rsidR="006316F0" w:rsidRPr="005A2778">
        <w:rPr>
          <w:rFonts w:ascii="Arial" w:hAnsi="Arial" w:cs="Arial"/>
          <w:sz w:val="24"/>
          <w:szCs w:val="24"/>
          <w:lang w:val="en-US"/>
        </w:rPr>
        <w:t>G.</w:t>
      </w:r>
      <w:r w:rsidRPr="005A2778">
        <w:rPr>
          <w:rFonts w:ascii="Arial" w:hAnsi="Arial" w:cs="Arial"/>
          <w:sz w:val="24"/>
          <w:szCs w:val="24"/>
          <w:lang w:val="en-US"/>
        </w:rPr>
        <w:t xml:space="preserve"> et al.</w:t>
      </w:r>
      <w:r w:rsidR="006316F0" w:rsidRPr="005A2778">
        <w:rPr>
          <w:rFonts w:ascii="Arial" w:hAnsi="Arial" w:cs="Arial"/>
          <w:sz w:val="24"/>
          <w:szCs w:val="24"/>
          <w:lang w:val="en-US"/>
        </w:rPr>
        <w:t xml:space="preserve"> </w:t>
      </w:r>
      <w:r w:rsidR="006316F0" w:rsidRPr="00047156">
        <w:rPr>
          <w:rFonts w:ascii="Arial" w:hAnsi="Arial" w:cs="Arial"/>
          <w:sz w:val="24"/>
          <w:szCs w:val="24"/>
        </w:rPr>
        <w:t xml:space="preserve">Validade de constructo de escala de apoio social do </w:t>
      </w:r>
      <w:r w:rsidR="006316F0" w:rsidRPr="00047156">
        <w:rPr>
          <w:rFonts w:ascii="Arial" w:hAnsi="Arial" w:cs="Arial"/>
          <w:i/>
          <w:iCs/>
          <w:sz w:val="24"/>
          <w:szCs w:val="24"/>
        </w:rPr>
        <w:t xml:space="preserve">Medical Outcomes Study </w:t>
      </w:r>
      <w:r w:rsidR="006316F0" w:rsidRPr="00047156">
        <w:rPr>
          <w:rFonts w:ascii="Arial" w:hAnsi="Arial" w:cs="Arial"/>
          <w:sz w:val="24"/>
          <w:szCs w:val="24"/>
        </w:rPr>
        <w:t>adaptada para o português no Estud</w:t>
      </w:r>
      <w:r w:rsidR="00D4123B" w:rsidRPr="00047156">
        <w:rPr>
          <w:rFonts w:ascii="Arial" w:hAnsi="Arial" w:cs="Arial"/>
          <w:sz w:val="24"/>
          <w:szCs w:val="24"/>
        </w:rPr>
        <w:t xml:space="preserve">o Pró-Saúde. </w:t>
      </w:r>
      <w:r w:rsidR="00D4123B" w:rsidRPr="00AF526E">
        <w:rPr>
          <w:rFonts w:ascii="Arial" w:hAnsi="Arial" w:cs="Arial"/>
          <w:b/>
          <w:sz w:val="24"/>
          <w:szCs w:val="24"/>
        </w:rPr>
        <w:t>Cad</w:t>
      </w:r>
      <w:r w:rsidRPr="00AF526E">
        <w:rPr>
          <w:rFonts w:ascii="Arial" w:hAnsi="Arial" w:cs="Arial"/>
          <w:b/>
          <w:sz w:val="24"/>
          <w:szCs w:val="24"/>
        </w:rPr>
        <w:t>erno de</w:t>
      </w:r>
      <w:r w:rsidR="00D4123B" w:rsidRPr="00AF526E">
        <w:rPr>
          <w:rFonts w:ascii="Arial" w:hAnsi="Arial" w:cs="Arial"/>
          <w:b/>
          <w:sz w:val="24"/>
          <w:szCs w:val="24"/>
        </w:rPr>
        <w:t xml:space="preserve"> Saúde Pública</w:t>
      </w:r>
      <w:r w:rsidR="006316F0" w:rsidRPr="005A2778">
        <w:rPr>
          <w:rFonts w:ascii="Arial" w:hAnsi="Arial" w:cs="Arial"/>
          <w:sz w:val="24"/>
          <w:szCs w:val="24"/>
        </w:rPr>
        <w:t xml:space="preserve"> </w:t>
      </w:r>
      <w:r w:rsidR="007A4D2D" w:rsidRPr="005A2778">
        <w:rPr>
          <w:rFonts w:ascii="Arial" w:hAnsi="Arial" w:cs="Arial"/>
          <w:sz w:val="24"/>
          <w:szCs w:val="24"/>
        </w:rPr>
        <w:t>[internet]</w:t>
      </w:r>
      <w:r w:rsidRPr="005A2778">
        <w:rPr>
          <w:rFonts w:ascii="Arial" w:hAnsi="Arial" w:cs="Arial"/>
          <w:sz w:val="24"/>
          <w:szCs w:val="24"/>
        </w:rPr>
        <w:t>, Rio de Janeiro, v</w:t>
      </w:r>
      <w:r>
        <w:rPr>
          <w:rFonts w:ascii="Arial" w:hAnsi="Arial" w:cs="Arial"/>
          <w:sz w:val="24"/>
          <w:szCs w:val="24"/>
        </w:rPr>
        <w:t xml:space="preserve">. 21, n. 3, p. 703-14, </w:t>
      </w:r>
      <w:r w:rsidR="006316F0" w:rsidRPr="005A2778">
        <w:rPr>
          <w:rFonts w:ascii="Arial" w:hAnsi="Arial" w:cs="Arial"/>
          <w:sz w:val="24"/>
          <w:szCs w:val="24"/>
        </w:rPr>
        <w:t>2005</w:t>
      </w:r>
      <w:r>
        <w:rPr>
          <w:rFonts w:ascii="Arial" w:hAnsi="Arial" w:cs="Arial"/>
          <w:sz w:val="24"/>
          <w:szCs w:val="24"/>
        </w:rPr>
        <w:t>. Disponível em: &lt;</w:t>
      </w:r>
      <w:hyperlink r:id="rId14" w:history="1">
        <w:r w:rsidR="007A4D2D" w:rsidRPr="005A2778">
          <w:rPr>
            <w:rStyle w:val="Hyperlink"/>
            <w:rFonts w:ascii="Arial" w:hAnsi="Arial" w:cs="Arial"/>
            <w:sz w:val="24"/>
            <w:szCs w:val="24"/>
          </w:rPr>
          <w:t>http://www.scielo.br/pdf/csp/v21n3/04.pdf</w:t>
        </w:r>
      </w:hyperlink>
      <w:r w:rsidR="007A4D2D" w:rsidRPr="005A2778">
        <w:rPr>
          <w:rFonts w:ascii="Arial" w:hAnsi="Arial" w:cs="Arial"/>
          <w:sz w:val="24"/>
          <w:szCs w:val="24"/>
        </w:rPr>
        <w:t xml:space="preserve"> </w:t>
      </w:r>
      <w:r w:rsidRPr="005A2778">
        <w:rPr>
          <w:rFonts w:ascii="Arial" w:hAnsi="Arial" w:cs="Arial"/>
          <w:sz w:val="24"/>
          <w:szCs w:val="24"/>
        </w:rPr>
        <w:t>&gt;</w:t>
      </w:r>
      <w:r>
        <w:rPr>
          <w:rFonts w:ascii="Arial" w:hAnsi="Arial" w:cs="Arial"/>
          <w:sz w:val="24"/>
          <w:szCs w:val="24"/>
        </w:rPr>
        <w:t>. Acesso em: 17 jun. 2016.</w:t>
      </w:r>
    </w:p>
    <w:p w:rsidR="005A2778" w:rsidRPr="005A2778" w:rsidRDefault="005A2778" w:rsidP="005A2778">
      <w:pPr>
        <w:pStyle w:val="PargrafodaLista"/>
        <w:spacing w:after="0" w:line="240" w:lineRule="auto"/>
        <w:ind w:left="360"/>
        <w:rPr>
          <w:rFonts w:ascii="Arial" w:hAnsi="Arial" w:cs="Arial"/>
          <w:sz w:val="24"/>
          <w:szCs w:val="24"/>
        </w:rPr>
      </w:pPr>
    </w:p>
    <w:p w:rsidR="00462A59" w:rsidRPr="005A2778" w:rsidRDefault="005A2778" w:rsidP="00F437FF">
      <w:pPr>
        <w:pStyle w:val="PargrafodaLista"/>
        <w:numPr>
          <w:ilvl w:val="0"/>
          <w:numId w:val="7"/>
        </w:numPr>
        <w:spacing w:after="0" w:line="240" w:lineRule="auto"/>
        <w:rPr>
          <w:rFonts w:ascii="Arial" w:hAnsi="Arial" w:cs="Arial"/>
          <w:sz w:val="24"/>
          <w:szCs w:val="24"/>
        </w:rPr>
      </w:pPr>
      <w:r w:rsidRPr="00047156">
        <w:rPr>
          <w:rFonts w:ascii="Arial" w:hAnsi="Arial" w:cs="Arial"/>
          <w:sz w:val="24"/>
          <w:szCs w:val="24"/>
        </w:rPr>
        <w:lastRenderedPageBreak/>
        <w:t>FAQUINELLO</w:t>
      </w:r>
      <w:r>
        <w:rPr>
          <w:rFonts w:ascii="Arial" w:hAnsi="Arial" w:cs="Arial"/>
          <w:sz w:val="24"/>
          <w:szCs w:val="24"/>
        </w:rPr>
        <w:t xml:space="preserve">, </w:t>
      </w:r>
      <w:r w:rsidRPr="00047156">
        <w:rPr>
          <w:rFonts w:ascii="Arial" w:hAnsi="Arial" w:cs="Arial"/>
          <w:sz w:val="24"/>
          <w:szCs w:val="24"/>
        </w:rPr>
        <w:t xml:space="preserve"> </w:t>
      </w:r>
      <w:r w:rsidR="006316F0" w:rsidRPr="00047156">
        <w:rPr>
          <w:rFonts w:ascii="Arial" w:hAnsi="Arial" w:cs="Arial"/>
          <w:sz w:val="24"/>
          <w:szCs w:val="24"/>
        </w:rPr>
        <w:t>P</w:t>
      </w:r>
      <w:r>
        <w:rPr>
          <w:rFonts w:ascii="Arial" w:hAnsi="Arial" w:cs="Arial"/>
          <w:sz w:val="24"/>
          <w:szCs w:val="24"/>
        </w:rPr>
        <w:t>.;</w:t>
      </w:r>
      <w:r w:rsidR="006316F0" w:rsidRPr="00047156">
        <w:rPr>
          <w:rFonts w:ascii="Arial" w:hAnsi="Arial" w:cs="Arial"/>
          <w:sz w:val="24"/>
          <w:szCs w:val="24"/>
        </w:rPr>
        <w:t xml:space="preserve"> </w:t>
      </w:r>
      <w:r w:rsidRPr="00047156">
        <w:rPr>
          <w:rFonts w:ascii="Arial" w:hAnsi="Arial" w:cs="Arial"/>
          <w:sz w:val="24"/>
          <w:szCs w:val="24"/>
        </w:rPr>
        <w:t>MARCON</w:t>
      </w:r>
      <w:r>
        <w:rPr>
          <w:rFonts w:ascii="Arial" w:hAnsi="Arial" w:cs="Arial"/>
          <w:sz w:val="24"/>
          <w:szCs w:val="24"/>
        </w:rPr>
        <w:t>,</w:t>
      </w:r>
      <w:r w:rsidRPr="00047156">
        <w:rPr>
          <w:rFonts w:ascii="Arial" w:hAnsi="Arial" w:cs="Arial"/>
          <w:sz w:val="24"/>
          <w:szCs w:val="24"/>
        </w:rPr>
        <w:t xml:space="preserve"> </w:t>
      </w:r>
      <w:r w:rsidR="006316F0" w:rsidRPr="00047156">
        <w:rPr>
          <w:rFonts w:ascii="Arial" w:hAnsi="Arial" w:cs="Arial"/>
          <w:sz w:val="24"/>
          <w:szCs w:val="24"/>
        </w:rPr>
        <w:t>S</w:t>
      </w:r>
      <w:r>
        <w:rPr>
          <w:rFonts w:ascii="Arial" w:hAnsi="Arial" w:cs="Arial"/>
          <w:sz w:val="24"/>
          <w:szCs w:val="24"/>
        </w:rPr>
        <w:t xml:space="preserve">. </w:t>
      </w:r>
      <w:r w:rsidR="006316F0" w:rsidRPr="00047156">
        <w:rPr>
          <w:rFonts w:ascii="Arial" w:hAnsi="Arial" w:cs="Arial"/>
          <w:sz w:val="24"/>
          <w:szCs w:val="24"/>
        </w:rPr>
        <w:t xml:space="preserve">S. Amigos e vizinhos: uma rede social ativa para adultos e idosos hipertensos. </w:t>
      </w:r>
      <w:r w:rsidR="006316F0" w:rsidRPr="00AF526E">
        <w:rPr>
          <w:rFonts w:ascii="Arial" w:hAnsi="Arial" w:cs="Arial"/>
          <w:b/>
          <w:sz w:val="24"/>
          <w:szCs w:val="24"/>
        </w:rPr>
        <w:t>Rev</w:t>
      </w:r>
      <w:r w:rsidRPr="00AF526E">
        <w:rPr>
          <w:rFonts w:ascii="Arial" w:hAnsi="Arial" w:cs="Arial"/>
          <w:b/>
          <w:sz w:val="24"/>
          <w:szCs w:val="24"/>
        </w:rPr>
        <w:t>ista da</w:t>
      </w:r>
      <w:r w:rsidR="006316F0" w:rsidRPr="00AF526E">
        <w:rPr>
          <w:rFonts w:ascii="Arial" w:hAnsi="Arial" w:cs="Arial"/>
          <w:b/>
          <w:sz w:val="24"/>
          <w:szCs w:val="24"/>
        </w:rPr>
        <w:t xml:space="preserve"> Esc</w:t>
      </w:r>
      <w:r w:rsidRPr="00AF526E">
        <w:rPr>
          <w:rFonts w:ascii="Arial" w:hAnsi="Arial" w:cs="Arial"/>
          <w:b/>
          <w:sz w:val="24"/>
          <w:szCs w:val="24"/>
        </w:rPr>
        <w:t>ola de</w:t>
      </w:r>
      <w:r w:rsidR="006316F0" w:rsidRPr="00AF526E">
        <w:rPr>
          <w:rFonts w:ascii="Arial" w:hAnsi="Arial" w:cs="Arial"/>
          <w:b/>
          <w:sz w:val="24"/>
          <w:szCs w:val="24"/>
        </w:rPr>
        <w:t xml:space="preserve"> Enfer</w:t>
      </w:r>
      <w:r w:rsidR="00D4123B" w:rsidRPr="00AF526E">
        <w:rPr>
          <w:rFonts w:ascii="Arial" w:hAnsi="Arial" w:cs="Arial"/>
          <w:b/>
          <w:sz w:val="24"/>
          <w:szCs w:val="24"/>
        </w:rPr>
        <w:t>m</w:t>
      </w:r>
      <w:r w:rsidRPr="00AF526E">
        <w:rPr>
          <w:rFonts w:ascii="Arial" w:hAnsi="Arial" w:cs="Arial"/>
          <w:b/>
          <w:sz w:val="24"/>
          <w:szCs w:val="24"/>
        </w:rPr>
        <w:t>agem da</w:t>
      </w:r>
      <w:r w:rsidR="00D4123B" w:rsidRPr="00AF526E">
        <w:rPr>
          <w:rFonts w:ascii="Arial" w:hAnsi="Arial" w:cs="Arial"/>
          <w:b/>
          <w:sz w:val="24"/>
          <w:szCs w:val="24"/>
        </w:rPr>
        <w:t xml:space="preserve"> USP</w:t>
      </w:r>
      <w:r w:rsidR="007A4D2D" w:rsidRPr="00AF526E">
        <w:rPr>
          <w:rFonts w:ascii="Arial" w:hAnsi="Arial" w:cs="Arial"/>
          <w:b/>
          <w:sz w:val="24"/>
          <w:szCs w:val="24"/>
        </w:rPr>
        <w:t xml:space="preserve"> </w:t>
      </w:r>
      <w:r w:rsidR="007A4D2D" w:rsidRPr="005A2778">
        <w:rPr>
          <w:rFonts w:ascii="Arial" w:hAnsi="Arial" w:cs="Arial"/>
          <w:sz w:val="24"/>
          <w:szCs w:val="24"/>
        </w:rPr>
        <w:t>[internet]</w:t>
      </w:r>
      <w:r w:rsidRPr="005A2778">
        <w:rPr>
          <w:rFonts w:ascii="Arial" w:hAnsi="Arial" w:cs="Arial"/>
          <w:sz w:val="24"/>
          <w:szCs w:val="24"/>
        </w:rPr>
        <w:t>, São Paulo, v.</w:t>
      </w:r>
      <w:r>
        <w:rPr>
          <w:rFonts w:ascii="Arial" w:hAnsi="Arial" w:cs="Arial"/>
          <w:sz w:val="24"/>
          <w:szCs w:val="24"/>
        </w:rPr>
        <w:t xml:space="preserve"> 45, n. 6, p. 1345-52, </w:t>
      </w:r>
      <w:r w:rsidR="006316F0" w:rsidRPr="005A2778">
        <w:rPr>
          <w:rFonts w:ascii="Arial" w:hAnsi="Arial" w:cs="Arial"/>
          <w:sz w:val="24"/>
          <w:szCs w:val="24"/>
        </w:rPr>
        <w:t>2011</w:t>
      </w:r>
      <w:r>
        <w:rPr>
          <w:rFonts w:ascii="Arial" w:hAnsi="Arial" w:cs="Arial"/>
          <w:sz w:val="24"/>
          <w:szCs w:val="24"/>
        </w:rPr>
        <w:t>.</w:t>
      </w:r>
      <w:r w:rsidR="007A4D2D" w:rsidRPr="005A2778">
        <w:rPr>
          <w:rFonts w:ascii="Arial" w:hAnsi="Arial" w:cs="Arial"/>
          <w:sz w:val="24"/>
          <w:szCs w:val="24"/>
        </w:rPr>
        <w:t xml:space="preserve"> </w:t>
      </w:r>
      <w:r>
        <w:rPr>
          <w:rFonts w:ascii="Arial" w:hAnsi="Arial" w:cs="Arial"/>
          <w:sz w:val="24"/>
          <w:szCs w:val="24"/>
        </w:rPr>
        <w:t>Disponível em: &lt;</w:t>
      </w:r>
      <w:hyperlink r:id="rId15" w:history="1">
        <w:r w:rsidR="007A4D2D" w:rsidRPr="005A2778">
          <w:rPr>
            <w:rStyle w:val="Hyperlink"/>
            <w:rFonts w:ascii="Arial" w:hAnsi="Arial" w:cs="Arial"/>
            <w:sz w:val="24"/>
            <w:szCs w:val="24"/>
          </w:rPr>
          <w:t>http://www.scielo.br/pdf/reeusp/v45n6/v45n6a10.pdf</w:t>
        </w:r>
      </w:hyperlink>
      <w:r>
        <w:t>&gt;.</w:t>
      </w:r>
      <w:r w:rsidR="007A4D2D" w:rsidRPr="005A2778">
        <w:rPr>
          <w:rFonts w:ascii="Arial" w:hAnsi="Arial" w:cs="Arial"/>
          <w:sz w:val="24"/>
          <w:szCs w:val="24"/>
        </w:rPr>
        <w:t xml:space="preserve"> </w:t>
      </w:r>
      <w:r>
        <w:rPr>
          <w:rFonts w:ascii="Arial" w:hAnsi="Arial" w:cs="Arial"/>
          <w:sz w:val="24"/>
          <w:szCs w:val="24"/>
        </w:rPr>
        <w:t>Acesso em: 10 jun. 2016.</w:t>
      </w:r>
    </w:p>
    <w:p w:rsidR="005A2778" w:rsidRPr="005A2778" w:rsidRDefault="005A2778" w:rsidP="005A2778">
      <w:pPr>
        <w:pStyle w:val="PargrafodaLista"/>
        <w:spacing w:after="0" w:line="240" w:lineRule="auto"/>
        <w:ind w:left="360"/>
        <w:rPr>
          <w:rFonts w:ascii="Arial" w:hAnsi="Arial" w:cs="Arial"/>
          <w:sz w:val="24"/>
          <w:szCs w:val="24"/>
        </w:rPr>
      </w:pPr>
    </w:p>
    <w:p w:rsidR="00462A59" w:rsidRDefault="005A2778" w:rsidP="00F437FF">
      <w:pPr>
        <w:pStyle w:val="PargrafodaLista"/>
        <w:numPr>
          <w:ilvl w:val="0"/>
          <w:numId w:val="7"/>
        </w:numPr>
        <w:spacing w:after="0" w:line="240" w:lineRule="auto"/>
        <w:rPr>
          <w:rFonts w:ascii="Arial" w:hAnsi="Arial" w:cs="Arial"/>
          <w:sz w:val="24"/>
          <w:szCs w:val="24"/>
        </w:rPr>
      </w:pPr>
      <w:r w:rsidRPr="000A21B9">
        <w:rPr>
          <w:rFonts w:ascii="Arial" w:hAnsi="Arial" w:cs="Arial"/>
          <w:sz w:val="24"/>
          <w:szCs w:val="24"/>
          <w:lang w:val="en-US"/>
        </w:rPr>
        <w:t xml:space="preserve">KOLANKIEWICZ,  </w:t>
      </w:r>
      <w:r w:rsidR="006316F0" w:rsidRPr="000A21B9">
        <w:rPr>
          <w:rFonts w:ascii="Arial" w:hAnsi="Arial" w:cs="Arial"/>
          <w:sz w:val="24"/>
          <w:szCs w:val="24"/>
          <w:lang w:val="en-US"/>
        </w:rPr>
        <w:t>A</w:t>
      </w:r>
      <w:r w:rsidRPr="000A21B9">
        <w:rPr>
          <w:rFonts w:ascii="Arial" w:hAnsi="Arial" w:cs="Arial"/>
          <w:sz w:val="24"/>
          <w:szCs w:val="24"/>
          <w:lang w:val="en-US"/>
        </w:rPr>
        <w:t xml:space="preserve">. </w:t>
      </w:r>
      <w:r w:rsidR="006316F0" w:rsidRPr="000A21B9">
        <w:rPr>
          <w:rFonts w:ascii="Arial" w:hAnsi="Arial" w:cs="Arial"/>
          <w:sz w:val="24"/>
          <w:szCs w:val="24"/>
          <w:lang w:val="en-US"/>
        </w:rPr>
        <w:t>C</w:t>
      </w:r>
      <w:r w:rsidRPr="000A21B9">
        <w:rPr>
          <w:rFonts w:ascii="Arial" w:hAnsi="Arial" w:cs="Arial"/>
          <w:sz w:val="24"/>
          <w:szCs w:val="24"/>
          <w:lang w:val="en-US"/>
        </w:rPr>
        <w:t xml:space="preserve">. </w:t>
      </w:r>
      <w:r w:rsidR="006316F0" w:rsidRPr="000A21B9">
        <w:rPr>
          <w:rFonts w:ascii="Arial" w:hAnsi="Arial" w:cs="Arial"/>
          <w:sz w:val="24"/>
          <w:szCs w:val="24"/>
          <w:lang w:val="en-US"/>
        </w:rPr>
        <w:t>B</w:t>
      </w:r>
      <w:r w:rsidRPr="000A21B9">
        <w:rPr>
          <w:rFonts w:ascii="Arial" w:hAnsi="Arial" w:cs="Arial"/>
          <w:sz w:val="24"/>
          <w:szCs w:val="24"/>
          <w:lang w:val="en-US"/>
        </w:rPr>
        <w:t xml:space="preserve">. et al. </w:t>
      </w:r>
      <w:r w:rsidR="006316F0" w:rsidRPr="00047156">
        <w:rPr>
          <w:rFonts w:ascii="Arial" w:hAnsi="Arial" w:cs="Arial"/>
          <w:sz w:val="24"/>
          <w:szCs w:val="24"/>
        </w:rPr>
        <w:t xml:space="preserve">Apoio social percebido por pacientes oncológicos e sua relação com as características sociodemográficas. </w:t>
      </w:r>
      <w:r w:rsidR="00D4123B" w:rsidRPr="00AF526E">
        <w:rPr>
          <w:rFonts w:ascii="Arial" w:hAnsi="Arial" w:cs="Arial"/>
          <w:b/>
          <w:sz w:val="24"/>
          <w:szCs w:val="24"/>
        </w:rPr>
        <w:t>Rev</w:t>
      </w:r>
      <w:r w:rsidR="00AF526E" w:rsidRPr="00AF526E">
        <w:rPr>
          <w:rFonts w:ascii="Arial" w:hAnsi="Arial" w:cs="Arial"/>
          <w:b/>
          <w:sz w:val="24"/>
          <w:szCs w:val="24"/>
        </w:rPr>
        <w:t xml:space="preserve">ista </w:t>
      </w:r>
      <w:r w:rsidR="00D4123B" w:rsidRPr="00AF526E">
        <w:rPr>
          <w:rFonts w:ascii="Arial" w:hAnsi="Arial" w:cs="Arial"/>
          <w:b/>
          <w:sz w:val="24"/>
          <w:szCs w:val="24"/>
        </w:rPr>
        <w:t>Gaúcha</w:t>
      </w:r>
      <w:r w:rsidR="00AF526E" w:rsidRPr="00AF526E">
        <w:rPr>
          <w:rFonts w:ascii="Arial" w:hAnsi="Arial" w:cs="Arial"/>
          <w:b/>
          <w:sz w:val="24"/>
          <w:szCs w:val="24"/>
        </w:rPr>
        <w:t xml:space="preserve"> de</w:t>
      </w:r>
      <w:r w:rsidR="00D4123B" w:rsidRPr="00AF526E">
        <w:rPr>
          <w:rFonts w:ascii="Arial" w:hAnsi="Arial" w:cs="Arial"/>
          <w:b/>
          <w:sz w:val="24"/>
          <w:szCs w:val="24"/>
        </w:rPr>
        <w:t xml:space="preserve"> Enferm</w:t>
      </w:r>
      <w:r w:rsidR="00AF526E" w:rsidRPr="00AF526E">
        <w:rPr>
          <w:rFonts w:ascii="Arial" w:hAnsi="Arial" w:cs="Arial"/>
          <w:b/>
          <w:sz w:val="24"/>
          <w:szCs w:val="24"/>
        </w:rPr>
        <w:t>agem</w:t>
      </w:r>
      <w:r w:rsidR="00AF526E" w:rsidRPr="00AF526E">
        <w:rPr>
          <w:rFonts w:ascii="Arial" w:hAnsi="Arial" w:cs="Arial"/>
          <w:sz w:val="24"/>
          <w:szCs w:val="24"/>
        </w:rPr>
        <w:t xml:space="preserve"> [internet], Porto Alegre, v</w:t>
      </w:r>
      <w:r w:rsidR="00AF526E">
        <w:rPr>
          <w:rFonts w:ascii="Arial" w:hAnsi="Arial" w:cs="Arial"/>
          <w:sz w:val="24"/>
          <w:szCs w:val="24"/>
        </w:rPr>
        <w:t>. 35, n. 1, p. 31-8,</w:t>
      </w:r>
      <w:r w:rsidR="006316F0" w:rsidRPr="00AF526E">
        <w:rPr>
          <w:rFonts w:ascii="Arial" w:hAnsi="Arial" w:cs="Arial"/>
          <w:sz w:val="24"/>
          <w:szCs w:val="24"/>
        </w:rPr>
        <w:t xml:space="preserve"> 2014</w:t>
      </w:r>
      <w:r w:rsidR="00AF526E">
        <w:rPr>
          <w:rFonts w:ascii="Arial" w:hAnsi="Arial" w:cs="Arial"/>
          <w:sz w:val="24"/>
          <w:szCs w:val="24"/>
        </w:rPr>
        <w:t>. Disponível em: &lt;</w:t>
      </w:r>
      <w:hyperlink r:id="rId16" w:history="1">
        <w:r w:rsidR="007A4D2D" w:rsidRPr="00AF526E">
          <w:rPr>
            <w:rStyle w:val="Hyperlink"/>
            <w:rFonts w:ascii="Arial" w:hAnsi="Arial" w:cs="Arial"/>
            <w:sz w:val="24"/>
            <w:szCs w:val="24"/>
          </w:rPr>
          <w:t>http://www.scielo.br/pdf/rgenf/v35n1/pt_1983-1447-rgenf-35-01-00031.pdf</w:t>
        </w:r>
      </w:hyperlink>
      <w:r w:rsidR="00AF526E">
        <w:t xml:space="preserve">&gt;. </w:t>
      </w:r>
      <w:r w:rsidR="00AF526E">
        <w:rPr>
          <w:rFonts w:ascii="Arial" w:hAnsi="Arial" w:cs="Arial"/>
          <w:sz w:val="24"/>
          <w:szCs w:val="24"/>
        </w:rPr>
        <w:t>Acesso em: 06 mai. 2016.</w:t>
      </w:r>
      <w:r w:rsidR="006316F0" w:rsidRPr="00AF526E">
        <w:rPr>
          <w:rFonts w:ascii="Arial" w:hAnsi="Arial" w:cs="Arial"/>
          <w:sz w:val="24"/>
          <w:szCs w:val="24"/>
        </w:rPr>
        <w:t xml:space="preserve"> </w:t>
      </w:r>
    </w:p>
    <w:p w:rsidR="00AF526E" w:rsidRPr="00AF526E" w:rsidRDefault="00AF526E" w:rsidP="00AF526E">
      <w:pPr>
        <w:spacing w:after="0" w:line="240" w:lineRule="auto"/>
        <w:rPr>
          <w:rFonts w:ascii="Arial" w:hAnsi="Arial" w:cs="Arial"/>
          <w:sz w:val="24"/>
          <w:szCs w:val="24"/>
        </w:rPr>
      </w:pPr>
    </w:p>
    <w:p w:rsidR="00462A59" w:rsidRPr="005D4A4A" w:rsidRDefault="005D4A4A" w:rsidP="00F437FF">
      <w:pPr>
        <w:pStyle w:val="PargrafodaLista"/>
        <w:numPr>
          <w:ilvl w:val="0"/>
          <w:numId w:val="7"/>
        </w:numPr>
        <w:spacing w:after="0" w:line="240" w:lineRule="auto"/>
        <w:rPr>
          <w:rFonts w:ascii="Arial" w:hAnsi="Arial" w:cs="Arial"/>
          <w:sz w:val="24"/>
          <w:szCs w:val="24"/>
        </w:rPr>
      </w:pPr>
      <w:r w:rsidRPr="000A21B9">
        <w:rPr>
          <w:rFonts w:ascii="Arial" w:hAnsi="Arial" w:cs="Arial"/>
          <w:sz w:val="24"/>
          <w:szCs w:val="24"/>
        </w:rPr>
        <w:t xml:space="preserve">FRADE, </w:t>
      </w:r>
      <w:r w:rsidR="006316F0" w:rsidRPr="000A21B9">
        <w:rPr>
          <w:rFonts w:ascii="Arial" w:hAnsi="Arial" w:cs="Arial"/>
          <w:sz w:val="24"/>
          <w:szCs w:val="24"/>
        </w:rPr>
        <w:t>M</w:t>
      </w:r>
      <w:r w:rsidRPr="000A21B9">
        <w:rPr>
          <w:rFonts w:ascii="Arial" w:hAnsi="Arial" w:cs="Arial"/>
          <w:sz w:val="24"/>
          <w:szCs w:val="24"/>
        </w:rPr>
        <w:t xml:space="preserve">. </w:t>
      </w:r>
      <w:r w:rsidR="006316F0" w:rsidRPr="000A21B9">
        <w:rPr>
          <w:rFonts w:ascii="Arial" w:hAnsi="Arial" w:cs="Arial"/>
          <w:sz w:val="24"/>
          <w:szCs w:val="24"/>
        </w:rPr>
        <w:t>A</w:t>
      </w:r>
      <w:r w:rsidRPr="000A21B9">
        <w:rPr>
          <w:rFonts w:ascii="Arial" w:hAnsi="Arial" w:cs="Arial"/>
          <w:sz w:val="24"/>
          <w:szCs w:val="24"/>
        </w:rPr>
        <w:t xml:space="preserve">. </w:t>
      </w:r>
      <w:r w:rsidR="006316F0" w:rsidRPr="000A21B9">
        <w:rPr>
          <w:rFonts w:ascii="Arial" w:hAnsi="Arial" w:cs="Arial"/>
          <w:sz w:val="24"/>
          <w:szCs w:val="24"/>
        </w:rPr>
        <w:t>C</w:t>
      </w:r>
      <w:r w:rsidRPr="000A21B9">
        <w:rPr>
          <w:rFonts w:ascii="Arial" w:hAnsi="Arial" w:cs="Arial"/>
          <w:sz w:val="24"/>
          <w:szCs w:val="24"/>
        </w:rPr>
        <w:t>.</w:t>
      </w:r>
      <w:r w:rsidR="006316F0" w:rsidRPr="000A21B9">
        <w:rPr>
          <w:rFonts w:ascii="Arial" w:hAnsi="Arial" w:cs="Arial"/>
          <w:sz w:val="24"/>
          <w:szCs w:val="24"/>
        </w:rPr>
        <w:t xml:space="preserve"> et al. </w:t>
      </w:r>
      <w:r w:rsidR="006316F0" w:rsidRPr="00047156">
        <w:rPr>
          <w:rFonts w:ascii="Arial" w:hAnsi="Arial" w:cs="Arial"/>
          <w:color w:val="000000"/>
          <w:sz w:val="24"/>
          <w:szCs w:val="24"/>
          <w:shd w:val="clear" w:color="auto" w:fill="FFFFFF"/>
        </w:rPr>
        <w:t xml:space="preserve">Úlcera de perna: um estudo de casos em Juiz de Fora-MG (Brasil) e região. </w:t>
      </w:r>
      <w:r w:rsidR="006316F0" w:rsidRPr="005D4A4A">
        <w:rPr>
          <w:rFonts w:ascii="Arial" w:hAnsi="Arial" w:cs="Arial"/>
          <w:b/>
          <w:color w:val="000000"/>
          <w:sz w:val="24"/>
          <w:szCs w:val="24"/>
          <w:shd w:val="clear" w:color="auto" w:fill="FFFFFF"/>
        </w:rPr>
        <w:t>An</w:t>
      </w:r>
      <w:r w:rsidRPr="005D4A4A">
        <w:rPr>
          <w:rFonts w:ascii="Arial" w:hAnsi="Arial" w:cs="Arial"/>
          <w:b/>
          <w:color w:val="000000"/>
          <w:sz w:val="24"/>
          <w:szCs w:val="24"/>
          <w:shd w:val="clear" w:color="auto" w:fill="FFFFFF"/>
        </w:rPr>
        <w:t>ais</w:t>
      </w:r>
      <w:r w:rsidR="006316F0" w:rsidRPr="005D4A4A">
        <w:rPr>
          <w:rFonts w:ascii="Arial" w:hAnsi="Arial" w:cs="Arial"/>
          <w:b/>
          <w:color w:val="000000"/>
          <w:sz w:val="24"/>
          <w:szCs w:val="24"/>
          <w:shd w:val="clear" w:color="auto" w:fill="FFFFFF"/>
        </w:rPr>
        <w:t xml:space="preserve"> Bras</w:t>
      </w:r>
      <w:r w:rsidRPr="005D4A4A">
        <w:rPr>
          <w:rFonts w:ascii="Arial" w:hAnsi="Arial" w:cs="Arial"/>
          <w:b/>
          <w:color w:val="000000"/>
          <w:sz w:val="24"/>
          <w:szCs w:val="24"/>
          <w:shd w:val="clear" w:color="auto" w:fill="FFFFFF"/>
        </w:rPr>
        <w:t>ileiros de</w:t>
      </w:r>
      <w:r w:rsidR="006316F0" w:rsidRPr="005D4A4A">
        <w:rPr>
          <w:rFonts w:ascii="Arial" w:hAnsi="Arial" w:cs="Arial"/>
          <w:b/>
          <w:color w:val="000000"/>
          <w:sz w:val="24"/>
          <w:szCs w:val="24"/>
          <w:shd w:val="clear" w:color="auto" w:fill="FFFFFF"/>
        </w:rPr>
        <w:t xml:space="preserve"> Dermatol</w:t>
      </w:r>
      <w:r w:rsidRPr="005D4A4A">
        <w:rPr>
          <w:rFonts w:ascii="Arial" w:hAnsi="Arial" w:cs="Arial"/>
          <w:b/>
          <w:color w:val="000000"/>
          <w:sz w:val="24"/>
          <w:szCs w:val="24"/>
          <w:shd w:val="clear" w:color="auto" w:fill="FFFFFF"/>
        </w:rPr>
        <w:t>ogia</w:t>
      </w:r>
      <w:r w:rsidR="00D4123B" w:rsidRPr="005D4A4A">
        <w:rPr>
          <w:rFonts w:ascii="Arial" w:hAnsi="Arial" w:cs="Arial"/>
          <w:color w:val="000000"/>
          <w:sz w:val="24"/>
          <w:szCs w:val="24"/>
          <w:shd w:val="clear" w:color="auto" w:fill="FFFFFF"/>
        </w:rPr>
        <w:t xml:space="preserve"> [internet]</w:t>
      </w:r>
      <w:r w:rsidRPr="005D4A4A">
        <w:rPr>
          <w:rFonts w:ascii="Arial" w:hAnsi="Arial" w:cs="Arial"/>
          <w:color w:val="000000"/>
          <w:sz w:val="24"/>
          <w:szCs w:val="24"/>
          <w:shd w:val="clear" w:color="auto" w:fill="FFFFFF"/>
        </w:rPr>
        <w:t xml:space="preserve">, Rio de Janeiro, v. </w:t>
      </w:r>
      <w:r>
        <w:rPr>
          <w:rFonts w:ascii="Arial" w:hAnsi="Arial" w:cs="Arial"/>
          <w:color w:val="000000"/>
          <w:sz w:val="24"/>
          <w:szCs w:val="24"/>
          <w:shd w:val="clear" w:color="auto" w:fill="FFFFFF"/>
        </w:rPr>
        <w:t xml:space="preserve">80, n. 1, p. 41-6, </w:t>
      </w:r>
      <w:r w:rsidR="006316F0" w:rsidRPr="005D4A4A">
        <w:rPr>
          <w:rFonts w:ascii="Arial" w:hAnsi="Arial" w:cs="Arial"/>
          <w:color w:val="000000"/>
          <w:sz w:val="24"/>
          <w:szCs w:val="24"/>
          <w:shd w:val="clear" w:color="auto" w:fill="FFFFFF"/>
        </w:rPr>
        <w:t>2005</w:t>
      </w:r>
      <w:r>
        <w:rPr>
          <w:rFonts w:ascii="Arial" w:hAnsi="Arial" w:cs="Arial"/>
          <w:color w:val="000000"/>
          <w:sz w:val="24"/>
          <w:szCs w:val="24"/>
          <w:shd w:val="clear" w:color="auto" w:fill="FFFFFF"/>
        </w:rPr>
        <w:t>. Disponível em: &lt;</w:t>
      </w:r>
      <w:hyperlink r:id="rId17" w:history="1">
        <w:r w:rsidR="00D4123B" w:rsidRPr="005D4A4A">
          <w:rPr>
            <w:rStyle w:val="Hyperlink"/>
            <w:rFonts w:ascii="Arial" w:hAnsi="Arial" w:cs="Arial"/>
            <w:sz w:val="24"/>
            <w:szCs w:val="24"/>
            <w:shd w:val="clear" w:color="auto" w:fill="FFFFFF"/>
          </w:rPr>
          <w:t>http://www.scielo.br/pdf/abd/v80n1/v80n01a06.pdf</w:t>
        </w:r>
      </w:hyperlink>
      <w:r>
        <w:t>&gt;.</w:t>
      </w:r>
      <w:r w:rsidR="00D4123B" w:rsidRPr="005D4A4A">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Acesso em: 06 mai. 2016.</w:t>
      </w:r>
    </w:p>
    <w:p w:rsidR="00AF526E" w:rsidRPr="005D4A4A" w:rsidRDefault="00AF526E" w:rsidP="00AF526E">
      <w:pPr>
        <w:spacing w:after="0" w:line="240" w:lineRule="auto"/>
        <w:rPr>
          <w:rFonts w:ascii="Arial" w:hAnsi="Arial" w:cs="Arial"/>
          <w:sz w:val="24"/>
          <w:szCs w:val="24"/>
        </w:rPr>
      </w:pPr>
    </w:p>
    <w:p w:rsidR="00462A59" w:rsidRPr="005D4A4A" w:rsidRDefault="005D4A4A" w:rsidP="00F437FF">
      <w:pPr>
        <w:pStyle w:val="PargrafodaLista"/>
        <w:numPr>
          <w:ilvl w:val="0"/>
          <w:numId w:val="7"/>
        </w:numPr>
        <w:spacing w:after="0" w:line="240" w:lineRule="auto"/>
        <w:rPr>
          <w:rFonts w:ascii="Arial" w:hAnsi="Arial" w:cs="Arial"/>
          <w:sz w:val="24"/>
          <w:szCs w:val="24"/>
        </w:rPr>
      </w:pPr>
      <w:r w:rsidRPr="00047156">
        <w:rPr>
          <w:rFonts w:ascii="Arial" w:hAnsi="Arial" w:cs="Arial"/>
          <w:sz w:val="24"/>
          <w:szCs w:val="24"/>
        </w:rPr>
        <w:t>GONZÁLES</w:t>
      </w:r>
      <w:r>
        <w:rPr>
          <w:rFonts w:ascii="Arial" w:hAnsi="Arial" w:cs="Arial"/>
          <w:sz w:val="24"/>
          <w:szCs w:val="24"/>
        </w:rPr>
        <w:t>,</w:t>
      </w:r>
      <w:r w:rsidRPr="00047156">
        <w:rPr>
          <w:rFonts w:ascii="Arial" w:hAnsi="Arial" w:cs="Arial"/>
          <w:sz w:val="24"/>
          <w:szCs w:val="24"/>
        </w:rPr>
        <w:t xml:space="preserve"> </w:t>
      </w:r>
      <w:r w:rsidR="006316F0" w:rsidRPr="00047156">
        <w:rPr>
          <w:rFonts w:ascii="Arial" w:hAnsi="Arial" w:cs="Arial"/>
          <w:sz w:val="24"/>
          <w:szCs w:val="24"/>
        </w:rPr>
        <w:t>D</w:t>
      </w:r>
      <w:r>
        <w:rPr>
          <w:rFonts w:ascii="Arial" w:hAnsi="Arial" w:cs="Arial"/>
          <w:sz w:val="24"/>
          <w:szCs w:val="24"/>
        </w:rPr>
        <w:t xml:space="preserve">. </w:t>
      </w:r>
      <w:r w:rsidR="006316F0" w:rsidRPr="00047156">
        <w:rPr>
          <w:rFonts w:ascii="Arial" w:hAnsi="Arial" w:cs="Arial"/>
          <w:sz w:val="24"/>
          <w:szCs w:val="24"/>
        </w:rPr>
        <w:t>G</w:t>
      </w:r>
      <w:r>
        <w:rPr>
          <w:rFonts w:ascii="Arial" w:hAnsi="Arial" w:cs="Arial"/>
          <w:sz w:val="24"/>
          <w:szCs w:val="24"/>
        </w:rPr>
        <w:t xml:space="preserve">. </w:t>
      </w:r>
      <w:r w:rsidR="006316F0" w:rsidRPr="00047156">
        <w:rPr>
          <w:rFonts w:ascii="Arial" w:hAnsi="Arial" w:cs="Arial"/>
          <w:sz w:val="24"/>
          <w:szCs w:val="24"/>
        </w:rPr>
        <w:t>O</w:t>
      </w:r>
      <w:r>
        <w:rPr>
          <w:rFonts w:ascii="Arial" w:hAnsi="Arial" w:cs="Arial"/>
          <w:sz w:val="24"/>
          <w:szCs w:val="24"/>
        </w:rPr>
        <w:t xml:space="preserve">.; </w:t>
      </w:r>
      <w:r w:rsidRPr="00047156">
        <w:rPr>
          <w:rFonts w:ascii="Arial" w:hAnsi="Arial" w:cs="Arial"/>
          <w:sz w:val="24"/>
          <w:szCs w:val="24"/>
        </w:rPr>
        <w:t>NORSTROM</w:t>
      </w:r>
      <w:r>
        <w:rPr>
          <w:rFonts w:ascii="Arial" w:hAnsi="Arial" w:cs="Arial"/>
          <w:sz w:val="24"/>
          <w:szCs w:val="24"/>
        </w:rPr>
        <w:t>,</w:t>
      </w:r>
      <w:r w:rsidRPr="00047156">
        <w:rPr>
          <w:rFonts w:ascii="Arial" w:hAnsi="Arial" w:cs="Arial"/>
          <w:sz w:val="24"/>
          <w:szCs w:val="24"/>
        </w:rPr>
        <w:t xml:space="preserve"> </w:t>
      </w:r>
      <w:r w:rsidR="006316F0" w:rsidRPr="00047156">
        <w:rPr>
          <w:rFonts w:ascii="Arial" w:hAnsi="Arial" w:cs="Arial"/>
          <w:sz w:val="24"/>
          <w:szCs w:val="24"/>
        </w:rPr>
        <w:t>C</w:t>
      </w:r>
      <w:r>
        <w:rPr>
          <w:rFonts w:ascii="Arial" w:hAnsi="Arial" w:cs="Arial"/>
          <w:sz w:val="24"/>
          <w:szCs w:val="24"/>
        </w:rPr>
        <w:t xml:space="preserve">. </w:t>
      </w:r>
      <w:r w:rsidR="006316F0" w:rsidRPr="00047156">
        <w:rPr>
          <w:rFonts w:ascii="Arial" w:hAnsi="Arial" w:cs="Arial"/>
          <w:sz w:val="24"/>
          <w:szCs w:val="24"/>
        </w:rPr>
        <w:t>A</w:t>
      </w:r>
      <w:r>
        <w:rPr>
          <w:rFonts w:ascii="Arial" w:hAnsi="Arial" w:cs="Arial"/>
          <w:sz w:val="24"/>
          <w:szCs w:val="24"/>
        </w:rPr>
        <w:t xml:space="preserve">.; </w:t>
      </w:r>
      <w:r w:rsidRPr="00047156">
        <w:rPr>
          <w:rFonts w:ascii="Arial" w:hAnsi="Arial" w:cs="Arial"/>
          <w:sz w:val="24"/>
          <w:szCs w:val="24"/>
        </w:rPr>
        <w:t>ASUAGA</w:t>
      </w:r>
      <w:r>
        <w:rPr>
          <w:rFonts w:ascii="Arial" w:hAnsi="Arial" w:cs="Arial"/>
          <w:sz w:val="24"/>
          <w:szCs w:val="24"/>
        </w:rPr>
        <w:t>,</w:t>
      </w:r>
      <w:r w:rsidRPr="00047156">
        <w:rPr>
          <w:rFonts w:ascii="Arial" w:hAnsi="Arial" w:cs="Arial"/>
          <w:sz w:val="24"/>
          <w:szCs w:val="24"/>
        </w:rPr>
        <w:t xml:space="preserve"> </w:t>
      </w:r>
      <w:r w:rsidR="006316F0" w:rsidRPr="00047156">
        <w:rPr>
          <w:rFonts w:ascii="Arial" w:hAnsi="Arial" w:cs="Arial"/>
          <w:sz w:val="24"/>
          <w:szCs w:val="24"/>
        </w:rPr>
        <w:t>M</w:t>
      </w:r>
      <w:r>
        <w:rPr>
          <w:rFonts w:ascii="Arial" w:hAnsi="Arial" w:cs="Arial"/>
          <w:sz w:val="24"/>
          <w:szCs w:val="24"/>
        </w:rPr>
        <w:t xml:space="preserve">. </w:t>
      </w:r>
      <w:r w:rsidR="006316F0" w:rsidRPr="00047156">
        <w:rPr>
          <w:rFonts w:ascii="Arial" w:hAnsi="Arial" w:cs="Arial"/>
          <w:sz w:val="24"/>
          <w:szCs w:val="24"/>
        </w:rPr>
        <w:t xml:space="preserve">M. Úlceras de membros inferiores: características clínico-epidemiológicas de los pacientes asistidos en la unidad de heridas crónicas del Hospital de Clínicas. </w:t>
      </w:r>
      <w:r w:rsidRPr="005D4A4A">
        <w:rPr>
          <w:rFonts w:ascii="Arial" w:hAnsi="Arial" w:cs="Arial"/>
          <w:b/>
          <w:sz w:val="24"/>
          <w:szCs w:val="24"/>
        </w:rPr>
        <w:t>Revista Médica del Uruguay</w:t>
      </w:r>
      <w:r w:rsidR="00D4123B" w:rsidRPr="005D4A4A">
        <w:rPr>
          <w:rFonts w:ascii="Arial" w:hAnsi="Arial" w:cs="Arial"/>
          <w:sz w:val="24"/>
          <w:szCs w:val="24"/>
        </w:rPr>
        <w:t xml:space="preserve"> [internet]</w:t>
      </w:r>
      <w:r w:rsidRPr="005D4A4A">
        <w:rPr>
          <w:rFonts w:ascii="Arial" w:hAnsi="Arial" w:cs="Arial"/>
          <w:sz w:val="24"/>
          <w:szCs w:val="24"/>
        </w:rPr>
        <w:t>, Montevideo,</w:t>
      </w:r>
      <w:r w:rsidR="006316F0" w:rsidRPr="005D4A4A">
        <w:rPr>
          <w:rFonts w:ascii="Arial" w:hAnsi="Arial" w:cs="Arial"/>
          <w:sz w:val="24"/>
          <w:szCs w:val="24"/>
        </w:rPr>
        <w:t xml:space="preserve"> </w:t>
      </w:r>
      <w:r w:rsidRPr="005D4A4A">
        <w:rPr>
          <w:rFonts w:ascii="Arial" w:hAnsi="Arial" w:cs="Arial"/>
          <w:sz w:val="24"/>
          <w:szCs w:val="24"/>
        </w:rPr>
        <w:t xml:space="preserve">v. 28, n. 3, p. 182-9, </w:t>
      </w:r>
      <w:r w:rsidR="006316F0" w:rsidRPr="005D4A4A">
        <w:rPr>
          <w:rFonts w:ascii="Arial" w:hAnsi="Arial" w:cs="Arial"/>
          <w:sz w:val="24"/>
          <w:szCs w:val="24"/>
        </w:rPr>
        <w:t>2012</w:t>
      </w:r>
      <w:r w:rsidRPr="005D4A4A">
        <w:rPr>
          <w:rFonts w:ascii="Arial" w:hAnsi="Arial" w:cs="Arial"/>
          <w:sz w:val="24"/>
          <w:szCs w:val="24"/>
        </w:rPr>
        <w:t>. Disponível em: &lt;</w:t>
      </w:r>
      <w:hyperlink r:id="rId18" w:history="1">
        <w:r w:rsidR="00D4123B" w:rsidRPr="005D4A4A">
          <w:rPr>
            <w:rStyle w:val="Hyperlink"/>
            <w:rFonts w:ascii="Arial" w:hAnsi="Arial" w:cs="Arial"/>
            <w:sz w:val="24"/>
            <w:szCs w:val="24"/>
          </w:rPr>
          <w:t>http://www.rmu.org.uy/revista/2012v3/art4.pdf</w:t>
        </w:r>
      </w:hyperlink>
      <w:r>
        <w:t xml:space="preserve">&gt;. </w:t>
      </w:r>
      <w:r>
        <w:rPr>
          <w:rFonts w:ascii="Arial" w:hAnsi="Arial" w:cs="Arial"/>
          <w:sz w:val="24"/>
          <w:szCs w:val="24"/>
        </w:rPr>
        <w:t>Acesso em: 12 mai. 2016.</w:t>
      </w:r>
    </w:p>
    <w:p w:rsidR="00AF526E" w:rsidRPr="005D4A4A" w:rsidRDefault="00AF526E" w:rsidP="00AF526E">
      <w:pPr>
        <w:spacing w:after="0" w:line="240" w:lineRule="auto"/>
        <w:rPr>
          <w:rFonts w:ascii="Arial" w:hAnsi="Arial" w:cs="Arial"/>
          <w:sz w:val="24"/>
          <w:szCs w:val="24"/>
        </w:rPr>
      </w:pPr>
    </w:p>
    <w:p w:rsidR="00462A59" w:rsidRPr="005D4A4A" w:rsidRDefault="005D4A4A" w:rsidP="00F437FF">
      <w:pPr>
        <w:pStyle w:val="PargrafodaLista"/>
        <w:numPr>
          <w:ilvl w:val="0"/>
          <w:numId w:val="7"/>
        </w:numPr>
        <w:spacing w:after="0" w:line="240" w:lineRule="auto"/>
        <w:rPr>
          <w:rFonts w:ascii="Arial" w:hAnsi="Arial" w:cs="Arial"/>
          <w:sz w:val="24"/>
          <w:szCs w:val="24"/>
        </w:rPr>
      </w:pPr>
      <w:r w:rsidRPr="005D4A4A">
        <w:rPr>
          <w:rFonts w:ascii="Arial" w:hAnsi="Arial" w:cs="Arial"/>
          <w:sz w:val="24"/>
          <w:szCs w:val="24"/>
          <w:lang w:val="en-US"/>
        </w:rPr>
        <w:t xml:space="preserve">WACHHOLZET, </w:t>
      </w:r>
      <w:r w:rsidR="006316F0" w:rsidRPr="005D4A4A">
        <w:rPr>
          <w:rFonts w:ascii="Arial" w:hAnsi="Arial" w:cs="Arial"/>
          <w:sz w:val="24"/>
          <w:szCs w:val="24"/>
          <w:lang w:val="en-US"/>
        </w:rPr>
        <w:t>P</w:t>
      </w:r>
      <w:r w:rsidRPr="005D4A4A">
        <w:rPr>
          <w:rFonts w:ascii="Arial" w:hAnsi="Arial" w:cs="Arial"/>
          <w:sz w:val="24"/>
          <w:szCs w:val="24"/>
          <w:lang w:val="en-US"/>
        </w:rPr>
        <w:t xml:space="preserve">. </w:t>
      </w:r>
      <w:r w:rsidR="006316F0" w:rsidRPr="005D4A4A">
        <w:rPr>
          <w:rFonts w:ascii="Arial" w:hAnsi="Arial" w:cs="Arial"/>
          <w:sz w:val="24"/>
          <w:szCs w:val="24"/>
          <w:lang w:val="en-US"/>
        </w:rPr>
        <w:t>A</w:t>
      </w:r>
      <w:r w:rsidRPr="005D4A4A">
        <w:rPr>
          <w:rFonts w:ascii="Arial" w:hAnsi="Arial" w:cs="Arial"/>
          <w:sz w:val="24"/>
          <w:szCs w:val="24"/>
          <w:lang w:val="en-US"/>
        </w:rPr>
        <w:t>. et al</w:t>
      </w:r>
      <w:r w:rsidR="006316F0" w:rsidRPr="005D4A4A">
        <w:rPr>
          <w:rFonts w:ascii="Arial" w:hAnsi="Arial" w:cs="Arial"/>
          <w:sz w:val="24"/>
          <w:szCs w:val="24"/>
          <w:lang w:val="en-US"/>
        </w:rPr>
        <w:t xml:space="preserve">. </w:t>
      </w:r>
      <w:r w:rsidR="006316F0" w:rsidRPr="00047156">
        <w:rPr>
          <w:rFonts w:ascii="Arial" w:hAnsi="Arial" w:cs="Arial"/>
          <w:sz w:val="24"/>
          <w:szCs w:val="24"/>
          <w:lang w:val="en-US"/>
        </w:rPr>
        <w:t xml:space="preserve">Quality of life profile and correlated factors in chronic leg ulcer patients in the mid-west of São Paulo State, Brazil. </w:t>
      </w:r>
      <w:r w:rsidR="006316F0" w:rsidRPr="005D4A4A">
        <w:rPr>
          <w:rFonts w:ascii="Arial" w:hAnsi="Arial" w:cs="Arial"/>
          <w:sz w:val="24"/>
          <w:szCs w:val="24"/>
        </w:rPr>
        <w:t>An</w:t>
      </w:r>
      <w:r w:rsidRPr="005D4A4A">
        <w:rPr>
          <w:rFonts w:ascii="Arial" w:hAnsi="Arial" w:cs="Arial"/>
          <w:sz w:val="24"/>
          <w:szCs w:val="24"/>
        </w:rPr>
        <w:t>ais</w:t>
      </w:r>
      <w:r w:rsidR="006316F0" w:rsidRPr="005D4A4A">
        <w:rPr>
          <w:rFonts w:ascii="Arial" w:hAnsi="Arial" w:cs="Arial"/>
          <w:sz w:val="24"/>
          <w:szCs w:val="24"/>
        </w:rPr>
        <w:t xml:space="preserve"> Bras</w:t>
      </w:r>
      <w:r w:rsidRPr="005D4A4A">
        <w:rPr>
          <w:rFonts w:ascii="Arial" w:hAnsi="Arial" w:cs="Arial"/>
          <w:sz w:val="24"/>
          <w:szCs w:val="24"/>
        </w:rPr>
        <w:t>ileiro de</w:t>
      </w:r>
      <w:r w:rsidR="006316F0" w:rsidRPr="005D4A4A">
        <w:rPr>
          <w:rFonts w:ascii="Arial" w:hAnsi="Arial" w:cs="Arial"/>
          <w:sz w:val="24"/>
          <w:szCs w:val="24"/>
        </w:rPr>
        <w:t xml:space="preserve"> Dermatol</w:t>
      </w:r>
      <w:r w:rsidRPr="005D4A4A">
        <w:rPr>
          <w:rFonts w:ascii="Arial" w:hAnsi="Arial" w:cs="Arial"/>
          <w:sz w:val="24"/>
          <w:szCs w:val="24"/>
        </w:rPr>
        <w:t>ogia</w:t>
      </w:r>
      <w:r w:rsidR="00D4123B" w:rsidRPr="005D4A4A">
        <w:rPr>
          <w:rFonts w:ascii="Arial" w:hAnsi="Arial" w:cs="Arial"/>
          <w:sz w:val="24"/>
          <w:szCs w:val="24"/>
        </w:rPr>
        <w:t xml:space="preserve"> [internet]</w:t>
      </w:r>
      <w:r w:rsidRPr="005D4A4A">
        <w:rPr>
          <w:rFonts w:ascii="Arial" w:hAnsi="Arial" w:cs="Arial"/>
          <w:sz w:val="24"/>
          <w:szCs w:val="24"/>
        </w:rPr>
        <w:t xml:space="preserve">, v. 89, n. 1, p. </w:t>
      </w:r>
      <w:r>
        <w:rPr>
          <w:rFonts w:ascii="Arial" w:hAnsi="Arial" w:cs="Arial"/>
          <w:sz w:val="24"/>
          <w:szCs w:val="24"/>
        </w:rPr>
        <w:t xml:space="preserve">73-81, </w:t>
      </w:r>
      <w:r w:rsidR="006316F0" w:rsidRPr="005D4A4A">
        <w:rPr>
          <w:rFonts w:ascii="Arial" w:hAnsi="Arial" w:cs="Arial"/>
          <w:sz w:val="24"/>
          <w:szCs w:val="24"/>
        </w:rPr>
        <w:t>2014</w:t>
      </w:r>
      <w:r>
        <w:rPr>
          <w:rFonts w:ascii="Arial" w:hAnsi="Arial" w:cs="Arial"/>
          <w:sz w:val="24"/>
          <w:szCs w:val="24"/>
        </w:rPr>
        <w:t>. Disponível em: &lt;</w:t>
      </w:r>
      <w:hyperlink r:id="rId19" w:history="1">
        <w:r w:rsidR="00D4123B" w:rsidRPr="005D4A4A">
          <w:rPr>
            <w:rStyle w:val="Hyperlink"/>
            <w:rFonts w:ascii="Arial" w:hAnsi="Arial" w:cs="Arial"/>
            <w:sz w:val="24"/>
            <w:szCs w:val="24"/>
          </w:rPr>
          <w:t>http://www.scielo.br/pdf/abd/v89n1/0365-0596-abd-89-01-0073.pdf</w:t>
        </w:r>
      </w:hyperlink>
      <w:r>
        <w:t>&gt;.</w:t>
      </w:r>
      <w:r w:rsidR="00D4123B" w:rsidRPr="005D4A4A">
        <w:rPr>
          <w:rFonts w:ascii="Arial" w:hAnsi="Arial" w:cs="Arial"/>
          <w:sz w:val="24"/>
          <w:szCs w:val="24"/>
        </w:rPr>
        <w:t xml:space="preserve"> </w:t>
      </w:r>
      <w:r>
        <w:rPr>
          <w:rFonts w:ascii="Arial" w:hAnsi="Arial" w:cs="Arial"/>
          <w:sz w:val="24"/>
          <w:szCs w:val="24"/>
        </w:rPr>
        <w:t>Acesso em: 12 mai. 2016.</w:t>
      </w:r>
    </w:p>
    <w:p w:rsidR="00AF526E" w:rsidRPr="005D4A4A" w:rsidRDefault="00AF526E" w:rsidP="00AF526E">
      <w:pPr>
        <w:spacing w:after="0" w:line="240" w:lineRule="auto"/>
        <w:rPr>
          <w:rFonts w:ascii="Arial" w:hAnsi="Arial" w:cs="Arial"/>
          <w:sz w:val="24"/>
          <w:szCs w:val="24"/>
        </w:rPr>
      </w:pPr>
    </w:p>
    <w:p w:rsidR="00462A59" w:rsidRPr="005D4A4A" w:rsidRDefault="005D4A4A" w:rsidP="00F437FF">
      <w:pPr>
        <w:pStyle w:val="PargrafodaLista"/>
        <w:numPr>
          <w:ilvl w:val="0"/>
          <w:numId w:val="7"/>
        </w:numPr>
        <w:spacing w:after="0" w:line="240" w:lineRule="auto"/>
        <w:rPr>
          <w:rFonts w:ascii="Arial" w:hAnsi="Arial" w:cs="Arial"/>
          <w:sz w:val="24"/>
          <w:szCs w:val="24"/>
        </w:rPr>
      </w:pPr>
      <w:r w:rsidRPr="00047156">
        <w:rPr>
          <w:rFonts w:ascii="Arial" w:hAnsi="Arial" w:cs="Arial"/>
          <w:sz w:val="24"/>
          <w:szCs w:val="24"/>
        </w:rPr>
        <w:t>OLIVEIRA</w:t>
      </w:r>
      <w:r>
        <w:rPr>
          <w:rFonts w:ascii="Arial" w:hAnsi="Arial" w:cs="Arial"/>
          <w:sz w:val="24"/>
          <w:szCs w:val="24"/>
        </w:rPr>
        <w:t>,</w:t>
      </w:r>
      <w:r w:rsidRPr="00047156">
        <w:rPr>
          <w:rFonts w:ascii="Arial" w:hAnsi="Arial" w:cs="Arial"/>
          <w:sz w:val="24"/>
          <w:szCs w:val="24"/>
        </w:rPr>
        <w:t xml:space="preserve"> </w:t>
      </w:r>
      <w:r w:rsidR="006316F0" w:rsidRPr="00047156">
        <w:rPr>
          <w:rFonts w:ascii="Arial" w:hAnsi="Arial" w:cs="Arial"/>
          <w:sz w:val="24"/>
          <w:szCs w:val="24"/>
        </w:rPr>
        <w:t>B</w:t>
      </w:r>
      <w:r>
        <w:rPr>
          <w:rFonts w:ascii="Arial" w:hAnsi="Arial" w:cs="Arial"/>
          <w:sz w:val="24"/>
          <w:szCs w:val="24"/>
        </w:rPr>
        <w:t xml:space="preserve">. </w:t>
      </w:r>
      <w:r w:rsidR="006316F0" w:rsidRPr="00047156">
        <w:rPr>
          <w:rFonts w:ascii="Arial" w:hAnsi="Arial" w:cs="Arial"/>
          <w:sz w:val="24"/>
          <w:szCs w:val="24"/>
        </w:rPr>
        <w:t>G</w:t>
      </w:r>
      <w:r>
        <w:rPr>
          <w:rFonts w:ascii="Arial" w:hAnsi="Arial" w:cs="Arial"/>
          <w:sz w:val="24"/>
          <w:szCs w:val="24"/>
        </w:rPr>
        <w:t xml:space="preserve">. </w:t>
      </w:r>
      <w:r w:rsidR="006316F0" w:rsidRPr="00047156">
        <w:rPr>
          <w:rFonts w:ascii="Arial" w:hAnsi="Arial" w:cs="Arial"/>
          <w:sz w:val="24"/>
          <w:szCs w:val="24"/>
        </w:rPr>
        <w:t>R</w:t>
      </w:r>
      <w:r>
        <w:rPr>
          <w:rFonts w:ascii="Arial" w:hAnsi="Arial" w:cs="Arial"/>
          <w:sz w:val="24"/>
          <w:szCs w:val="24"/>
        </w:rPr>
        <w:t xml:space="preserve">. </w:t>
      </w:r>
      <w:r w:rsidR="006316F0" w:rsidRPr="00047156">
        <w:rPr>
          <w:rFonts w:ascii="Arial" w:hAnsi="Arial" w:cs="Arial"/>
          <w:sz w:val="24"/>
          <w:szCs w:val="24"/>
        </w:rPr>
        <w:t>B</w:t>
      </w:r>
      <w:r>
        <w:rPr>
          <w:rFonts w:ascii="Arial" w:hAnsi="Arial" w:cs="Arial"/>
          <w:sz w:val="24"/>
          <w:szCs w:val="24"/>
        </w:rPr>
        <w:t>. et al.</w:t>
      </w:r>
      <w:r w:rsidR="006316F0" w:rsidRPr="00047156">
        <w:rPr>
          <w:rFonts w:ascii="Arial" w:hAnsi="Arial" w:cs="Arial"/>
          <w:sz w:val="24"/>
          <w:szCs w:val="24"/>
        </w:rPr>
        <w:t xml:space="preserve"> Caracterização dos pacientes com úlcera venosa acompanhados no ambulatório de reparo de feridas. </w:t>
      </w:r>
      <w:r w:rsidR="006316F0" w:rsidRPr="005D4A4A">
        <w:rPr>
          <w:rFonts w:ascii="Arial" w:hAnsi="Arial" w:cs="Arial"/>
          <w:b/>
          <w:sz w:val="24"/>
          <w:szCs w:val="24"/>
        </w:rPr>
        <w:t>Rev</w:t>
      </w:r>
      <w:r w:rsidRPr="005D4A4A">
        <w:rPr>
          <w:rFonts w:ascii="Arial" w:hAnsi="Arial" w:cs="Arial"/>
          <w:b/>
          <w:sz w:val="24"/>
          <w:szCs w:val="24"/>
        </w:rPr>
        <w:t>ista</w:t>
      </w:r>
      <w:r w:rsidR="006316F0" w:rsidRPr="005D4A4A">
        <w:rPr>
          <w:rFonts w:ascii="Arial" w:hAnsi="Arial" w:cs="Arial"/>
          <w:b/>
          <w:sz w:val="24"/>
          <w:szCs w:val="24"/>
        </w:rPr>
        <w:t xml:space="preserve"> Eletr</w:t>
      </w:r>
      <w:r w:rsidRPr="005D4A4A">
        <w:rPr>
          <w:rFonts w:ascii="Arial" w:hAnsi="Arial" w:cs="Arial"/>
          <w:b/>
          <w:sz w:val="24"/>
          <w:szCs w:val="24"/>
        </w:rPr>
        <w:t>ônica de</w:t>
      </w:r>
      <w:r w:rsidR="006316F0" w:rsidRPr="005D4A4A">
        <w:rPr>
          <w:rFonts w:ascii="Arial" w:hAnsi="Arial" w:cs="Arial"/>
          <w:b/>
          <w:sz w:val="24"/>
          <w:szCs w:val="24"/>
        </w:rPr>
        <w:t xml:space="preserve"> Enf</w:t>
      </w:r>
      <w:r w:rsidRPr="005D4A4A">
        <w:rPr>
          <w:rFonts w:ascii="Arial" w:hAnsi="Arial" w:cs="Arial"/>
          <w:b/>
          <w:sz w:val="24"/>
          <w:szCs w:val="24"/>
        </w:rPr>
        <w:t>ermagem</w:t>
      </w:r>
      <w:r w:rsidR="00D4123B" w:rsidRPr="005D4A4A">
        <w:rPr>
          <w:rFonts w:ascii="Arial" w:hAnsi="Arial" w:cs="Arial"/>
          <w:sz w:val="24"/>
          <w:szCs w:val="24"/>
        </w:rPr>
        <w:t xml:space="preserve"> [internet]</w:t>
      </w:r>
      <w:r w:rsidRPr="005D4A4A">
        <w:rPr>
          <w:rFonts w:ascii="Arial" w:hAnsi="Arial" w:cs="Arial"/>
          <w:sz w:val="24"/>
          <w:szCs w:val="24"/>
        </w:rPr>
        <w:t xml:space="preserve">, </w:t>
      </w:r>
      <w:r>
        <w:rPr>
          <w:rFonts w:ascii="Arial" w:hAnsi="Arial" w:cs="Arial"/>
          <w:sz w:val="24"/>
          <w:szCs w:val="24"/>
        </w:rPr>
        <w:t xml:space="preserve">Goiânia, </w:t>
      </w:r>
      <w:r w:rsidRPr="005D4A4A">
        <w:rPr>
          <w:rFonts w:ascii="Arial" w:hAnsi="Arial" w:cs="Arial"/>
          <w:sz w:val="24"/>
          <w:szCs w:val="24"/>
        </w:rPr>
        <w:t>v. 14, n. 1, p.</w:t>
      </w:r>
      <w:r>
        <w:rPr>
          <w:rFonts w:ascii="Arial" w:hAnsi="Arial" w:cs="Arial"/>
          <w:sz w:val="24"/>
          <w:szCs w:val="24"/>
        </w:rPr>
        <w:t xml:space="preserve"> 156-63,</w:t>
      </w:r>
      <w:r w:rsidR="006316F0" w:rsidRPr="005D4A4A">
        <w:rPr>
          <w:rFonts w:ascii="Arial" w:hAnsi="Arial" w:cs="Arial"/>
          <w:sz w:val="24"/>
          <w:szCs w:val="24"/>
        </w:rPr>
        <w:t xml:space="preserve"> 2012</w:t>
      </w:r>
      <w:r>
        <w:rPr>
          <w:rFonts w:ascii="Arial" w:hAnsi="Arial" w:cs="Arial"/>
          <w:sz w:val="24"/>
          <w:szCs w:val="24"/>
        </w:rPr>
        <w:t>. Disponível em</w:t>
      </w:r>
      <w:r w:rsidR="00D4123B" w:rsidRPr="005D4A4A">
        <w:rPr>
          <w:rFonts w:ascii="Arial" w:hAnsi="Arial" w:cs="Arial"/>
          <w:sz w:val="24"/>
          <w:szCs w:val="24"/>
        </w:rPr>
        <w:t xml:space="preserve">: </w:t>
      </w:r>
      <w:r>
        <w:rPr>
          <w:rFonts w:ascii="Arial" w:hAnsi="Arial" w:cs="Arial"/>
          <w:sz w:val="24"/>
          <w:szCs w:val="24"/>
        </w:rPr>
        <w:t>&lt;</w:t>
      </w:r>
      <w:hyperlink r:id="rId20" w:history="1">
        <w:r w:rsidR="00D4123B" w:rsidRPr="005D4A4A">
          <w:rPr>
            <w:rStyle w:val="Hyperlink"/>
            <w:rFonts w:ascii="Arial" w:hAnsi="Arial" w:cs="Arial"/>
            <w:sz w:val="24"/>
            <w:szCs w:val="24"/>
          </w:rPr>
          <w:t>https://www.fen.ufg.br/fen_revista/v14/n1/pdf/v14n1a18.pdf</w:t>
        </w:r>
      </w:hyperlink>
      <w:r>
        <w:t>&gt;.</w:t>
      </w:r>
      <w:r w:rsidR="00D4123B" w:rsidRPr="005D4A4A">
        <w:rPr>
          <w:rFonts w:ascii="Arial" w:hAnsi="Arial" w:cs="Arial"/>
          <w:sz w:val="24"/>
          <w:szCs w:val="24"/>
        </w:rPr>
        <w:t xml:space="preserve"> </w:t>
      </w:r>
      <w:r>
        <w:rPr>
          <w:rFonts w:ascii="Arial" w:hAnsi="Arial" w:cs="Arial"/>
          <w:sz w:val="24"/>
          <w:szCs w:val="24"/>
        </w:rPr>
        <w:t>Acesso em: 11 mai. 2016.</w:t>
      </w:r>
    </w:p>
    <w:p w:rsidR="00AF526E" w:rsidRPr="005D4A4A" w:rsidRDefault="00AF526E" w:rsidP="00AF526E">
      <w:pPr>
        <w:spacing w:after="0" w:line="240" w:lineRule="auto"/>
        <w:rPr>
          <w:rFonts w:ascii="Arial" w:hAnsi="Arial" w:cs="Arial"/>
          <w:sz w:val="24"/>
          <w:szCs w:val="24"/>
        </w:rPr>
      </w:pPr>
    </w:p>
    <w:p w:rsidR="00462A59" w:rsidRPr="00DA7A16" w:rsidRDefault="005D4A4A" w:rsidP="00F437FF">
      <w:pPr>
        <w:pStyle w:val="PargrafodaLista"/>
        <w:numPr>
          <w:ilvl w:val="0"/>
          <w:numId w:val="7"/>
        </w:numPr>
        <w:spacing w:after="0" w:line="240" w:lineRule="auto"/>
        <w:rPr>
          <w:rFonts w:ascii="Arial" w:hAnsi="Arial" w:cs="Arial"/>
          <w:sz w:val="24"/>
          <w:szCs w:val="24"/>
        </w:rPr>
      </w:pPr>
      <w:r w:rsidRPr="00047156">
        <w:rPr>
          <w:rFonts w:ascii="Arial" w:hAnsi="Arial" w:cs="Arial"/>
          <w:sz w:val="24"/>
          <w:szCs w:val="24"/>
        </w:rPr>
        <w:t>OLIVEIRA</w:t>
      </w:r>
      <w:r>
        <w:rPr>
          <w:rFonts w:ascii="Arial" w:hAnsi="Arial" w:cs="Arial"/>
          <w:sz w:val="24"/>
          <w:szCs w:val="24"/>
        </w:rPr>
        <w:t>,</w:t>
      </w:r>
      <w:r w:rsidRPr="00047156">
        <w:rPr>
          <w:rFonts w:ascii="Arial" w:hAnsi="Arial" w:cs="Arial"/>
          <w:sz w:val="24"/>
          <w:szCs w:val="24"/>
        </w:rPr>
        <w:t xml:space="preserve"> </w:t>
      </w:r>
      <w:r w:rsidR="006316F0" w:rsidRPr="00047156">
        <w:rPr>
          <w:rFonts w:ascii="Arial" w:hAnsi="Arial" w:cs="Arial"/>
          <w:sz w:val="24"/>
          <w:szCs w:val="24"/>
        </w:rPr>
        <w:t>B</w:t>
      </w:r>
      <w:r>
        <w:rPr>
          <w:rFonts w:ascii="Arial" w:hAnsi="Arial" w:cs="Arial"/>
          <w:sz w:val="24"/>
          <w:szCs w:val="24"/>
        </w:rPr>
        <w:t xml:space="preserve">. </w:t>
      </w:r>
      <w:r w:rsidR="006316F0" w:rsidRPr="00047156">
        <w:rPr>
          <w:rFonts w:ascii="Arial" w:hAnsi="Arial" w:cs="Arial"/>
          <w:sz w:val="24"/>
          <w:szCs w:val="24"/>
        </w:rPr>
        <w:t>G</w:t>
      </w:r>
      <w:r>
        <w:rPr>
          <w:rFonts w:ascii="Arial" w:hAnsi="Arial" w:cs="Arial"/>
          <w:sz w:val="24"/>
          <w:szCs w:val="24"/>
        </w:rPr>
        <w:t xml:space="preserve">. </w:t>
      </w:r>
      <w:r w:rsidR="006316F0" w:rsidRPr="00047156">
        <w:rPr>
          <w:rFonts w:ascii="Arial" w:hAnsi="Arial" w:cs="Arial"/>
          <w:sz w:val="24"/>
          <w:szCs w:val="24"/>
        </w:rPr>
        <w:t>R</w:t>
      </w:r>
      <w:r>
        <w:rPr>
          <w:rFonts w:ascii="Arial" w:hAnsi="Arial" w:cs="Arial"/>
          <w:sz w:val="24"/>
          <w:szCs w:val="24"/>
        </w:rPr>
        <w:t xml:space="preserve">. </w:t>
      </w:r>
      <w:r w:rsidR="006316F0" w:rsidRPr="00047156">
        <w:rPr>
          <w:rFonts w:ascii="Arial" w:hAnsi="Arial" w:cs="Arial"/>
          <w:sz w:val="24"/>
          <w:szCs w:val="24"/>
        </w:rPr>
        <w:t>B</w:t>
      </w:r>
      <w:r>
        <w:rPr>
          <w:rFonts w:ascii="Arial" w:hAnsi="Arial" w:cs="Arial"/>
          <w:sz w:val="24"/>
          <w:szCs w:val="24"/>
        </w:rPr>
        <w:t xml:space="preserve">.; </w:t>
      </w:r>
      <w:r w:rsidRPr="00047156">
        <w:rPr>
          <w:rFonts w:ascii="Arial" w:hAnsi="Arial" w:cs="Arial"/>
          <w:sz w:val="24"/>
          <w:szCs w:val="24"/>
        </w:rPr>
        <w:t>CASTRO</w:t>
      </w:r>
      <w:r>
        <w:rPr>
          <w:rFonts w:ascii="Arial" w:hAnsi="Arial" w:cs="Arial"/>
          <w:sz w:val="24"/>
          <w:szCs w:val="24"/>
        </w:rPr>
        <w:t>,</w:t>
      </w:r>
      <w:r w:rsidRPr="00047156">
        <w:rPr>
          <w:rFonts w:ascii="Arial" w:hAnsi="Arial" w:cs="Arial"/>
          <w:sz w:val="24"/>
          <w:szCs w:val="24"/>
        </w:rPr>
        <w:t xml:space="preserve"> </w:t>
      </w:r>
      <w:r w:rsidR="006316F0" w:rsidRPr="00047156">
        <w:rPr>
          <w:rFonts w:ascii="Arial" w:hAnsi="Arial" w:cs="Arial"/>
          <w:sz w:val="24"/>
          <w:szCs w:val="24"/>
        </w:rPr>
        <w:t>J</w:t>
      </w:r>
      <w:r>
        <w:rPr>
          <w:rFonts w:ascii="Arial" w:hAnsi="Arial" w:cs="Arial"/>
          <w:sz w:val="24"/>
          <w:szCs w:val="24"/>
        </w:rPr>
        <w:t xml:space="preserve">. </w:t>
      </w:r>
      <w:r w:rsidR="006316F0" w:rsidRPr="00047156">
        <w:rPr>
          <w:rFonts w:ascii="Arial" w:hAnsi="Arial" w:cs="Arial"/>
          <w:sz w:val="24"/>
          <w:szCs w:val="24"/>
        </w:rPr>
        <w:t>B</w:t>
      </w:r>
      <w:r>
        <w:rPr>
          <w:rFonts w:ascii="Arial" w:hAnsi="Arial" w:cs="Arial"/>
          <w:sz w:val="24"/>
          <w:szCs w:val="24"/>
        </w:rPr>
        <w:t xml:space="preserve">. </w:t>
      </w:r>
      <w:r w:rsidR="006316F0" w:rsidRPr="00047156">
        <w:rPr>
          <w:rFonts w:ascii="Arial" w:hAnsi="Arial" w:cs="Arial"/>
          <w:sz w:val="24"/>
          <w:szCs w:val="24"/>
        </w:rPr>
        <w:t>A</w:t>
      </w:r>
      <w:r>
        <w:rPr>
          <w:rFonts w:ascii="Arial" w:hAnsi="Arial" w:cs="Arial"/>
          <w:sz w:val="24"/>
          <w:szCs w:val="24"/>
        </w:rPr>
        <w:t xml:space="preserve">.; </w:t>
      </w:r>
      <w:r w:rsidRPr="00047156">
        <w:rPr>
          <w:rFonts w:ascii="Arial" w:hAnsi="Arial" w:cs="Arial"/>
          <w:sz w:val="24"/>
          <w:szCs w:val="24"/>
        </w:rPr>
        <w:t>GRANJEIRO</w:t>
      </w:r>
      <w:r>
        <w:rPr>
          <w:rFonts w:ascii="Arial" w:hAnsi="Arial" w:cs="Arial"/>
          <w:sz w:val="24"/>
          <w:szCs w:val="24"/>
        </w:rPr>
        <w:t>,</w:t>
      </w:r>
      <w:r w:rsidRPr="00047156">
        <w:rPr>
          <w:rFonts w:ascii="Arial" w:hAnsi="Arial" w:cs="Arial"/>
          <w:sz w:val="24"/>
          <w:szCs w:val="24"/>
        </w:rPr>
        <w:t xml:space="preserve"> </w:t>
      </w:r>
      <w:r w:rsidR="006316F0" w:rsidRPr="00047156">
        <w:rPr>
          <w:rFonts w:ascii="Arial" w:hAnsi="Arial" w:cs="Arial"/>
          <w:sz w:val="24"/>
          <w:szCs w:val="24"/>
        </w:rPr>
        <w:t>J</w:t>
      </w:r>
      <w:r>
        <w:rPr>
          <w:rFonts w:ascii="Arial" w:hAnsi="Arial" w:cs="Arial"/>
          <w:sz w:val="24"/>
          <w:szCs w:val="24"/>
        </w:rPr>
        <w:t xml:space="preserve">. </w:t>
      </w:r>
      <w:r w:rsidR="006316F0" w:rsidRPr="00047156">
        <w:rPr>
          <w:rFonts w:ascii="Arial" w:hAnsi="Arial" w:cs="Arial"/>
          <w:sz w:val="24"/>
          <w:szCs w:val="24"/>
        </w:rPr>
        <w:t xml:space="preserve">M. Panorama epidemiológico e clínico de pacientes com feridas crônicas tratados em ambulatório. </w:t>
      </w:r>
      <w:r w:rsidR="006316F0" w:rsidRPr="00DA7A16">
        <w:rPr>
          <w:rFonts w:ascii="Arial" w:hAnsi="Arial" w:cs="Arial"/>
          <w:b/>
          <w:sz w:val="24"/>
          <w:szCs w:val="24"/>
        </w:rPr>
        <w:t>Rev</w:t>
      </w:r>
      <w:r w:rsidRPr="00DA7A16">
        <w:rPr>
          <w:rFonts w:ascii="Arial" w:hAnsi="Arial" w:cs="Arial"/>
          <w:b/>
          <w:sz w:val="24"/>
          <w:szCs w:val="24"/>
        </w:rPr>
        <w:t>ista de</w:t>
      </w:r>
      <w:r w:rsidR="006316F0" w:rsidRPr="00DA7A16">
        <w:rPr>
          <w:rFonts w:ascii="Arial" w:hAnsi="Arial" w:cs="Arial"/>
          <w:b/>
          <w:sz w:val="24"/>
          <w:szCs w:val="24"/>
        </w:rPr>
        <w:t xml:space="preserve"> Enferm</w:t>
      </w:r>
      <w:r w:rsidRPr="00DA7A16">
        <w:rPr>
          <w:rFonts w:ascii="Arial" w:hAnsi="Arial" w:cs="Arial"/>
          <w:b/>
          <w:sz w:val="24"/>
          <w:szCs w:val="24"/>
        </w:rPr>
        <w:t>agem da</w:t>
      </w:r>
      <w:r w:rsidR="006316F0" w:rsidRPr="00DA7A16">
        <w:rPr>
          <w:rFonts w:ascii="Arial" w:hAnsi="Arial" w:cs="Arial"/>
          <w:b/>
          <w:sz w:val="24"/>
          <w:szCs w:val="24"/>
        </w:rPr>
        <w:t xml:space="preserve"> UERJ</w:t>
      </w:r>
      <w:r w:rsidR="00D4123B" w:rsidRPr="005D4A4A">
        <w:rPr>
          <w:rFonts w:ascii="Arial" w:hAnsi="Arial" w:cs="Arial"/>
          <w:sz w:val="24"/>
          <w:szCs w:val="24"/>
        </w:rPr>
        <w:t xml:space="preserve"> [internet]</w:t>
      </w:r>
      <w:r w:rsidRPr="005D4A4A">
        <w:rPr>
          <w:rFonts w:ascii="Arial" w:hAnsi="Arial" w:cs="Arial"/>
          <w:sz w:val="24"/>
          <w:szCs w:val="24"/>
        </w:rPr>
        <w:t xml:space="preserve">, Rio de Janeiro, v. </w:t>
      </w:r>
      <w:r>
        <w:rPr>
          <w:rFonts w:ascii="Arial" w:hAnsi="Arial" w:cs="Arial"/>
          <w:sz w:val="24"/>
          <w:szCs w:val="24"/>
        </w:rPr>
        <w:t xml:space="preserve">21, n. 1, p. 612-7, </w:t>
      </w:r>
      <w:r w:rsidR="00D4123B" w:rsidRPr="005D4A4A">
        <w:rPr>
          <w:rFonts w:ascii="Arial" w:hAnsi="Arial" w:cs="Arial"/>
          <w:sz w:val="24"/>
          <w:szCs w:val="24"/>
        </w:rPr>
        <w:t>2013</w:t>
      </w:r>
      <w:r>
        <w:rPr>
          <w:rFonts w:ascii="Arial" w:hAnsi="Arial" w:cs="Arial"/>
          <w:sz w:val="24"/>
          <w:szCs w:val="24"/>
        </w:rPr>
        <w:t>. Disponível em:&lt;</w:t>
      </w:r>
      <w:hyperlink r:id="rId21" w:history="1">
        <w:r w:rsidR="00D4123B" w:rsidRPr="00DA7A16">
          <w:rPr>
            <w:rStyle w:val="Hyperlink"/>
            <w:rFonts w:ascii="Arial" w:hAnsi="Arial" w:cs="Arial"/>
            <w:sz w:val="24"/>
            <w:szCs w:val="24"/>
          </w:rPr>
          <w:t>http://www.facenf.uerj.br/v21nesp1/v21e1a09.pdf</w:t>
        </w:r>
      </w:hyperlink>
      <w:r w:rsidR="00DA7A16">
        <w:t>&gt;.</w:t>
      </w:r>
      <w:r w:rsidR="00D4123B" w:rsidRPr="00DA7A16">
        <w:rPr>
          <w:rFonts w:ascii="Arial" w:hAnsi="Arial" w:cs="Arial"/>
          <w:sz w:val="24"/>
          <w:szCs w:val="24"/>
        </w:rPr>
        <w:t xml:space="preserve"> </w:t>
      </w:r>
      <w:r w:rsidR="00DA7A16">
        <w:rPr>
          <w:rFonts w:ascii="Arial" w:hAnsi="Arial" w:cs="Arial"/>
          <w:sz w:val="24"/>
          <w:szCs w:val="24"/>
        </w:rPr>
        <w:t>Acesso em: 11 ago. 2016.</w:t>
      </w:r>
    </w:p>
    <w:p w:rsidR="00AF526E" w:rsidRPr="00DA7A16" w:rsidRDefault="00AF526E" w:rsidP="00AF526E">
      <w:pPr>
        <w:spacing w:after="0" w:line="240" w:lineRule="auto"/>
        <w:rPr>
          <w:rFonts w:ascii="Arial" w:hAnsi="Arial" w:cs="Arial"/>
          <w:sz w:val="24"/>
          <w:szCs w:val="24"/>
        </w:rPr>
      </w:pPr>
    </w:p>
    <w:p w:rsidR="00462A59" w:rsidRPr="00DA7A16" w:rsidRDefault="00DA7A16" w:rsidP="00F437FF">
      <w:pPr>
        <w:pStyle w:val="PargrafodaLista"/>
        <w:numPr>
          <w:ilvl w:val="0"/>
          <w:numId w:val="7"/>
        </w:numPr>
        <w:spacing w:after="0" w:line="240" w:lineRule="auto"/>
        <w:rPr>
          <w:rFonts w:ascii="Arial" w:hAnsi="Arial" w:cs="Arial"/>
          <w:sz w:val="24"/>
          <w:szCs w:val="24"/>
        </w:rPr>
      </w:pPr>
      <w:r w:rsidRPr="00047156">
        <w:rPr>
          <w:rFonts w:ascii="Arial" w:hAnsi="Arial" w:cs="Arial"/>
          <w:bCs/>
          <w:sz w:val="24"/>
          <w:szCs w:val="24"/>
        </w:rPr>
        <w:t>DIAS</w:t>
      </w:r>
      <w:r>
        <w:rPr>
          <w:rFonts w:ascii="Arial" w:hAnsi="Arial" w:cs="Arial"/>
          <w:bCs/>
          <w:sz w:val="24"/>
          <w:szCs w:val="24"/>
        </w:rPr>
        <w:t>,</w:t>
      </w:r>
      <w:r w:rsidRPr="00047156">
        <w:rPr>
          <w:rFonts w:ascii="Arial" w:hAnsi="Arial" w:cs="Arial"/>
          <w:bCs/>
          <w:sz w:val="24"/>
          <w:szCs w:val="24"/>
        </w:rPr>
        <w:t xml:space="preserve"> </w:t>
      </w:r>
      <w:r w:rsidR="006316F0" w:rsidRPr="00047156">
        <w:rPr>
          <w:rFonts w:ascii="Arial" w:hAnsi="Arial" w:cs="Arial"/>
          <w:bCs/>
          <w:sz w:val="24"/>
          <w:szCs w:val="24"/>
        </w:rPr>
        <w:t>A</w:t>
      </w:r>
      <w:r>
        <w:rPr>
          <w:rFonts w:ascii="Arial" w:hAnsi="Arial" w:cs="Arial"/>
          <w:bCs/>
          <w:sz w:val="24"/>
          <w:szCs w:val="24"/>
        </w:rPr>
        <w:t xml:space="preserve">. </w:t>
      </w:r>
      <w:r w:rsidR="006316F0" w:rsidRPr="00047156">
        <w:rPr>
          <w:rFonts w:ascii="Arial" w:hAnsi="Arial" w:cs="Arial"/>
          <w:bCs/>
          <w:sz w:val="24"/>
          <w:szCs w:val="24"/>
        </w:rPr>
        <w:t>L</w:t>
      </w:r>
      <w:r>
        <w:rPr>
          <w:rFonts w:ascii="Arial" w:hAnsi="Arial" w:cs="Arial"/>
          <w:bCs/>
          <w:sz w:val="24"/>
          <w:szCs w:val="24"/>
        </w:rPr>
        <w:t xml:space="preserve">. </w:t>
      </w:r>
      <w:r w:rsidR="006316F0" w:rsidRPr="00047156">
        <w:rPr>
          <w:rFonts w:ascii="Arial" w:hAnsi="Arial" w:cs="Arial"/>
          <w:bCs/>
          <w:sz w:val="24"/>
          <w:szCs w:val="24"/>
        </w:rPr>
        <w:t>P</w:t>
      </w:r>
      <w:r>
        <w:rPr>
          <w:rFonts w:ascii="Arial" w:hAnsi="Arial" w:cs="Arial"/>
          <w:bCs/>
          <w:sz w:val="24"/>
          <w:szCs w:val="24"/>
        </w:rPr>
        <w:t>.;</w:t>
      </w:r>
      <w:r w:rsidR="006316F0" w:rsidRPr="00047156">
        <w:rPr>
          <w:rFonts w:ascii="Arial" w:hAnsi="Arial" w:cs="Arial"/>
          <w:bCs/>
          <w:sz w:val="24"/>
          <w:szCs w:val="24"/>
        </w:rPr>
        <w:t xml:space="preserve"> </w:t>
      </w:r>
      <w:r w:rsidRPr="00047156">
        <w:rPr>
          <w:rFonts w:ascii="Arial" w:hAnsi="Arial" w:cs="Arial"/>
          <w:bCs/>
          <w:sz w:val="24"/>
          <w:szCs w:val="24"/>
        </w:rPr>
        <w:t>SILVA</w:t>
      </w:r>
      <w:r>
        <w:rPr>
          <w:rFonts w:ascii="Arial" w:hAnsi="Arial" w:cs="Arial"/>
          <w:bCs/>
          <w:sz w:val="24"/>
          <w:szCs w:val="24"/>
        </w:rPr>
        <w:t>,</w:t>
      </w:r>
      <w:r w:rsidRPr="00047156">
        <w:rPr>
          <w:rFonts w:ascii="Arial" w:hAnsi="Arial" w:cs="Arial"/>
          <w:bCs/>
          <w:sz w:val="24"/>
          <w:szCs w:val="24"/>
        </w:rPr>
        <w:t xml:space="preserve"> </w:t>
      </w:r>
      <w:r w:rsidR="006316F0" w:rsidRPr="00047156">
        <w:rPr>
          <w:rFonts w:ascii="Arial" w:hAnsi="Arial" w:cs="Arial"/>
          <w:bCs/>
          <w:sz w:val="24"/>
          <w:szCs w:val="24"/>
        </w:rPr>
        <w:t>L</w:t>
      </w:r>
      <w:r>
        <w:rPr>
          <w:rFonts w:ascii="Arial" w:hAnsi="Arial" w:cs="Arial"/>
          <w:bCs/>
          <w:sz w:val="24"/>
          <w:szCs w:val="24"/>
        </w:rPr>
        <w:t xml:space="preserve">. </w:t>
      </w:r>
      <w:r w:rsidR="006316F0" w:rsidRPr="00047156">
        <w:rPr>
          <w:rFonts w:ascii="Arial" w:hAnsi="Arial" w:cs="Arial"/>
          <w:bCs/>
          <w:sz w:val="24"/>
          <w:szCs w:val="24"/>
        </w:rPr>
        <w:t>D.</w:t>
      </w:r>
      <w:r w:rsidR="006316F0" w:rsidRPr="00047156">
        <w:rPr>
          <w:rFonts w:ascii="Arial" w:hAnsi="Arial" w:cs="Arial"/>
          <w:sz w:val="24"/>
          <w:szCs w:val="24"/>
        </w:rPr>
        <w:t xml:space="preserve"> Perfil do portador de lesão crônica de pele: fundamentando a autopercepção de qualidade de vida. </w:t>
      </w:r>
      <w:r w:rsidR="006316F0" w:rsidRPr="00DA7A16">
        <w:rPr>
          <w:rFonts w:ascii="Arial" w:hAnsi="Arial" w:cs="Arial"/>
          <w:b/>
          <w:sz w:val="24"/>
          <w:szCs w:val="24"/>
        </w:rPr>
        <w:t>Esc</w:t>
      </w:r>
      <w:r w:rsidRPr="00DA7A16">
        <w:rPr>
          <w:rFonts w:ascii="Arial" w:hAnsi="Arial" w:cs="Arial"/>
          <w:b/>
          <w:sz w:val="24"/>
          <w:szCs w:val="24"/>
        </w:rPr>
        <w:t>ola</w:t>
      </w:r>
      <w:r w:rsidR="006316F0" w:rsidRPr="00DA7A16">
        <w:rPr>
          <w:rFonts w:ascii="Arial" w:hAnsi="Arial" w:cs="Arial"/>
          <w:b/>
          <w:sz w:val="24"/>
          <w:szCs w:val="24"/>
        </w:rPr>
        <w:t xml:space="preserve"> Anna Nery R</w:t>
      </w:r>
      <w:r w:rsidRPr="00DA7A16">
        <w:rPr>
          <w:rFonts w:ascii="Arial" w:hAnsi="Arial" w:cs="Arial"/>
          <w:b/>
          <w:sz w:val="24"/>
          <w:szCs w:val="24"/>
        </w:rPr>
        <w:t>evista de</w:t>
      </w:r>
      <w:r w:rsidR="006316F0" w:rsidRPr="00DA7A16">
        <w:rPr>
          <w:rFonts w:ascii="Arial" w:hAnsi="Arial" w:cs="Arial"/>
          <w:b/>
          <w:sz w:val="24"/>
          <w:szCs w:val="24"/>
        </w:rPr>
        <w:t xml:space="preserve"> Enferm</w:t>
      </w:r>
      <w:r w:rsidRPr="00DA7A16">
        <w:rPr>
          <w:rFonts w:ascii="Arial" w:hAnsi="Arial" w:cs="Arial"/>
          <w:b/>
          <w:sz w:val="24"/>
          <w:szCs w:val="24"/>
        </w:rPr>
        <w:t>agem</w:t>
      </w:r>
      <w:r w:rsidR="00D4123B" w:rsidRPr="00DA7A16">
        <w:rPr>
          <w:rFonts w:ascii="Arial" w:hAnsi="Arial" w:cs="Arial"/>
          <w:sz w:val="24"/>
          <w:szCs w:val="24"/>
        </w:rPr>
        <w:t xml:space="preserve"> [internet]</w:t>
      </w:r>
      <w:r w:rsidRPr="00DA7A16">
        <w:rPr>
          <w:rFonts w:ascii="Arial" w:hAnsi="Arial" w:cs="Arial"/>
          <w:sz w:val="24"/>
          <w:szCs w:val="24"/>
        </w:rPr>
        <w:t>, Rio de Janeir</w:t>
      </w:r>
      <w:r>
        <w:rPr>
          <w:rFonts w:ascii="Arial" w:hAnsi="Arial" w:cs="Arial"/>
          <w:sz w:val="24"/>
          <w:szCs w:val="24"/>
        </w:rPr>
        <w:t>o, v. 10, n. 2, p. 280-5,</w:t>
      </w:r>
      <w:r w:rsidR="006316F0" w:rsidRPr="00DA7A16">
        <w:rPr>
          <w:rFonts w:ascii="Arial" w:hAnsi="Arial" w:cs="Arial"/>
          <w:sz w:val="24"/>
          <w:szCs w:val="24"/>
        </w:rPr>
        <w:t xml:space="preserve"> 2006</w:t>
      </w:r>
      <w:r>
        <w:rPr>
          <w:rFonts w:ascii="Arial" w:hAnsi="Arial" w:cs="Arial"/>
          <w:sz w:val="24"/>
          <w:szCs w:val="24"/>
        </w:rPr>
        <w:t>.</w:t>
      </w:r>
      <w:r w:rsidR="00D4123B" w:rsidRPr="00DA7A16">
        <w:rPr>
          <w:rFonts w:ascii="Arial" w:hAnsi="Arial" w:cs="Arial"/>
          <w:sz w:val="24"/>
          <w:szCs w:val="24"/>
        </w:rPr>
        <w:t xml:space="preserve"> </w:t>
      </w:r>
      <w:r>
        <w:rPr>
          <w:rFonts w:ascii="Arial" w:hAnsi="Arial" w:cs="Arial"/>
          <w:sz w:val="24"/>
          <w:szCs w:val="24"/>
        </w:rPr>
        <w:t>Disponível em: &lt;</w:t>
      </w:r>
      <w:hyperlink r:id="rId22" w:history="1">
        <w:r w:rsidR="00D4123B" w:rsidRPr="00DA7A16">
          <w:rPr>
            <w:rStyle w:val="Hyperlink"/>
            <w:rFonts w:ascii="Arial" w:hAnsi="Arial" w:cs="Arial"/>
            <w:sz w:val="24"/>
            <w:szCs w:val="24"/>
          </w:rPr>
          <w:t>http://www.scielo.br/pdf/ean/v10n2/a16v10n2.pdf</w:t>
        </w:r>
      </w:hyperlink>
      <w:r>
        <w:t>&gt;.</w:t>
      </w:r>
      <w:r w:rsidR="00D4123B" w:rsidRPr="00DA7A16">
        <w:rPr>
          <w:rFonts w:ascii="Arial" w:hAnsi="Arial" w:cs="Arial"/>
          <w:sz w:val="24"/>
          <w:szCs w:val="24"/>
        </w:rPr>
        <w:t xml:space="preserve"> </w:t>
      </w:r>
      <w:r>
        <w:rPr>
          <w:rFonts w:ascii="Arial" w:hAnsi="Arial" w:cs="Arial"/>
          <w:sz w:val="24"/>
          <w:szCs w:val="24"/>
        </w:rPr>
        <w:t>Acesso em: 16 fev. 2016.</w:t>
      </w:r>
    </w:p>
    <w:p w:rsidR="00AF526E" w:rsidRPr="00DA7A16" w:rsidRDefault="00AF526E" w:rsidP="00AF526E">
      <w:pPr>
        <w:spacing w:after="0" w:line="240" w:lineRule="auto"/>
        <w:rPr>
          <w:rFonts w:ascii="Arial" w:hAnsi="Arial" w:cs="Arial"/>
          <w:sz w:val="24"/>
          <w:szCs w:val="24"/>
        </w:rPr>
      </w:pPr>
    </w:p>
    <w:p w:rsidR="00462A59" w:rsidRPr="00DA7A16" w:rsidRDefault="00DA7A16" w:rsidP="00F437FF">
      <w:pPr>
        <w:pStyle w:val="PargrafodaLista"/>
        <w:numPr>
          <w:ilvl w:val="0"/>
          <w:numId w:val="7"/>
        </w:numPr>
        <w:spacing w:after="0" w:line="240" w:lineRule="auto"/>
        <w:rPr>
          <w:rFonts w:ascii="Arial" w:hAnsi="Arial" w:cs="Arial"/>
          <w:sz w:val="24"/>
          <w:szCs w:val="24"/>
        </w:rPr>
      </w:pPr>
      <w:r w:rsidRPr="00047156">
        <w:rPr>
          <w:rFonts w:ascii="Arial" w:hAnsi="Arial" w:cs="Arial"/>
          <w:sz w:val="24"/>
          <w:szCs w:val="24"/>
        </w:rPr>
        <w:t>SILVA</w:t>
      </w:r>
      <w:r>
        <w:rPr>
          <w:rFonts w:ascii="Arial" w:hAnsi="Arial" w:cs="Arial"/>
          <w:sz w:val="24"/>
          <w:szCs w:val="24"/>
        </w:rPr>
        <w:t>,</w:t>
      </w:r>
      <w:r w:rsidRPr="00047156">
        <w:rPr>
          <w:rFonts w:ascii="Arial" w:hAnsi="Arial" w:cs="Arial"/>
          <w:sz w:val="24"/>
          <w:szCs w:val="24"/>
        </w:rPr>
        <w:t xml:space="preserve"> </w:t>
      </w:r>
      <w:r w:rsidR="006316F0" w:rsidRPr="00047156">
        <w:rPr>
          <w:rFonts w:ascii="Arial" w:hAnsi="Arial" w:cs="Arial"/>
          <w:sz w:val="24"/>
          <w:szCs w:val="24"/>
        </w:rPr>
        <w:t>A</w:t>
      </w:r>
      <w:r>
        <w:rPr>
          <w:rFonts w:ascii="Arial" w:hAnsi="Arial" w:cs="Arial"/>
          <w:sz w:val="24"/>
          <w:szCs w:val="24"/>
        </w:rPr>
        <w:t xml:space="preserve">. </w:t>
      </w:r>
      <w:r w:rsidR="006316F0" w:rsidRPr="00047156">
        <w:rPr>
          <w:rFonts w:ascii="Arial" w:hAnsi="Arial" w:cs="Arial"/>
          <w:sz w:val="24"/>
          <w:szCs w:val="24"/>
        </w:rPr>
        <w:t>A</w:t>
      </w:r>
      <w:r>
        <w:rPr>
          <w:rFonts w:ascii="Arial" w:hAnsi="Arial" w:cs="Arial"/>
          <w:sz w:val="24"/>
          <w:szCs w:val="24"/>
        </w:rPr>
        <w:t xml:space="preserve">. </w:t>
      </w:r>
      <w:r w:rsidR="006316F0" w:rsidRPr="00047156">
        <w:rPr>
          <w:rFonts w:ascii="Arial" w:hAnsi="Arial" w:cs="Arial"/>
          <w:sz w:val="24"/>
          <w:szCs w:val="24"/>
        </w:rPr>
        <w:t>S</w:t>
      </w:r>
      <w:r>
        <w:rPr>
          <w:rFonts w:ascii="Arial" w:hAnsi="Arial" w:cs="Arial"/>
          <w:sz w:val="24"/>
          <w:szCs w:val="24"/>
        </w:rPr>
        <w:t xml:space="preserve">.; </w:t>
      </w:r>
      <w:r w:rsidRPr="00047156">
        <w:rPr>
          <w:rFonts w:ascii="Arial" w:hAnsi="Arial" w:cs="Arial"/>
          <w:sz w:val="24"/>
          <w:szCs w:val="24"/>
        </w:rPr>
        <w:t>MOREIRA</w:t>
      </w:r>
      <w:r>
        <w:rPr>
          <w:rFonts w:ascii="Arial" w:hAnsi="Arial" w:cs="Arial"/>
          <w:sz w:val="24"/>
          <w:szCs w:val="24"/>
        </w:rPr>
        <w:t>,</w:t>
      </w:r>
      <w:r w:rsidRPr="00047156">
        <w:rPr>
          <w:rFonts w:ascii="Arial" w:hAnsi="Arial" w:cs="Arial"/>
          <w:sz w:val="24"/>
          <w:szCs w:val="24"/>
        </w:rPr>
        <w:t xml:space="preserve"> </w:t>
      </w:r>
      <w:r w:rsidR="006316F0" w:rsidRPr="00047156">
        <w:rPr>
          <w:rFonts w:ascii="Arial" w:hAnsi="Arial" w:cs="Arial"/>
          <w:sz w:val="24"/>
          <w:szCs w:val="24"/>
        </w:rPr>
        <w:t>T</w:t>
      </w:r>
      <w:r>
        <w:rPr>
          <w:rFonts w:ascii="Arial" w:hAnsi="Arial" w:cs="Arial"/>
          <w:sz w:val="24"/>
          <w:szCs w:val="24"/>
        </w:rPr>
        <w:t xml:space="preserve">. </w:t>
      </w:r>
      <w:r w:rsidR="006316F0" w:rsidRPr="00047156">
        <w:rPr>
          <w:rFonts w:ascii="Arial" w:hAnsi="Arial" w:cs="Arial"/>
          <w:sz w:val="24"/>
          <w:szCs w:val="24"/>
        </w:rPr>
        <w:t>M</w:t>
      </w:r>
      <w:r>
        <w:rPr>
          <w:rFonts w:ascii="Arial" w:hAnsi="Arial" w:cs="Arial"/>
          <w:sz w:val="24"/>
          <w:szCs w:val="24"/>
        </w:rPr>
        <w:t xml:space="preserve">. </w:t>
      </w:r>
      <w:r w:rsidR="006316F0" w:rsidRPr="00047156">
        <w:rPr>
          <w:rFonts w:ascii="Arial" w:hAnsi="Arial" w:cs="Arial"/>
          <w:sz w:val="24"/>
          <w:szCs w:val="24"/>
        </w:rPr>
        <w:t>M</w:t>
      </w:r>
      <w:r>
        <w:rPr>
          <w:rFonts w:ascii="Arial" w:hAnsi="Arial" w:cs="Arial"/>
          <w:sz w:val="24"/>
          <w:szCs w:val="24"/>
        </w:rPr>
        <w:t xml:space="preserve">. </w:t>
      </w:r>
      <w:r w:rsidR="006316F0" w:rsidRPr="00047156">
        <w:rPr>
          <w:rFonts w:ascii="Arial" w:hAnsi="Arial" w:cs="Arial"/>
          <w:sz w:val="24"/>
          <w:szCs w:val="24"/>
        </w:rPr>
        <w:t xml:space="preserve">M. Características sociodemográficas e clínicas de clientes com úlcera venosa de perna. </w:t>
      </w:r>
      <w:r w:rsidR="006316F0" w:rsidRPr="00DA7A16">
        <w:rPr>
          <w:rFonts w:ascii="Arial" w:hAnsi="Arial" w:cs="Arial"/>
          <w:b/>
          <w:sz w:val="24"/>
          <w:szCs w:val="24"/>
        </w:rPr>
        <w:t>Rev</w:t>
      </w:r>
      <w:r w:rsidRPr="00DA7A16">
        <w:rPr>
          <w:rFonts w:ascii="Arial" w:hAnsi="Arial" w:cs="Arial"/>
          <w:b/>
          <w:sz w:val="24"/>
          <w:szCs w:val="24"/>
        </w:rPr>
        <w:t>ista de</w:t>
      </w:r>
      <w:r w:rsidR="006316F0" w:rsidRPr="00DA7A16">
        <w:rPr>
          <w:rFonts w:ascii="Arial" w:hAnsi="Arial" w:cs="Arial"/>
          <w:b/>
          <w:sz w:val="24"/>
          <w:szCs w:val="24"/>
        </w:rPr>
        <w:t xml:space="preserve"> Enferm</w:t>
      </w:r>
      <w:r w:rsidRPr="00DA7A16">
        <w:rPr>
          <w:rFonts w:ascii="Arial" w:hAnsi="Arial" w:cs="Arial"/>
          <w:b/>
          <w:sz w:val="24"/>
          <w:szCs w:val="24"/>
        </w:rPr>
        <w:t>agem da</w:t>
      </w:r>
      <w:r w:rsidR="001C6625" w:rsidRPr="00DA7A16">
        <w:rPr>
          <w:rFonts w:ascii="Arial" w:hAnsi="Arial" w:cs="Arial"/>
          <w:b/>
          <w:sz w:val="24"/>
          <w:szCs w:val="24"/>
        </w:rPr>
        <w:t xml:space="preserve"> </w:t>
      </w:r>
      <w:r w:rsidR="001C6625" w:rsidRPr="00DA7A16">
        <w:rPr>
          <w:rFonts w:ascii="Arial" w:hAnsi="Arial" w:cs="Arial"/>
          <w:b/>
          <w:sz w:val="24"/>
          <w:szCs w:val="24"/>
        </w:rPr>
        <w:lastRenderedPageBreak/>
        <w:t>UERJ</w:t>
      </w:r>
      <w:r w:rsidR="001C6625" w:rsidRPr="00DA7A16">
        <w:rPr>
          <w:rFonts w:ascii="Arial" w:hAnsi="Arial" w:cs="Arial"/>
          <w:sz w:val="24"/>
          <w:szCs w:val="24"/>
        </w:rPr>
        <w:t xml:space="preserve"> [internet]</w:t>
      </w:r>
      <w:r w:rsidRPr="00DA7A16">
        <w:rPr>
          <w:rFonts w:ascii="Arial" w:hAnsi="Arial" w:cs="Arial"/>
          <w:sz w:val="24"/>
          <w:szCs w:val="24"/>
        </w:rPr>
        <w:t xml:space="preserve">, Rio de Janeiro, v. </w:t>
      </w:r>
      <w:r>
        <w:rPr>
          <w:rFonts w:ascii="Arial" w:hAnsi="Arial" w:cs="Arial"/>
          <w:sz w:val="24"/>
          <w:szCs w:val="24"/>
        </w:rPr>
        <w:t xml:space="preserve">19, n. 3, p. 468-72, </w:t>
      </w:r>
      <w:r w:rsidR="006316F0" w:rsidRPr="00DA7A16">
        <w:rPr>
          <w:rFonts w:ascii="Arial" w:hAnsi="Arial" w:cs="Arial"/>
          <w:sz w:val="24"/>
          <w:szCs w:val="24"/>
        </w:rPr>
        <w:t>2011</w:t>
      </w:r>
      <w:r>
        <w:rPr>
          <w:rFonts w:ascii="Arial" w:hAnsi="Arial" w:cs="Arial"/>
          <w:sz w:val="24"/>
          <w:szCs w:val="24"/>
        </w:rPr>
        <w:t>. Disponível em:</w:t>
      </w:r>
      <w:r w:rsidR="001C6625" w:rsidRPr="00DA7A16">
        <w:rPr>
          <w:rFonts w:ascii="Arial" w:hAnsi="Arial" w:cs="Arial"/>
          <w:sz w:val="24"/>
          <w:szCs w:val="24"/>
        </w:rPr>
        <w:t xml:space="preserve"> </w:t>
      </w:r>
      <w:r>
        <w:rPr>
          <w:rFonts w:ascii="Arial" w:hAnsi="Arial" w:cs="Arial"/>
          <w:sz w:val="24"/>
          <w:szCs w:val="24"/>
        </w:rPr>
        <w:t>&lt;</w:t>
      </w:r>
      <w:hyperlink r:id="rId23" w:history="1">
        <w:r w:rsidR="001C6625" w:rsidRPr="00DA7A16">
          <w:rPr>
            <w:rStyle w:val="Hyperlink"/>
            <w:rFonts w:ascii="Arial" w:hAnsi="Arial" w:cs="Arial"/>
            <w:sz w:val="24"/>
            <w:szCs w:val="24"/>
          </w:rPr>
          <w:t>http://www.facenf.uerj.br/v19n3/v19n3a22.pdf</w:t>
        </w:r>
      </w:hyperlink>
      <w:r>
        <w:t>&gt;.</w:t>
      </w:r>
      <w:r w:rsidR="001C6625" w:rsidRPr="00DA7A16">
        <w:rPr>
          <w:rFonts w:ascii="Arial" w:hAnsi="Arial" w:cs="Arial"/>
          <w:sz w:val="24"/>
          <w:szCs w:val="24"/>
        </w:rPr>
        <w:t xml:space="preserve"> </w:t>
      </w:r>
      <w:r>
        <w:rPr>
          <w:rFonts w:ascii="Arial" w:hAnsi="Arial" w:cs="Arial"/>
          <w:sz w:val="24"/>
          <w:szCs w:val="24"/>
        </w:rPr>
        <w:t>Acesso em: 14 ago. 2016.</w:t>
      </w:r>
    </w:p>
    <w:p w:rsidR="00AF526E" w:rsidRPr="00DA7A16" w:rsidRDefault="00AF526E" w:rsidP="00AF526E">
      <w:pPr>
        <w:spacing w:after="0" w:line="240" w:lineRule="auto"/>
        <w:rPr>
          <w:rFonts w:ascii="Arial" w:hAnsi="Arial" w:cs="Arial"/>
          <w:sz w:val="24"/>
          <w:szCs w:val="24"/>
        </w:rPr>
      </w:pPr>
    </w:p>
    <w:p w:rsidR="00462A59" w:rsidRPr="00DA7A16" w:rsidRDefault="00DA7A16" w:rsidP="00F437FF">
      <w:pPr>
        <w:pStyle w:val="PargrafodaLista"/>
        <w:numPr>
          <w:ilvl w:val="0"/>
          <w:numId w:val="7"/>
        </w:numPr>
        <w:spacing w:after="0" w:line="240" w:lineRule="auto"/>
        <w:rPr>
          <w:rFonts w:ascii="Arial" w:hAnsi="Arial" w:cs="Arial"/>
          <w:sz w:val="24"/>
          <w:szCs w:val="24"/>
        </w:rPr>
      </w:pPr>
      <w:r w:rsidRPr="00DA7A16">
        <w:rPr>
          <w:rFonts w:ascii="Arial" w:hAnsi="Arial" w:cs="Arial"/>
          <w:sz w:val="24"/>
          <w:szCs w:val="24"/>
          <w:lang w:val="en-US"/>
        </w:rPr>
        <w:t xml:space="preserve">BENEVIDES, </w:t>
      </w:r>
      <w:r w:rsidR="006316F0" w:rsidRPr="00DA7A16">
        <w:rPr>
          <w:rFonts w:ascii="Arial" w:hAnsi="Arial" w:cs="Arial"/>
          <w:sz w:val="24"/>
          <w:szCs w:val="24"/>
          <w:lang w:val="en-US"/>
        </w:rPr>
        <w:t>J</w:t>
      </w:r>
      <w:r w:rsidRPr="00DA7A16">
        <w:rPr>
          <w:rFonts w:ascii="Arial" w:hAnsi="Arial" w:cs="Arial"/>
          <w:sz w:val="24"/>
          <w:szCs w:val="24"/>
          <w:lang w:val="en-US"/>
        </w:rPr>
        <w:t xml:space="preserve">. </w:t>
      </w:r>
      <w:r w:rsidR="006316F0" w:rsidRPr="00DA7A16">
        <w:rPr>
          <w:rFonts w:ascii="Arial" w:hAnsi="Arial" w:cs="Arial"/>
          <w:sz w:val="24"/>
          <w:szCs w:val="24"/>
          <w:lang w:val="en-US"/>
        </w:rPr>
        <w:t>P</w:t>
      </w:r>
      <w:r w:rsidRPr="00DA7A16">
        <w:rPr>
          <w:rFonts w:ascii="Arial" w:hAnsi="Arial" w:cs="Arial"/>
          <w:sz w:val="24"/>
          <w:szCs w:val="24"/>
          <w:lang w:val="en-US"/>
        </w:rPr>
        <w:t>. et al.</w:t>
      </w:r>
      <w:r w:rsidR="006316F0" w:rsidRPr="00DA7A16">
        <w:rPr>
          <w:rFonts w:ascii="Arial" w:hAnsi="Arial" w:cs="Arial"/>
          <w:sz w:val="24"/>
          <w:szCs w:val="24"/>
          <w:lang w:val="en-US"/>
        </w:rPr>
        <w:t xml:space="preserve"> </w:t>
      </w:r>
      <w:r w:rsidR="006316F0" w:rsidRPr="00047156">
        <w:rPr>
          <w:rFonts w:ascii="Arial" w:hAnsi="Arial" w:cs="Arial"/>
          <w:sz w:val="24"/>
          <w:szCs w:val="24"/>
          <w:lang w:val="en-US"/>
        </w:rPr>
        <w:t xml:space="preserve">Clinical evaluation of leg ulcers in elderly patients. </w:t>
      </w:r>
      <w:r w:rsidR="006316F0" w:rsidRPr="00DA7A16">
        <w:rPr>
          <w:rFonts w:ascii="Arial" w:hAnsi="Arial" w:cs="Arial"/>
          <w:b/>
          <w:sz w:val="24"/>
          <w:szCs w:val="24"/>
        </w:rPr>
        <w:t>Rev</w:t>
      </w:r>
      <w:r w:rsidRPr="00DA7A16">
        <w:rPr>
          <w:rFonts w:ascii="Arial" w:hAnsi="Arial" w:cs="Arial"/>
          <w:b/>
          <w:sz w:val="24"/>
          <w:szCs w:val="24"/>
        </w:rPr>
        <w:t>ista</w:t>
      </w:r>
      <w:r w:rsidR="006316F0" w:rsidRPr="00DA7A16">
        <w:rPr>
          <w:rFonts w:ascii="Arial" w:hAnsi="Arial" w:cs="Arial"/>
          <w:b/>
          <w:sz w:val="24"/>
          <w:szCs w:val="24"/>
        </w:rPr>
        <w:t xml:space="preserve"> Rene</w:t>
      </w:r>
      <w:r w:rsidR="001C6625" w:rsidRPr="00DA7A16">
        <w:rPr>
          <w:rFonts w:ascii="Arial" w:hAnsi="Arial" w:cs="Arial"/>
          <w:sz w:val="24"/>
          <w:szCs w:val="24"/>
        </w:rPr>
        <w:t xml:space="preserve"> [internet]</w:t>
      </w:r>
      <w:r w:rsidRPr="00DA7A16">
        <w:rPr>
          <w:rFonts w:ascii="Arial" w:hAnsi="Arial" w:cs="Arial"/>
          <w:sz w:val="24"/>
          <w:szCs w:val="24"/>
        </w:rPr>
        <w:t>, Fortaleza, v. 13, n. 2, p. 300-8,</w:t>
      </w:r>
      <w:r w:rsidR="006316F0" w:rsidRPr="00DA7A16">
        <w:rPr>
          <w:rFonts w:ascii="Arial" w:hAnsi="Arial" w:cs="Arial"/>
          <w:sz w:val="24"/>
          <w:szCs w:val="24"/>
        </w:rPr>
        <w:t xml:space="preserve"> 2012</w:t>
      </w:r>
      <w:r w:rsidRPr="00DA7A16">
        <w:rPr>
          <w:rFonts w:ascii="Arial" w:hAnsi="Arial" w:cs="Arial"/>
          <w:sz w:val="24"/>
          <w:szCs w:val="24"/>
        </w:rPr>
        <w:t>. Disponível em:</w:t>
      </w:r>
      <w:r w:rsidR="001C6625" w:rsidRPr="00DA7A16">
        <w:rPr>
          <w:rFonts w:ascii="Arial" w:hAnsi="Arial" w:cs="Arial"/>
          <w:sz w:val="24"/>
          <w:szCs w:val="24"/>
        </w:rPr>
        <w:t xml:space="preserve"> </w:t>
      </w:r>
      <w:r>
        <w:rPr>
          <w:rFonts w:ascii="Arial" w:hAnsi="Arial" w:cs="Arial"/>
          <w:sz w:val="24"/>
          <w:szCs w:val="24"/>
        </w:rPr>
        <w:t>&lt;</w:t>
      </w:r>
      <w:hyperlink r:id="rId24" w:history="1">
        <w:r w:rsidR="001C6625" w:rsidRPr="00DA7A16">
          <w:rPr>
            <w:rStyle w:val="Hyperlink"/>
            <w:rFonts w:ascii="Arial" w:hAnsi="Arial" w:cs="Arial"/>
            <w:sz w:val="24"/>
            <w:szCs w:val="24"/>
          </w:rPr>
          <w:t>http://www.revistarene.ufc.br/revista/index.php/revista/article/view/213/pdf</w:t>
        </w:r>
      </w:hyperlink>
      <w:r>
        <w:t>&gt;.</w:t>
      </w:r>
      <w:r w:rsidR="001C6625" w:rsidRPr="00DA7A16">
        <w:rPr>
          <w:rFonts w:ascii="Arial" w:hAnsi="Arial" w:cs="Arial"/>
          <w:sz w:val="24"/>
          <w:szCs w:val="24"/>
        </w:rPr>
        <w:t xml:space="preserve"> </w:t>
      </w:r>
      <w:r>
        <w:rPr>
          <w:rFonts w:ascii="Arial" w:hAnsi="Arial" w:cs="Arial"/>
          <w:sz w:val="24"/>
          <w:szCs w:val="24"/>
        </w:rPr>
        <w:t>Acesso em: 14 ago. 2016.</w:t>
      </w:r>
    </w:p>
    <w:p w:rsidR="00AF526E" w:rsidRPr="00DA7A16" w:rsidRDefault="00AF526E" w:rsidP="00AF526E">
      <w:pPr>
        <w:spacing w:after="0" w:line="240" w:lineRule="auto"/>
        <w:rPr>
          <w:rFonts w:ascii="Arial" w:hAnsi="Arial" w:cs="Arial"/>
          <w:sz w:val="24"/>
          <w:szCs w:val="24"/>
        </w:rPr>
      </w:pPr>
    </w:p>
    <w:p w:rsidR="00462A59" w:rsidRPr="00DA7A16" w:rsidRDefault="00DA7A16" w:rsidP="00F437FF">
      <w:pPr>
        <w:pStyle w:val="PargrafodaLista"/>
        <w:numPr>
          <w:ilvl w:val="0"/>
          <w:numId w:val="7"/>
        </w:numPr>
        <w:spacing w:after="0" w:line="240" w:lineRule="auto"/>
        <w:rPr>
          <w:rFonts w:ascii="Arial" w:hAnsi="Arial" w:cs="Arial"/>
          <w:sz w:val="24"/>
          <w:szCs w:val="24"/>
        </w:rPr>
      </w:pPr>
      <w:r w:rsidRPr="00047156">
        <w:rPr>
          <w:rFonts w:ascii="Arial" w:hAnsi="Arial" w:cs="Arial"/>
          <w:sz w:val="24"/>
          <w:szCs w:val="24"/>
        </w:rPr>
        <w:t>CARDOZO</w:t>
      </w:r>
      <w:r>
        <w:rPr>
          <w:rFonts w:ascii="Arial" w:hAnsi="Arial" w:cs="Arial"/>
          <w:sz w:val="24"/>
          <w:szCs w:val="24"/>
        </w:rPr>
        <w:t>,</w:t>
      </w:r>
      <w:r w:rsidR="006316F0" w:rsidRPr="00047156">
        <w:rPr>
          <w:rFonts w:ascii="Arial" w:hAnsi="Arial" w:cs="Arial"/>
          <w:sz w:val="24"/>
          <w:szCs w:val="24"/>
        </w:rPr>
        <w:t xml:space="preserve"> G</w:t>
      </w:r>
      <w:r>
        <w:rPr>
          <w:rFonts w:ascii="Arial" w:hAnsi="Arial" w:cs="Arial"/>
          <w:sz w:val="24"/>
          <w:szCs w:val="24"/>
        </w:rPr>
        <w:t xml:space="preserve">. </w:t>
      </w:r>
      <w:r w:rsidR="006316F0" w:rsidRPr="00047156">
        <w:rPr>
          <w:rFonts w:ascii="Arial" w:hAnsi="Arial" w:cs="Arial"/>
          <w:sz w:val="24"/>
          <w:szCs w:val="24"/>
        </w:rPr>
        <w:t>M</w:t>
      </w:r>
      <w:r>
        <w:rPr>
          <w:rFonts w:ascii="Arial" w:hAnsi="Arial" w:cs="Arial"/>
          <w:sz w:val="24"/>
          <w:szCs w:val="24"/>
        </w:rPr>
        <w:t xml:space="preserve">. </w:t>
      </w:r>
      <w:r w:rsidR="006316F0" w:rsidRPr="00047156">
        <w:rPr>
          <w:rFonts w:ascii="Arial" w:hAnsi="Arial" w:cs="Arial"/>
          <w:sz w:val="24"/>
          <w:szCs w:val="24"/>
        </w:rPr>
        <w:t xml:space="preserve">et al. Contribuição da enfermagem para avaliação da qualidade de vida de pessoas com úlceras de perna. </w:t>
      </w:r>
      <w:r w:rsidR="006316F0" w:rsidRPr="00DA7A16">
        <w:rPr>
          <w:rFonts w:ascii="Arial" w:hAnsi="Arial" w:cs="Arial"/>
          <w:b/>
          <w:sz w:val="24"/>
          <w:szCs w:val="24"/>
        </w:rPr>
        <w:t>Rev</w:t>
      </w:r>
      <w:r w:rsidRPr="00DA7A16">
        <w:rPr>
          <w:rFonts w:ascii="Arial" w:hAnsi="Arial" w:cs="Arial"/>
          <w:b/>
          <w:sz w:val="24"/>
          <w:szCs w:val="24"/>
        </w:rPr>
        <w:t>ista</w:t>
      </w:r>
      <w:r w:rsidR="006316F0" w:rsidRPr="00DA7A16">
        <w:rPr>
          <w:rFonts w:ascii="Arial" w:hAnsi="Arial" w:cs="Arial"/>
          <w:b/>
          <w:sz w:val="24"/>
          <w:szCs w:val="24"/>
        </w:rPr>
        <w:t xml:space="preserve"> Estima</w:t>
      </w:r>
      <w:r w:rsidR="001C6625" w:rsidRPr="00DA7A16">
        <w:rPr>
          <w:rFonts w:ascii="Arial" w:hAnsi="Arial" w:cs="Arial"/>
          <w:sz w:val="24"/>
          <w:szCs w:val="24"/>
        </w:rPr>
        <w:t xml:space="preserve"> [internet]</w:t>
      </w:r>
      <w:r w:rsidRPr="00DA7A16">
        <w:rPr>
          <w:rFonts w:ascii="Arial" w:hAnsi="Arial" w:cs="Arial"/>
          <w:sz w:val="24"/>
          <w:szCs w:val="24"/>
        </w:rPr>
        <w:t xml:space="preserve">, São Paulo, v. 10, n. 2, p. </w:t>
      </w:r>
      <w:r>
        <w:rPr>
          <w:rFonts w:ascii="Arial" w:hAnsi="Arial" w:cs="Arial"/>
          <w:sz w:val="24"/>
          <w:szCs w:val="24"/>
        </w:rPr>
        <w:t xml:space="preserve">19-27, </w:t>
      </w:r>
      <w:r w:rsidR="006316F0" w:rsidRPr="00DA7A16">
        <w:rPr>
          <w:rFonts w:ascii="Arial" w:hAnsi="Arial" w:cs="Arial"/>
          <w:sz w:val="24"/>
          <w:szCs w:val="24"/>
        </w:rPr>
        <w:t>2012</w:t>
      </w:r>
      <w:r>
        <w:rPr>
          <w:rFonts w:ascii="Arial" w:hAnsi="Arial" w:cs="Arial"/>
          <w:sz w:val="24"/>
          <w:szCs w:val="24"/>
        </w:rPr>
        <w:t>. Disponível em: &lt;</w:t>
      </w:r>
      <w:hyperlink r:id="rId25" w:history="1">
        <w:r w:rsidR="001C6625" w:rsidRPr="00DA7A16">
          <w:rPr>
            <w:rStyle w:val="Hyperlink"/>
            <w:rFonts w:ascii="Arial" w:hAnsi="Arial" w:cs="Arial"/>
            <w:sz w:val="24"/>
            <w:szCs w:val="24"/>
          </w:rPr>
          <w:t>https://www.revistaestima.com.br/index.php/estima/article/view/75</w:t>
        </w:r>
      </w:hyperlink>
      <w:r>
        <w:t>&gt;.</w:t>
      </w:r>
      <w:r w:rsidR="001C6625" w:rsidRPr="00DA7A16">
        <w:rPr>
          <w:rFonts w:ascii="Arial" w:hAnsi="Arial" w:cs="Arial"/>
          <w:sz w:val="24"/>
          <w:szCs w:val="24"/>
        </w:rPr>
        <w:t xml:space="preserve"> </w:t>
      </w:r>
      <w:r>
        <w:rPr>
          <w:rFonts w:ascii="Arial" w:hAnsi="Arial" w:cs="Arial"/>
          <w:sz w:val="24"/>
          <w:szCs w:val="24"/>
        </w:rPr>
        <w:t>Acesso em: 14 ago. 2016.</w:t>
      </w:r>
    </w:p>
    <w:p w:rsidR="00AF526E" w:rsidRPr="00DA7A16" w:rsidRDefault="00AF526E" w:rsidP="00AF526E">
      <w:pPr>
        <w:spacing w:after="0" w:line="240" w:lineRule="auto"/>
        <w:rPr>
          <w:rFonts w:ascii="Arial" w:hAnsi="Arial" w:cs="Arial"/>
          <w:sz w:val="24"/>
          <w:szCs w:val="24"/>
        </w:rPr>
      </w:pPr>
    </w:p>
    <w:p w:rsidR="00462A59" w:rsidRDefault="00DA7A16" w:rsidP="00F437FF">
      <w:pPr>
        <w:pStyle w:val="PargrafodaLista"/>
        <w:numPr>
          <w:ilvl w:val="0"/>
          <w:numId w:val="7"/>
        </w:numPr>
        <w:spacing w:after="0" w:line="240" w:lineRule="auto"/>
        <w:rPr>
          <w:rFonts w:ascii="Arial" w:hAnsi="Arial" w:cs="Arial"/>
          <w:sz w:val="24"/>
          <w:szCs w:val="24"/>
        </w:rPr>
      </w:pPr>
      <w:r w:rsidRPr="00047156">
        <w:rPr>
          <w:rFonts w:ascii="Arial" w:hAnsi="Arial" w:cs="Arial"/>
          <w:sz w:val="24"/>
          <w:szCs w:val="24"/>
        </w:rPr>
        <w:t>MINISTÉRIO DA SAÚDE</w:t>
      </w:r>
      <w:r w:rsidR="006316F0" w:rsidRPr="00047156">
        <w:rPr>
          <w:rFonts w:ascii="Arial" w:hAnsi="Arial" w:cs="Arial"/>
          <w:sz w:val="24"/>
          <w:szCs w:val="24"/>
        </w:rPr>
        <w:t>, Secretaria de Ciência, Tecnologia e Insumos Estratégicos, Departamento de Assistência Farmacêutica e Insumos Estratégicos. 9. ed. Brasília: Ministério da Saúde, 2015. 228 p.</w:t>
      </w:r>
    </w:p>
    <w:p w:rsidR="00AF526E" w:rsidRPr="00AF526E" w:rsidRDefault="00AF526E" w:rsidP="00AF526E">
      <w:pPr>
        <w:spacing w:after="0" w:line="240" w:lineRule="auto"/>
        <w:rPr>
          <w:rFonts w:ascii="Arial" w:hAnsi="Arial" w:cs="Arial"/>
          <w:sz w:val="24"/>
          <w:szCs w:val="24"/>
        </w:rPr>
      </w:pPr>
    </w:p>
    <w:p w:rsidR="00462A59" w:rsidRDefault="00DA7A16" w:rsidP="00F437FF">
      <w:pPr>
        <w:pStyle w:val="PargrafodaLista"/>
        <w:numPr>
          <w:ilvl w:val="0"/>
          <w:numId w:val="7"/>
        </w:numPr>
        <w:spacing w:after="0" w:line="240" w:lineRule="auto"/>
        <w:rPr>
          <w:rFonts w:ascii="Arial" w:hAnsi="Arial" w:cs="Arial"/>
          <w:sz w:val="24"/>
          <w:szCs w:val="24"/>
        </w:rPr>
      </w:pPr>
      <w:r w:rsidRPr="00047156">
        <w:rPr>
          <w:rFonts w:ascii="Arial" w:hAnsi="Arial" w:cs="Arial"/>
          <w:sz w:val="24"/>
          <w:szCs w:val="24"/>
        </w:rPr>
        <w:t>MINISTÉRIO DA SAÚDE</w:t>
      </w:r>
      <w:r w:rsidR="006316F0" w:rsidRPr="00047156">
        <w:rPr>
          <w:rFonts w:ascii="Arial" w:hAnsi="Arial" w:cs="Arial"/>
          <w:sz w:val="24"/>
          <w:szCs w:val="24"/>
        </w:rPr>
        <w:t xml:space="preserve">. Secretaria de Políticas de Saúde, Departamento de Atenção Básica. </w:t>
      </w:r>
      <w:r w:rsidR="006316F0" w:rsidRPr="00DA7A16">
        <w:rPr>
          <w:rFonts w:ascii="Arial" w:hAnsi="Arial" w:cs="Arial"/>
          <w:b/>
          <w:sz w:val="24"/>
          <w:szCs w:val="24"/>
        </w:rPr>
        <w:t>Manual de condutas para úlceras neurotróficas e traumáticas</w:t>
      </w:r>
      <w:r w:rsidR="006316F0" w:rsidRPr="00047156">
        <w:rPr>
          <w:rFonts w:ascii="Arial" w:hAnsi="Arial" w:cs="Arial"/>
          <w:sz w:val="24"/>
          <w:szCs w:val="24"/>
        </w:rPr>
        <w:t>. Brasília: Ministério da Saúde, 2002. 56 p. (Série J. Cadernos de Reabilitação em Hanseníase; n. 2).</w:t>
      </w:r>
    </w:p>
    <w:p w:rsidR="00AF526E" w:rsidRPr="00AF526E" w:rsidRDefault="00AF526E" w:rsidP="00AF526E">
      <w:pPr>
        <w:spacing w:after="0" w:line="240" w:lineRule="auto"/>
        <w:rPr>
          <w:rFonts w:ascii="Arial" w:hAnsi="Arial" w:cs="Arial"/>
          <w:sz w:val="24"/>
          <w:szCs w:val="24"/>
        </w:rPr>
      </w:pPr>
    </w:p>
    <w:p w:rsidR="00462A59" w:rsidRPr="00DA7A16" w:rsidRDefault="00DA7A16" w:rsidP="00F437FF">
      <w:pPr>
        <w:pStyle w:val="PargrafodaLista"/>
        <w:numPr>
          <w:ilvl w:val="0"/>
          <w:numId w:val="7"/>
        </w:numPr>
        <w:spacing w:after="0" w:line="240" w:lineRule="auto"/>
        <w:rPr>
          <w:rFonts w:ascii="Arial" w:hAnsi="Arial" w:cs="Arial"/>
          <w:sz w:val="24"/>
          <w:szCs w:val="24"/>
        </w:rPr>
      </w:pPr>
      <w:r w:rsidRPr="00047156">
        <w:rPr>
          <w:rFonts w:ascii="Arial" w:hAnsi="Arial" w:cs="Arial"/>
          <w:sz w:val="24"/>
          <w:szCs w:val="24"/>
        </w:rPr>
        <w:t>AFONSO</w:t>
      </w:r>
      <w:r>
        <w:rPr>
          <w:rFonts w:ascii="Arial" w:hAnsi="Arial" w:cs="Arial"/>
          <w:sz w:val="24"/>
          <w:szCs w:val="24"/>
        </w:rPr>
        <w:t>,</w:t>
      </w:r>
      <w:r w:rsidRPr="00047156">
        <w:rPr>
          <w:rFonts w:ascii="Arial" w:hAnsi="Arial" w:cs="Arial"/>
          <w:sz w:val="24"/>
          <w:szCs w:val="24"/>
        </w:rPr>
        <w:t xml:space="preserve"> </w:t>
      </w:r>
      <w:r w:rsidR="006316F0" w:rsidRPr="00047156">
        <w:rPr>
          <w:rFonts w:ascii="Arial" w:hAnsi="Arial" w:cs="Arial"/>
          <w:sz w:val="24"/>
          <w:szCs w:val="24"/>
        </w:rPr>
        <w:t>A</w:t>
      </w:r>
      <w:r>
        <w:rPr>
          <w:rFonts w:ascii="Arial" w:hAnsi="Arial" w:cs="Arial"/>
          <w:sz w:val="24"/>
          <w:szCs w:val="24"/>
        </w:rPr>
        <w:t xml:space="preserve">. </w:t>
      </w:r>
      <w:r w:rsidR="006316F0" w:rsidRPr="00047156">
        <w:rPr>
          <w:rFonts w:ascii="Arial" w:hAnsi="Arial" w:cs="Arial"/>
          <w:sz w:val="24"/>
          <w:szCs w:val="24"/>
        </w:rPr>
        <w:t xml:space="preserve">et al. </w:t>
      </w:r>
      <w:r w:rsidR="006316F0" w:rsidRPr="00047156">
        <w:rPr>
          <w:rFonts w:ascii="Arial" w:hAnsi="Arial" w:cs="Arial"/>
          <w:bCs/>
          <w:sz w:val="24"/>
          <w:szCs w:val="24"/>
        </w:rPr>
        <w:t xml:space="preserve">Úlcera crônica do membro inferior – experiência com cinquenta doentes. </w:t>
      </w:r>
      <w:r w:rsidR="007662B7" w:rsidRPr="00DA7A16">
        <w:rPr>
          <w:rFonts w:ascii="Arial" w:hAnsi="Arial" w:cs="Arial"/>
          <w:b/>
          <w:bCs/>
          <w:sz w:val="24"/>
          <w:szCs w:val="24"/>
        </w:rPr>
        <w:t>Angiol</w:t>
      </w:r>
      <w:r w:rsidRPr="00DA7A16">
        <w:rPr>
          <w:rFonts w:ascii="Arial" w:hAnsi="Arial" w:cs="Arial"/>
          <w:b/>
          <w:bCs/>
          <w:sz w:val="24"/>
          <w:szCs w:val="24"/>
        </w:rPr>
        <w:t>ogia e</w:t>
      </w:r>
      <w:r w:rsidR="007662B7" w:rsidRPr="00DA7A16">
        <w:rPr>
          <w:rFonts w:ascii="Arial" w:hAnsi="Arial" w:cs="Arial"/>
          <w:b/>
          <w:bCs/>
          <w:sz w:val="24"/>
          <w:szCs w:val="24"/>
        </w:rPr>
        <w:t xml:space="preserve"> Cir</w:t>
      </w:r>
      <w:r w:rsidRPr="00DA7A16">
        <w:rPr>
          <w:rFonts w:ascii="Arial" w:hAnsi="Arial" w:cs="Arial"/>
          <w:b/>
          <w:bCs/>
          <w:sz w:val="24"/>
          <w:szCs w:val="24"/>
        </w:rPr>
        <w:t>urgia</w:t>
      </w:r>
      <w:r w:rsidR="007662B7" w:rsidRPr="00DA7A16">
        <w:rPr>
          <w:rFonts w:ascii="Arial" w:hAnsi="Arial" w:cs="Arial"/>
          <w:b/>
          <w:bCs/>
          <w:sz w:val="24"/>
          <w:szCs w:val="24"/>
        </w:rPr>
        <w:t xml:space="preserve"> Vasc</w:t>
      </w:r>
      <w:r w:rsidRPr="00DA7A16">
        <w:rPr>
          <w:rFonts w:ascii="Arial" w:hAnsi="Arial" w:cs="Arial"/>
          <w:b/>
          <w:bCs/>
          <w:sz w:val="24"/>
          <w:szCs w:val="24"/>
        </w:rPr>
        <w:t>ular</w:t>
      </w:r>
      <w:r w:rsidR="007662B7" w:rsidRPr="00DA7A16">
        <w:rPr>
          <w:rFonts w:ascii="Arial" w:hAnsi="Arial" w:cs="Arial"/>
          <w:bCs/>
          <w:sz w:val="24"/>
          <w:szCs w:val="24"/>
        </w:rPr>
        <w:t xml:space="preserve"> [internet]</w:t>
      </w:r>
      <w:r w:rsidRPr="00DA7A16">
        <w:rPr>
          <w:rFonts w:ascii="Arial" w:hAnsi="Arial" w:cs="Arial"/>
          <w:bCs/>
          <w:sz w:val="24"/>
          <w:szCs w:val="24"/>
        </w:rPr>
        <w:t xml:space="preserve">, </w:t>
      </w:r>
      <w:r>
        <w:rPr>
          <w:rFonts w:ascii="Arial" w:hAnsi="Arial" w:cs="Arial"/>
          <w:bCs/>
          <w:sz w:val="24"/>
          <w:szCs w:val="24"/>
        </w:rPr>
        <w:t xml:space="preserve">Rio de Janeiro, </w:t>
      </w:r>
      <w:r w:rsidRPr="00DA7A16">
        <w:rPr>
          <w:rFonts w:ascii="Arial" w:hAnsi="Arial" w:cs="Arial"/>
          <w:bCs/>
          <w:sz w:val="24"/>
          <w:szCs w:val="24"/>
        </w:rPr>
        <w:t>v. 9, n. 4, p. 148-53,</w:t>
      </w:r>
      <w:r w:rsidR="007662B7" w:rsidRPr="00DA7A16">
        <w:rPr>
          <w:rFonts w:ascii="Arial" w:hAnsi="Arial" w:cs="Arial"/>
          <w:bCs/>
          <w:sz w:val="24"/>
          <w:szCs w:val="24"/>
        </w:rPr>
        <w:t xml:space="preserve"> </w:t>
      </w:r>
      <w:r w:rsidR="006316F0" w:rsidRPr="00DA7A16">
        <w:rPr>
          <w:rFonts w:ascii="Arial" w:hAnsi="Arial" w:cs="Arial"/>
          <w:bCs/>
          <w:sz w:val="24"/>
          <w:szCs w:val="24"/>
        </w:rPr>
        <w:t>2013</w:t>
      </w:r>
      <w:r w:rsidRPr="00DA7A16">
        <w:rPr>
          <w:rFonts w:ascii="Arial" w:hAnsi="Arial" w:cs="Arial"/>
          <w:bCs/>
          <w:sz w:val="24"/>
          <w:szCs w:val="24"/>
        </w:rPr>
        <w:t xml:space="preserve">. Disponível em: </w:t>
      </w:r>
      <w:r>
        <w:rPr>
          <w:rFonts w:ascii="Arial" w:hAnsi="Arial" w:cs="Arial"/>
          <w:bCs/>
          <w:sz w:val="24"/>
          <w:szCs w:val="24"/>
        </w:rPr>
        <w:t>&lt;</w:t>
      </w:r>
      <w:hyperlink r:id="rId26" w:history="1">
        <w:r w:rsidRPr="00AF1CB8">
          <w:rPr>
            <w:rStyle w:val="Hyperlink"/>
            <w:rFonts w:ascii="Arial" w:hAnsi="Arial" w:cs="Arial"/>
            <w:bCs/>
            <w:sz w:val="24"/>
            <w:szCs w:val="24"/>
          </w:rPr>
          <w:t>http://www.sciencedirect.com/science/article/pii/S1646706X13700351</w:t>
        </w:r>
      </w:hyperlink>
      <w:r>
        <w:t>&gt;.</w:t>
      </w:r>
      <w:r w:rsidR="001C6625" w:rsidRPr="00DA7A16">
        <w:rPr>
          <w:rFonts w:ascii="Arial" w:hAnsi="Arial" w:cs="Arial"/>
          <w:bCs/>
          <w:sz w:val="24"/>
          <w:szCs w:val="24"/>
        </w:rPr>
        <w:t xml:space="preserve"> </w:t>
      </w:r>
      <w:r>
        <w:rPr>
          <w:rFonts w:ascii="Arial" w:hAnsi="Arial" w:cs="Arial"/>
          <w:bCs/>
          <w:sz w:val="24"/>
          <w:szCs w:val="24"/>
        </w:rPr>
        <w:t>Acesso em: 18 mai. 2016.</w:t>
      </w:r>
    </w:p>
    <w:p w:rsidR="00AF526E" w:rsidRPr="00DA7A16" w:rsidRDefault="00AF526E" w:rsidP="00AF526E">
      <w:pPr>
        <w:spacing w:after="0" w:line="240" w:lineRule="auto"/>
        <w:rPr>
          <w:rFonts w:ascii="Arial" w:hAnsi="Arial" w:cs="Arial"/>
          <w:sz w:val="24"/>
          <w:szCs w:val="24"/>
        </w:rPr>
      </w:pPr>
    </w:p>
    <w:p w:rsidR="00462A59" w:rsidRPr="008127EA" w:rsidRDefault="008127EA" w:rsidP="00F437FF">
      <w:pPr>
        <w:pStyle w:val="PargrafodaLista"/>
        <w:numPr>
          <w:ilvl w:val="0"/>
          <w:numId w:val="7"/>
        </w:numPr>
        <w:spacing w:after="0" w:line="240" w:lineRule="auto"/>
        <w:rPr>
          <w:rFonts w:ascii="Arial" w:hAnsi="Arial" w:cs="Arial"/>
          <w:sz w:val="24"/>
          <w:szCs w:val="24"/>
        </w:rPr>
      </w:pPr>
      <w:r w:rsidRPr="00047156">
        <w:rPr>
          <w:rFonts w:ascii="Arial" w:hAnsi="Arial" w:cs="Arial"/>
          <w:sz w:val="24"/>
          <w:szCs w:val="24"/>
        </w:rPr>
        <w:t>SOUZA</w:t>
      </w:r>
      <w:r>
        <w:rPr>
          <w:rFonts w:ascii="Arial" w:hAnsi="Arial" w:cs="Arial"/>
          <w:sz w:val="24"/>
          <w:szCs w:val="24"/>
        </w:rPr>
        <w:t>,</w:t>
      </w:r>
      <w:r w:rsidRPr="00047156">
        <w:rPr>
          <w:rFonts w:ascii="Arial" w:hAnsi="Arial" w:cs="Arial"/>
          <w:sz w:val="24"/>
          <w:szCs w:val="24"/>
        </w:rPr>
        <w:t xml:space="preserve"> </w:t>
      </w:r>
      <w:r w:rsidR="006316F0" w:rsidRPr="00047156">
        <w:rPr>
          <w:rFonts w:ascii="Arial" w:hAnsi="Arial" w:cs="Arial"/>
          <w:sz w:val="24"/>
          <w:szCs w:val="24"/>
        </w:rPr>
        <w:t>D</w:t>
      </w:r>
      <w:r>
        <w:rPr>
          <w:rFonts w:ascii="Arial" w:hAnsi="Arial" w:cs="Arial"/>
          <w:sz w:val="24"/>
          <w:szCs w:val="24"/>
        </w:rPr>
        <w:t xml:space="preserve">. </w:t>
      </w:r>
      <w:r w:rsidR="006316F0" w:rsidRPr="00047156">
        <w:rPr>
          <w:rFonts w:ascii="Arial" w:hAnsi="Arial" w:cs="Arial"/>
          <w:sz w:val="24"/>
          <w:szCs w:val="24"/>
        </w:rPr>
        <w:t>M</w:t>
      </w:r>
      <w:r>
        <w:rPr>
          <w:rFonts w:ascii="Arial" w:hAnsi="Arial" w:cs="Arial"/>
          <w:sz w:val="24"/>
          <w:szCs w:val="24"/>
        </w:rPr>
        <w:t xml:space="preserve">. </w:t>
      </w:r>
      <w:r w:rsidR="006316F0" w:rsidRPr="00047156">
        <w:rPr>
          <w:rFonts w:ascii="Arial" w:hAnsi="Arial" w:cs="Arial"/>
          <w:sz w:val="24"/>
          <w:szCs w:val="24"/>
        </w:rPr>
        <w:t>S</w:t>
      </w:r>
      <w:r>
        <w:rPr>
          <w:rFonts w:ascii="Arial" w:hAnsi="Arial" w:cs="Arial"/>
          <w:sz w:val="24"/>
          <w:szCs w:val="24"/>
        </w:rPr>
        <w:t xml:space="preserve">. </w:t>
      </w:r>
      <w:r w:rsidR="006316F0" w:rsidRPr="00047156">
        <w:rPr>
          <w:rFonts w:ascii="Arial" w:hAnsi="Arial" w:cs="Arial"/>
          <w:sz w:val="24"/>
          <w:szCs w:val="24"/>
        </w:rPr>
        <w:t>T</w:t>
      </w:r>
      <w:r>
        <w:rPr>
          <w:rFonts w:ascii="Arial" w:hAnsi="Arial" w:cs="Arial"/>
          <w:sz w:val="24"/>
          <w:szCs w:val="24"/>
        </w:rPr>
        <w:t>. et al.</w:t>
      </w:r>
      <w:r w:rsidR="006316F0" w:rsidRPr="00047156">
        <w:rPr>
          <w:rFonts w:ascii="Arial" w:hAnsi="Arial" w:cs="Arial"/>
          <w:sz w:val="24"/>
          <w:szCs w:val="24"/>
        </w:rPr>
        <w:t xml:space="preserve"> Qualidade de vida e autoestima de pacientes com úlcera crônica. </w:t>
      </w:r>
      <w:r w:rsidR="006316F0" w:rsidRPr="008127EA">
        <w:rPr>
          <w:rFonts w:ascii="Arial" w:hAnsi="Arial" w:cs="Arial"/>
          <w:b/>
          <w:sz w:val="24"/>
          <w:szCs w:val="24"/>
        </w:rPr>
        <w:t>Acta Paul</w:t>
      </w:r>
      <w:r w:rsidRPr="008127EA">
        <w:rPr>
          <w:rFonts w:ascii="Arial" w:hAnsi="Arial" w:cs="Arial"/>
          <w:b/>
          <w:sz w:val="24"/>
          <w:szCs w:val="24"/>
        </w:rPr>
        <w:t>ista de</w:t>
      </w:r>
      <w:r w:rsidR="006316F0" w:rsidRPr="008127EA">
        <w:rPr>
          <w:rFonts w:ascii="Arial" w:hAnsi="Arial" w:cs="Arial"/>
          <w:b/>
          <w:sz w:val="24"/>
          <w:szCs w:val="24"/>
        </w:rPr>
        <w:t xml:space="preserve"> Enferm</w:t>
      </w:r>
      <w:r w:rsidRPr="008127EA">
        <w:rPr>
          <w:rFonts w:ascii="Arial" w:hAnsi="Arial" w:cs="Arial"/>
          <w:b/>
          <w:sz w:val="24"/>
          <w:szCs w:val="24"/>
        </w:rPr>
        <w:t>agem</w:t>
      </w:r>
      <w:r w:rsidR="001C6625" w:rsidRPr="008127EA">
        <w:rPr>
          <w:rFonts w:ascii="Arial" w:hAnsi="Arial" w:cs="Arial"/>
          <w:sz w:val="24"/>
          <w:szCs w:val="24"/>
        </w:rPr>
        <w:t xml:space="preserve"> [internet]</w:t>
      </w:r>
      <w:r w:rsidRPr="008127EA">
        <w:rPr>
          <w:rFonts w:ascii="Arial" w:hAnsi="Arial" w:cs="Arial"/>
          <w:sz w:val="24"/>
          <w:szCs w:val="24"/>
        </w:rPr>
        <w:t>, São Paulo, v</w:t>
      </w:r>
      <w:r>
        <w:rPr>
          <w:rFonts w:ascii="Arial" w:hAnsi="Arial" w:cs="Arial"/>
          <w:sz w:val="24"/>
          <w:szCs w:val="24"/>
        </w:rPr>
        <w:t>. 26, n. 3, p. 283-8,</w:t>
      </w:r>
      <w:r w:rsidR="006316F0" w:rsidRPr="008127EA">
        <w:rPr>
          <w:rFonts w:ascii="Arial" w:hAnsi="Arial" w:cs="Arial"/>
          <w:sz w:val="24"/>
          <w:szCs w:val="24"/>
        </w:rPr>
        <w:t xml:space="preserve"> 2013</w:t>
      </w:r>
      <w:r>
        <w:rPr>
          <w:rFonts w:ascii="Arial" w:hAnsi="Arial" w:cs="Arial"/>
          <w:sz w:val="24"/>
          <w:szCs w:val="24"/>
        </w:rPr>
        <w:t>. Disponível em:&lt;</w:t>
      </w:r>
      <w:hyperlink r:id="rId27" w:history="1">
        <w:r w:rsidR="001C6625" w:rsidRPr="008127EA">
          <w:rPr>
            <w:rStyle w:val="Hyperlink"/>
            <w:rFonts w:ascii="Arial" w:hAnsi="Arial" w:cs="Arial"/>
            <w:sz w:val="24"/>
            <w:szCs w:val="24"/>
          </w:rPr>
          <w:t>http://www.scielo.br/pdf/ape/v26n3/13.pdf</w:t>
        </w:r>
      </w:hyperlink>
      <w:r>
        <w:t>&gt;.</w:t>
      </w:r>
      <w:r w:rsidR="001C6625" w:rsidRPr="008127EA">
        <w:rPr>
          <w:rFonts w:ascii="Arial" w:hAnsi="Arial" w:cs="Arial"/>
          <w:sz w:val="24"/>
          <w:szCs w:val="24"/>
        </w:rPr>
        <w:t xml:space="preserve"> </w:t>
      </w:r>
      <w:r>
        <w:rPr>
          <w:rFonts w:ascii="Arial" w:hAnsi="Arial" w:cs="Arial"/>
          <w:sz w:val="24"/>
          <w:szCs w:val="24"/>
        </w:rPr>
        <w:t>Acesso em: 19 set. 2016.</w:t>
      </w:r>
    </w:p>
    <w:p w:rsidR="00AF526E" w:rsidRPr="008127EA" w:rsidRDefault="00AF526E" w:rsidP="00AF526E">
      <w:pPr>
        <w:spacing w:after="0" w:line="240" w:lineRule="auto"/>
        <w:rPr>
          <w:rFonts w:ascii="Arial" w:hAnsi="Arial" w:cs="Arial"/>
          <w:sz w:val="24"/>
          <w:szCs w:val="24"/>
        </w:rPr>
      </w:pPr>
    </w:p>
    <w:p w:rsidR="00462A59" w:rsidRPr="008127EA" w:rsidRDefault="008127EA" w:rsidP="00F437FF">
      <w:pPr>
        <w:pStyle w:val="PargrafodaLista"/>
        <w:numPr>
          <w:ilvl w:val="0"/>
          <w:numId w:val="7"/>
        </w:numPr>
        <w:spacing w:after="0" w:line="240" w:lineRule="auto"/>
        <w:rPr>
          <w:rFonts w:ascii="Arial" w:hAnsi="Arial" w:cs="Arial"/>
          <w:sz w:val="24"/>
          <w:szCs w:val="24"/>
        </w:rPr>
      </w:pPr>
      <w:r w:rsidRPr="008127EA">
        <w:rPr>
          <w:rFonts w:ascii="Arial" w:hAnsi="Arial" w:cs="Arial"/>
          <w:color w:val="000000"/>
          <w:sz w:val="24"/>
          <w:szCs w:val="24"/>
          <w:shd w:val="clear" w:color="auto" w:fill="FFFFFF"/>
          <w:lang w:val="en-US"/>
        </w:rPr>
        <w:t xml:space="preserve">MIOT, </w:t>
      </w:r>
      <w:r w:rsidR="006316F0" w:rsidRPr="008127EA">
        <w:rPr>
          <w:rFonts w:ascii="Arial" w:hAnsi="Arial" w:cs="Arial"/>
          <w:color w:val="000000"/>
          <w:sz w:val="24"/>
          <w:szCs w:val="24"/>
          <w:shd w:val="clear" w:color="auto" w:fill="FFFFFF"/>
          <w:lang w:val="en-US"/>
        </w:rPr>
        <w:t>H</w:t>
      </w:r>
      <w:r w:rsidRPr="008127EA">
        <w:rPr>
          <w:rFonts w:ascii="Arial" w:hAnsi="Arial" w:cs="Arial"/>
          <w:color w:val="000000"/>
          <w:sz w:val="24"/>
          <w:szCs w:val="24"/>
          <w:shd w:val="clear" w:color="auto" w:fill="FFFFFF"/>
          <w:lang w:val="en-US"/>
        </w:rPr>
        <w:t xml:space="preserve">. </w:t>
      </w:r>
      <w:r w:rsidR="006316F0" w:rsidRPr="008127EA">
        <w:rPr>
          <w:rFonts w:ascii="Arial" w:hAnsi="Arial" w:cs="Arial"/>
          <w:color w:val="000000"/>
          <w:sz w:val="24"/>
          <w:szCs w:val="24"/>
          <w:shd w:val="clear" w:color="auto" w:fill="FFFFFF"/>
          <w:lang w:val="en-US"/>
        </w:rPr>
        <w:t>Á</w:t>
      </w:r>
      <w:r w:rsidRPr="008127EA">
        <w:rPr>
          <w:rFonts w:ascii="Arial" w:hAnsi="Arial" w:cs="Arial"/>
          <w:color w:val="000000"/>
          <w:sz w:val="24"/>
          <w:szCs w:val="24"/>
          <w:shd w:val="clear" w:color="auto" w:fill="FFFFFF"/>
          <w:lang w:val="en-US"/>
        </w:rPr>
        <w:t>. et al</w:t>
      </w:r>
      <w:r w:rsidR="006316F0" w:rsidRPr="008127EA">
        <w:rPr>
          <w:rFonts w:ascii="Arial" w:hAnsi="Arial" w:cs="Arial"/>
          <w:color w:val="000000"/>
          <w:sz w:val="24"/>
          <w:szCs w:val="24"/>
          <w:shd w:val="clear" w:color="auto" w:fill="FFFFFF"/>
          <w:lang w:val="en-US"/>
        </w:rPr>
        <w:t xml:space="preserve">. </w:t>
      </w:r>
      <w:r w:rsidR="006316F0" w:rsidRPr="00047156">
        <w:rPr>
          <w:rFonts w:ascii="Arial" w:hAnsi="Arial" w:cs="Arial"/>
          <w:color w:val="000000"/>
          <w:sz w:val="24"/>
          <w:szCs w:val="24"/>
          <w:shd w:val="clear" w:color="auto" w:fill="FFFFFF"/>
        </w:rPr>
        <w:t xml:space="preserve">Úlceras crônicas dos membros inferiores: avaliação pela fotografia digital. </w:t>
      </w:r>
      <w:r w:rsidR="006316F0" w:rsidRPr="008127EA">
        <w:rPr>
          <w:rFonts w:ascii="Arial" w:hAnsi="Arial" w:cs="Arial"/>
          <w:b/>
          <w:color w:val="000000"/>
          <w:sz w:val="24"/>
          <w:szCs w:val="24"/>
          <w:shd w:val="clear" w:color="auto" w:fill="FFFFFF"/>
        </w:rPr>
        <w:t>Rev</w:t>
      </w:r>
      <w:r w:rsidRPr="008127EA">
        <w:rPr>
          <w:rFonts w:ascii="Arial" w:hAnsi="Arial" w:cs="Arial"/>
          <w:b/>
          <w:color w:val="000000"/>
          <w:sz w:val="24"/>
          <w:szCs w:val="24"/>
          <w:shd w:val="clear" w:color="auto" w:fill="FFFFFF"/>
        </w:rPr>
        <w:t>ista da</w:t>
      </w:r>
      <w:r w:rsidR="006316F0" w:rsidRPr="008127EA">
        <w:rPr>
          <w:rFonts w:ascii="Arial" w:hAnsi="Arial" w:cs="Arial"/>
          <w:b/>
          <w:color w:val="000000"/>
          <w:sz w:val="24"/>
          <w:szCs w:val="24"/>
          <w:shd w:val="clear" w:color="auto" w:fill="FFFFFF"/>
        </w:rPr>
        <w:t xml:space="preserve"> Assoc</w:t>
      </w:r>
      <w:r w:rsidRPr="008127EA">
        <w:rPr>
          <w:rFonts w:ascii="Arial" w:hAnsi="Arial" w:cs="Arial"/>
          <w:b/>
          <w:color w:val="000000"/>
          <w:sz w:val="24"/>
          <w:szCs w:val="24"/>
          <w:shd w:val="clear" w:color="auto" w:fill="FFFFFF"/>
        </w:rPr>
        <w:t>iação Médica</w:t>
      </w:r>
      <w:r w:rsidR="006316F0" w:rsidRPr="008127EA">
        <w:rPr>
          <w:rFonts w:ascii="Arial" w:hAnsi="Arial" w:cs="Arial"/>
          <w:b/>
          <w:color w:val="000000"/>
          <w:sz w:val="24"/>
          <w:szCs w:val="24"/>
          <w:shd w:val="clear" w:color="auto" w:fill="FFFFFF"/>
        </w:rPr>
        <w:t xml:space="preserve"> Bras</w:t>
      </w:r>
      <w:r w:rsidRPr="008127EA">
        <w:rPr>
          <w:rFonts w:ascii="Arial" w:hAnsi="Arial" w:cs="Arial"/>
          <w:b/>
          <w:color w:val="000000"/>
          <w:sz w:val="24"/>
          <w:szCs w:val="24"/>
          <w:shd w:val="clear" w:color="auto" w:fill="FFFFFF"/>
        </w:rPr>
        <w:t>ileira</w:t>
      </w:r>
      <w:r>
        <w:rPr>
          <w:rFonts w:ascii="Arial" w:hAnsi="Arial" w:cs="Arial"/>
          <w:color w:val="000000"/>
          <w:sz w:val="24"/>
          <w:szCs w:val="24"/>
          <w:shd w:val="clear" w:color="auto" w:fill="FFFFFF"/>
        </w:rPr>
        <w:t>, São Paulo</w:t>
      </w:r>
      <w:r w:rsidR="001C6625" w:rsidRPr="008127EA">
        <w:rPr>
          <w:rFonts w:ascii="Arial" w:hAnsi="Arial" w:cs="Arial"/>
          <w:color w:val="000000"/>
          <w:sz w:val="24"/>
          <w:szCs w:val="24"/>
          <w:shd w:val="clear" w:color="auto" w:fill="FFFFFF"/>
        </w:rPr>
        <w:t xml:space="preserve"> [internet]</w:t>
      </w:r>
      <w:r w:rsidRPr="008127EA">
        <w:rPr>
          <w:rFonts w:ascii="Arial" w:hAnsi="Arial" w:cs="Arial"/>
          <w:color w:val="000000"/>
          <w:sz w:val="24"/>
          <w:szCs w:val="24"/>
          <w:shd w:val="clear" w:color="auto" w:fill="FFFFFF"/>
        </w:rPr>
        <w:t>, v. 55, s./</w:t>
      </w:r>
      <w:r>
        <w:rPr>
          <w:rFonts w:ascii="Arial" w:hAnsi="Arial" w:cs="Arial"/>
          <w:color w:val="000000"/>
          <w:sz w:val="24"/>
          <w:szCs w:val="24"/>
          <w:shd w:val="clear" w:color="auto" w:fill="FFFFFF"/>
        </w:rPr>
        <w:t>n</w:t>
      </w:r>
      <w:r w:rsidR="006316F0" w:rsidRPr="008127EA">
        <w:rPr>
          <w:rFonts w:ascii="Arial" w:hAnsi="Arial" w:cs="Arial"/>
          <w:color w:val="000000"/>
          <w:sz w:val="24"/>
          <w:szCs w:val="24"/>
          <w:shd w:val="clear" w:color="auto" w:fill="FFFFFF"/>
        </w:rPr>
        <w:t>.</w:t>
      </w:r>
      <w:r>
        <w:rPr>
          <w:rFonts w:ascii="Arial" w:hAnsi="Arial" w:cs="Arial"/>
          <w:color w:val="000000"/>
          <w:sz w:val="24"/>
          <w:szCs w:val="24"/>
          <w:shd w:val="clear" w:color="auto" w:fill="FFFFFF"/>
        </w:rPr>
        <w:t>, p. 145-8,</w:t>
      </w:r>
      <w:r w:rsidR="006316F0" w:rsidRPr="008127EA">
        <w:rPr>
          <w:rFonts w:ascii="Arial" w:hAnsi="Arial" w:cs="Arial"/>
          <w:color w:val="000000"/>
          <w:sz w:val="24"/>
          <w:szCs w:val="24"/>
          <w:shd w:val="clear" w:color="auto" w:fill="FFFFFF"/>
        </w:rPr>
        <w:t xml:space="preserve"> 2009</w:t>
      </w:r>
      <w:r>
        <w:rPr>
          <w:rFonts w:ascii="Arial" w:hAnsi="Arial" w:cs="Arial"/>
          <w:color w:val="000000"/>
          <w:sz w:val="24"/>
          <w:szCs w:val="24"/>
          <w:shd w:val="clear" w:color="auto" w:fill="FFFFFF"/>
        </w:rPr>
        <w:t>. Disponível em: &lt;</w:t>
      </w:r>
      <w:hyperlink r:id="rId28" w:history="1">
        <w:r w:rsidR="001C6625" w:rsidRPr="008127EA">
          <w:rPr>
            <w:rStyle w:val="Hyperlink"/>
            <w:rFonts w:ascii="Arial" w:hAnsi="Arial" w:cs="Arial"/>
            <w:sz w:val="24"/>
            <w:szCs w:val="24"/>
            <w:shd w:val="clear" w:color="auto" w:fill="FFFFFF"/>
          </w:rPr>
          <w:t>http://www.scielo.br/pdf/ramb/v55n2/16.pdf</w:t>
        </w:r>
      </w:hyperlink>
      <w:r>
        <w:t>&gt;.</w:t>
      </w:r>
      <w:r w:rsidR="001C6625" w:rsidRPr="008127EA">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Acesso em: 20 set. 2016.</w:t>
      </w:r>
    </w:p>
    <w:p w:rsidR="00AF526E" w:rsidRPr="008127EA" w:rsidRDefault="00AF526E" w:rsidP="00AF526E">
      <w:pPr>
        <w:spacing w:after="0" w:line="240" w:lineRule="auto"/>
        <w:rPr>
          <w:rFonts w:ascii="Arial" w:hAnsi="Arial" w:cs="Arial"/>
          <w:sz w:val="24"/>
          <w:szCs w:val="24"/>
        </w:rPr>
      </w:pPr>
    </w:p>
    <w:p w:rsidR="00462A59" w:rsidRPr="00EC1D82" w:rsidRDefault="008127EA" w:rsidP="00F437FF">
      <w:pPr>
        <w:pStyle w:val="PargrafodaLista"/>
        <w:numPr>
          <w:ilvl w:val="0"/>
          <w:numId w:val="7"/>
        </w:numPr>
        <w:spacing w:after="0" w:line="240" w:lineRule="auto"/>
        <w:rPr>
          <w:rFonts w:ascii="Arial" w:hAnsi="Arial" w:cs="Arial"/>
          <w:sz w:val="24"/>
          <w:szCs w:val="24"/>
        </w:rPr>
      </w:pPr>
      <w:r w:rsidRPr="00047156">
        <w:rPr>
          <w:rFonts w:ascii="Arial" w:hAnsi="Arial" w:cs="Arial"/>
          <w:sz w:val="24"/>
          <w:szCs w:val="24"/>
          <w:lang w:val="en-US"/>
        </w:rPr>
        <w:t>FRANKS</w:t>
      </w:r>
      <w:r>
        <w:rPr>
          <w:rFonts w:ascii="Arial" w:hAnsi="Arial" w:cs="Arial"/>
          <w:sz w:val="24"/>
          <w:szCs w:val="24"/>
          <w:lang w:val="en-US"/>
        </w:rPr>
        <w:t>,</w:t>
      </w:r>
      <w:r w:rsidRPr="00047156">
        <w:rPr>
          <w:rFonts w:ascii="Arial" w:hAnsi="Arial" w:cs="Arial"/>
          <w:sz w:val="24"/>
          <w:szCs w:val="24"/>
          <w:lang w:val="en-US"/>
        </w:rPr>
        <w:t xml:space="preserve"> </w:t>
      </w:r>
      <w:r w:rsidR="006316F0" w:rsidRPr="00047156">
        <w:rPr>
          <w:rFonts w:ascii="Arial" w:hAnsi="Arial" w:cs="Arial"/>
          <w:sz w:val="24"/>
          <w:szCs w:val="24"/>
          <w:lang w:val="en-US"/>
        </w:rPr>
        <w:t>P</w:t>
      </w:r>
      <w:r>
        <w:rPr>
          <w:rFonts w:ascii="Arial" w:hAnsi="Arial" w:cs="Arial"/>
          <w:sz w:val="24"/>
          <w:szCs w:val="24"/>
          <w:lang w:val="en-US"/>
        </w:rPr>
        <w:t xml:space="preserve">. </w:t>
      </w:r>
      <w:r w:rsidR="006316F0" w:rsidRPr="00047156">
        <w:rPr>
          <w:rFonts w:ascii="Arial" w:hAnsi="Arial" w:cs="Arial"/>
          <w:sz w:val="24"/>
          <w:szCs w:val="24"/>
          <w:lang w:val="en-US"/>
        </w:rPr>
        <w:t>J</w:t>
      </w:r>
      <w:r>
        <w:rPr>
          <w:rFonts w:ascii="Arial" w:hAnsi="Arial" w:cs="Arial"/>
          <w:sz w:val="24"/>
          <w:szCs w:val="24"/>
          <w:lang w:val="en-US"/>
        </w:rPr>
        <w:t xml:space="preserve">.; </w:t>
      </w:r>
      <w:r w:rsidRPr="00047156">
        <w:rPr>
          <w:rFonts w:ascii="Arial" w:hAnsi="Arial" w:cs="Arial"/>
          <w:sz w:val="24"/>
          <w:szCs w:val="24"/>
          <w:lang w:val="en-US"/>
        </w:rPr>
        <w:t>MOFFATT</w:t>
      </w:r>
      <w:r>
        <w:rPr>
          <w:rFonts w:ascii="Arial" w:hAnsi="Arial" w:cs="Arial"/>
          <w:sz w:val="24"/>
          <w:szCs w:val="24"/>
          <w:lang w:val="en-US"/>
        </w:rPr>
        <w:t>,</w:t>
      </w:r>
      <w:r w:rsidRPr="00047156">
        <w:rPr>
          <w:rFonts w:ascii="Arial" w:hAnsi="Arial" w:cs="Arial"/>
          <w:sz w:val="24"/>
          <w:szCs w:val="24"/>
          <w:lang w:val="en-US"/>
        </w:rPr>
        <w:t xml:space="preserve"> </w:t>
      </w:r>
      <w:r w:rsidR="006316F0" w:rsidRPr="00047156">
        <w:rPr>
          <w:rFonts w:ascii="Arial" w:hAnsi="Arial" w:cs="Arial"/>
          <w:sz w:val="24"/>
          <w:szCs w:val="24"/>
          <w:lang w:val="en-US"/>
        </w:rPr>
        <w:t xml:space="preserve">J. Do clinical and social factors predict quality of life in leg ulceration? </w:t>
      </w:r>
      <w:r w:rsidR="006316F0" w:rsidRPr="00E84E18">
        <w:rPr>
          <w:rFonts w:ascii="Arial" w:hAnsi="Arial" w:cs="Arial"/>
          <w:b/>
          <w:sz w:val="24"/>
          <w:szCs w:val="24"/>
        </w:rPr>
        <w:t>Lower Extremity Wounds</w:t>
      </w:r>
      <w:r w:rsidR="001C6625" w:rsidRPr="00E84E18">
        <w:rPr>
          <w:rFonts w:ascii="Arial" w:hAnsi="Arial" w:cs="Arial"/>
          <w:sz w:val="24"/>
          <w:szCs w:val="24"/>
        </w:rPr>
        <w:t xml:space="preserve"> [internet]</w:t>
      </w:r>
      <w:r w:rsidRPr="00E84E18">
        <w:rPr>
          <w:rFonts w:ascii="Arial" w:hAnsi="Arial" w:cs="Arial"/>
          <w:sz w:val="24"/>
          <w:szCs w:val="24"/>
        </w:rPr>
        <w:t xml:space="preserve">, </w:t>
      </w:r>
      <w:r w:rsidR="00E84E18" w:rsidRPr="00E84E18">
        <w:rPr>
          <w:rFonts w:ascii="Arial" w:hAnsi="Arial" w:cs="Arial"/>
          <w:sz w:val="24"/>
          <w:szCs w:val="24"/>
        </w:rPr>
        <w:t xml:space="preserve">Estados Unidos da América, </w:t>
      </w:r>
      <w:r w:rsidRPr="00E84E18">
        <w:rPr>
          <w:rFonts w:ascii="Arial" w:hAnsi="Arial" w:cs="Arial"/>
          <w:sz w:val="24"/>
          <w:szCs w:val="24"/>
        </w:rPr>
        <w:t xml:space="preserve">v. </w:t>
      </w:r>
      <w:r w:rsidR="00EC1D82" w:rsidRPr="00E84E18">
        <w:rPr>
          <w:rFonts w:ascii="Arial" w:hAnsi="Arial" w:cs="Arial"/>
          <w:sz w:val="24"/>
          <w:szCs w:val="24"/>
        </w:rPr>
        <w:t>5</w:t>
      </w:r>
      <w:r w:rsidRPr="00E84E18">
        <w:rPr>
          <w:rFonts w:ascii="Arial" w:hAnsi="Arial" w:cs="Arial"/>
          <w:sz w:val="24"/>
          <w:szCs w:val="24"/>
        </w:rPr>
        <w:t>, n. 4, p. 236-43,</w:t>
      </w:r>
      <w:r w:rsidR="006316F0" w:rsidRPr="00E84E18">
        <w:rPr>
          <w:rFonts w:ascii="Arial" w:hAnsi="Arial" w:cs="Arial"/>
          <w:sz w:val="24"/>
          <w:szCs w:val="24"/>
        </w:rPr>
        <w:t xml:space="preserve"> 2006</w:t>
      </w:r>
      <w:r w:rsidRPr="00E84E18">
        <w:rPr>
          <w:rFonts w:ascii="Arial" w:hAnsi="Arial" w:cs="Arial"/>
          <w:sz w:val="24"/>
          <w:szCs w:val="24"/>
        </w:rPr>
        <w:t xml:space="preserve">. </w:t>
      </w:r>
      <w:r w:rsidR="001C6625" w:rsidRPr="00E84E18">
        <w:rPr>
          <w:rFonts w:ascii="Arial" w:hAnsi="Arial" w:cs="Arial"/>
          <w:sz w:val="24"/>
          <w:szCs w:val="24"/>
        </w:rPr>
        <w:t xml:space="preserve"> </w:t>
      </w:r>
      <w:r w:rsidR="00EC1D82" w:rsidRPr="00EC1D82">
        <w:rPr>
          <w:rFonts w:ascii="Arial" w:hAnsi="Arial" w:cs="Arial"/>
          <w:sz w:val="24"/>
          <w:szCs w:val="24"/>
        </w:rPr>
        <w:t>Disponível em:&lt;</w:t>
      </w:r>
      <w:hyperlink r:id="rId29" w:history="1">
        <w:r w:rsidR="001C6625" w:rsidRPr="00EC1D82">
          <w:rPr>
            <w:rStyle w:val="Hyperlink"/>
            <w:rFonts w:ascii="Arial" w:hAnsi="Arial" w:cs="Arial"/>
            <w:sz w:val="24"/>
            <w:szCs w:val="24"/>
          </w:rPr>
          <w:t>https://www.ncbi.nlm.nih.gov/pubmed/17088599</w:t>
        </w:r>
      </w:hyperlink>
      <w:r w:rsidR="00EC1D82">
        <w:t>&gt;.</w:t>
      </w:r>
      <w:r w:rsidR="001C6625" w:rsidRPr="00EC1D82">
        <w:rPr>
          <w:rFonts w:ascii="Arial" w:hAnsi="Arial" w:cs="Arial"/>
          <w:sz w:val="24"/>
          <w:szCs w:val="24"/>
        </w:rPr>
        <w:t xml:space="preserve"> </w:t>
      </w:r>
      <w:r w:rsidR="00EC1D82" w:rsidRPr="00EC1D82">
        <w:rPr>
          <w:rFonts w:ascii="Arial" w:hAnsi="Arial" w:cs="Arial"/>
          <w:sz w:val="24"/>
          <w:szCs w:val="24"/>
        </w:rPr>
        <w:t>A</w:t>
      </w:r>
      <w:r w:rsidR="00EC1D82">
        <w:rPr>
          <w:rFonts w:ascii="Arial" w:hAnsi="Arial" w:cs="Arial"/>
          <w:sz w:val="24"/>
          <w:szCs w:val="24"/>
        </w:rPr>
        <w:t>cesso em: 09 out. 2016.</w:t>
      </w:r>
    </w:p>
    <w:p w:rsidR="00AF526E" w:rsidRPr="00EC1D82" w:rsidRDefault="00AF526E" w:rsidP="00AF526E">
      <w:pPr>
        <w:spacing w:after="0" w:line="240" w:lineRule="auto"/>
        <w:rPr>
          <w:rFonts w:ascii="Arial" w:hAnsi="Arial" w:cs="Arial"/>
          <w:sz w:val="24"/>
          <w:szCs w:val="24"/>
        </w:rPr>
      </w:pPr>
    </w:p>
    <w:p w:rsidR="00462A59" w:rsidRPr="00EC1D82" w:rsidRDefault="00EC1D82" w:rsidP="00F437FF">
      <w:pPr>
        <w:pStyle w:val="PargrafodaLista"/>
        <w:numPr>
          <w:ilvl w:val="0"/>
          <w:numId w:val="7"/>
        </w:numPr>
        <w:spacing w:after="0" w:line="240" w:lineRule="auto"/>
        <w:rPr>
          <w:rFonts w:ascii="Arial" w:hAnsi="Arial" w:cs="Arial"/>
          <w:sz w:val="24"/>
          <w:szCs w:val="24"/>
        </w:rPr>
      </w:pPr>
      <w:r w:rsidRPr="00047156">
        <w:rPr>
          <w:rFonts w:ascii="Arial" w:hAnsi="Arial" w:cs="Arial"/>
          <w:sz w:val="24"/>
          <w:szCs w:val="24"/>
        </w:rPr>
        <w:t>SANTANA</w:t>
      </w:r>
      <w:r>
        <w:rPr>
          <w:rFonts w:ascii="Arial" w:hAnsi="Arial" w:cs="Arial"/>
          <w:sz w:val="24"/>
          <w:szCs w:val="24"/>
        </w:rPr>
        <w:t>,</w:t>
      </w:r>
      <w:r w:rsidRPr="00047156">
        <w:rPr>
          <w:rFonts w:ascii="Arial" w:hAnsi="Arial" w:cs="Arial"/>
          <w:sz w:val="24"/>
          <w:szCs w:val="24"/>
        </w:rPr>
        <w:t xml:space="preserve"> </w:t>
      </w:r>
      <w:r w:rsidR="006316F0" w:rsidRPr="00047156">
        <w:rPr>
          <w:rFonts w:ascii="Arial" w:hAnsi="Arial" w:cs="Arial"/>
          <w:sz w:val="24"/>
          <w:szCs w:val="24"/>
        </w:rPr>
        <w:t>J</w:t>
      </w:r>
      <w:r>
        <w:rPr>
          <w:rFonts w:ascii="Arial" w:hAnsi="Arial" w:cs="Arial"/>
          <w:sz w:val="24"/>
          <w:szCs w:val="24"/>
        </w:rPr>
        <w:t xml:space="preserve">. </w:t>
      </w:r>
      <w:r w:rsidR="006316F0" w:rsidRPr="00047156">
        <w:rPr>
          <w:rFonts w:ascii="Arial" w:hAnsi="Arial" w:cs="Arial"/>
          <w:sz w:val="24"/>
          <w:szCs w:val="24"/>
        </w:rPr>
        <w:t>J</w:t>
      </w:r>
      <w:r>
        <w:rPr>
          <w:rFonts w:ascii="Arial" w:hAnsi="Arial" w:cs="Arial"/>
          <w:sz w:val="24"/>
          <w:szCs w:val="24"/>
        </w:rPr>
        <w:t xml:space="preserve">. </w:t>
      </w:r>
      <w:r w:rsidR="006316F0" w:rsidRPr="00047156">
        <w:rPr>
          <w:rFonts w:ascii="Arial" w:hAnsi="Arial" w:cs="Arial"/>
          <w:sz w:val="24"/>
          <w:szCs w:val="24"/>
        </w:rPr>
        <w:t>R</w:t>
      </w:r>
      <w:r>
        <w:rPr>
          <w:rFonts w:ascii="Arial" w:hAnsi="Arial" w:cs="Arial"/>
          <w:sz w:val="24"/>
          <w:szCs w:val="24"/>
        </w:rPr>
        <w:t xml:space="preserve">.; </w:t>
      </w:r>
      <w:r w:rsidRPr="00047156">
        <w:rPr>
          <w:rFonts w:ascii="Arial" w:hAnsi="Arial" w:cs="Arial"/>
          <w:sz w:val="24"/>
          <w:szCs w:val="24"/>
        </w:rPr>
        <w:t>ZANIN</w:t>
      </w:r>
      <w:r>
        <w:rPr>
          <w:rFonts w:ascii="Arial" w:hAnsi="Arial" w:cs="Arial"/>
          <w:sz w:val="24"/>
          <w:szCs w:val="24"/>
        </w:rPr>
        <w:t>,</w:t>
      </w:r>
      <w:r w:rsidRPr="00047156">
        <w:rPr>
          <w:rFonts w:ascii="Arial" w:hAnsi="Arial" w:cs="Arial"/>
          <w:sz w:val="24"/>
          <w:szCs w:val="24"/>
        </w:rPr>
        <w:t xml:space="preserve"> </w:t>
      </w:r>
      <w:r w:rsidR="006316F0" w:rsidRPr="00047156">
        <w:rPr>
          <w:rFonts w:ascii="Arial" w:hAnsi="Arial" w:cs="Arial"/>
          <w:sz w:val="24"/>
          <w:szCs w:val="24"/>
        </w:rPr>
        <w:t>C</w:t>
      </w:r>
      <w:r>
        <w:rPr>
          <w:rFonts w:ascii="Arial" w:hAnsi="Arial" w:cs="Arial"/>
          <w:sz w:val="24"/>
          <w:szCs w:val="24"/>
        </w:rPr>
        <w:t xml:space="preserve">. </w:t>
      </w:r>
      <w:r w:rsidR="006316F0" w:rsidRPr="00047156">
        <w:rPr>
          <w:rFonts w:ascii="Arial" w:hAnsi="Arial" w:cs="Arial"/>
          <w:sz w:val="24"/>
          <w:szCs w:val="24"/>
        </w:rPr>
        <w:t>R</w:t>
      </w:r>
      <w:r>
        <w:rPr>
          <w:rFonts w:ascii="Arial" w:hAnsi="Arial" w:cs="Arial"/>
          <w:sz w:val="24"/>
          <w:szCs w:val="24"/>
        </w:rPr>
        <w:t>.;</w:t>
      </w:r>
      <w:r w:rsidR="006316F0" w:rsidRPr="00047156">
        <w:rPr>
          <w:rFonts w:ascii="Arial" w:hAnsi="Arial" w:cs="Arial"/>
          <w:sz w:val="24"/>
          <w:szCs w:val="24"/>
        </w:rPr>
        <w:t xml:space="preserve"> </w:t>
      </w:r>
      <w:r w:rsidRPr="00047156">
        <w:rPr>
          <w:rFonts w:ascii="Arial" w:hAnsi="Arial" w:cs="Arial"/>
          <w:sz w:val="24"/>
          <w:szCs w:val="24"/>
        </w:rPr>
        <w:t>MANIGLIA</w:t>
      </w:r>
      <w:r>
        <w:rPr>
          <w:rFonts w:ascii="Arial" w:hAnsi="Arial" w:cs="Arial"/>
          <w:sz w:val="24"/>
          <w:szCs w:val="24"/>
        </w:rPr>
        <w:t>,</w:t>
      </w:r>
      <w:r w:rsidRPr="00047156">
        <w:rPr>
          <w:rFonts w:ascii="Arial" w:hAnsi="Arial" w:cs="Arial"/>
          <w:sz w:val="24"/>
          <w:szCs w:val="24"/>
        </w:rPr>
        <w:t xml:space="preserve"> </w:t>
      </w:r>
      <w:r w:rsidR="006316F0" w:rsidRPr="00047156">
        <w:rPr>
          <w:rFonts w:ascii="Arial" w:hAnsi="Arial" w:cs="Arial"/>
          <w:sz w:val="24"/>
          <w:szCs w:val="24"/>
        </w:rPr>
        <w:t>J</w:t>
      </w:r>
      <w:r>
        <w:rPr>
          <w:rFonts w:ascii="Arial" w:hAnsi="Arial" w:cs="Arial"/>
          <w:sz w:val="24"/>
          <w:szCs w:val="24"/>
        </w:rPr>
        <w:t xml:space="preserve">. </w:t>
      </w:r>
      <w:r w:rsidR="006316F0" w:rsidRPr="00047156">
        <w:rPr>
          <w:rFonts w:ascii="Arial" w:hAnsi="Arial" w:cs="Arial"/>
          <w:sz w:val="24"/>
          <w:szCs w:val="24"/>
        </w:rPr>
        <w:t xml:space="preserve">V. Pacientes com câncer: enfrentamento, rede social e apoio social. </w:t>
      </w:r>
      <w:r w:rsidR="006316F0" w:rsidRPr="00EC1D82">
        <w:rPr>
          <w:rFonts w:ascii="Arial" w:hAnsi="Arial" w:cs="Arial"/>
          <w:b/>
          <w:sz w:val="24"/>
          <w:szCs w:val="24"/>
        </w:rPr>
        <w:t>Paidéia</w:t>
      </w:r>
      <w:r w:rsidR="00A75B32" w:rsidRPr="00EC1D82">
        <w:rPr>
          <w:rFonts w:ascii="Arial" w:hAnsi="Arial" w:cs="Arial"/>
          <w:sz w:val="24"/>
          <w:szCs w:val="24"/>
        </w:rPr>
        <w:t xml:space="preserve"> [internet]</w:t>
      </w:r>
      <w:r w:rsidRPr="00EC1D82">
        <w:rPr>
          <w:rFonts w:ascii="Arial" w:hAnsi="Arial" w:cs="Arial"/>
          <w:sz w:val="24"/>
          <w:szCs w:val="24"/>
        </w:rPr>
        <w:t xml:space="preserve">, </w:t>
      </w:r>
      <w:r w:rsidR="00E84E18">
        <w:rPr>
          <w:rFonts w:ascii="Arial" w:hAnsi="Arial" w:cs="Arial"/>
          <w:sz w:val="24"/>
          <w:szCs w:val="24"/>
        </w:rPr>
        <w:t xml:space="preserve">Ribeirão Preto, </w:t>
      </w:r>
      <w:r w:rsidRPr="00EC1D82">
        <w:rPr>
          <w:rFonts w:ascii="Arial" w:hAnsi="Arial" w:cs="Arial"/>
          <w:sz w:val="24"/>
          <w:szCs w:val="24"/>
        </w:rPr>
        <w:t>v. 18, n. 40, p. 371-84,</w:t>
      </w:r>
      <w:r w:rsidR="006316F0" w:rsidRPr="00EC1D82">
        <w:rPr>
          <w:rFonts w:ascii="Arial" w:hAnsi="Arial" w:cs="Arial"/>
          <w:sz w:val="24"/>
          <w:szCs w:val="24"/>
        </w:rPr>
        <w:t xml:space="preserve"> 2008</w:t>
      </w:r>
      <w:r w:rsidRPr="00EC1D82">
        <w:rPr>
          <w:rFonts w:ascii="Arial" w:hAnsi="Arial" w:cs="Arial"/>
          <w:sz w:val="24"/>
          <w:szCs w:val="24"/>
        </w:rPr>
        <w:t xml:space="preserve">. </w:t>
      </w:r>
      <w:r>
        <w:rPr>
          <w:rFonts w:ascii="Arial" w:hAnsi="Arial" w:cs="Arial"/>
          <w:sz w:val="24"/>
          <w:szCs w:val="24"/>
        </w:rPr>
        <w:t>Disponível em</w:t>
      </w:r>
      <w:r w:rsidR="00A75B32" w:rsidRPr="00EC1D82">
        <w:rPr>
          <w:rFonts w:ascii="Arial" w:hAnsi="Arial" w:cs="Arial"/>
          <w:sz w:val="24"/>
          <w:szCs w:val="24"/>
        </w:rPr>
        <w:t xml:space="preserve">: </w:t>
      </w:r>
      <w:r>
        <w:rPr>
          <w:rFonts w:ascii="Arial" w:hAnsi="Arial" w:cs="Arial"/>
          <w:sz w:val="24"/>
          <w:szCs w:val="24"/>
        </w:rPr>
        <w:t>&lt;</w:t>
      </w:r>
      <w:hyperlink r:id="rId30" w:history="1">
        <w:r w:rsidR="00A75B32" w:rsidRPr="00EC1D82">
          <w:rPr>
            <w:rStyle w:val="Hyperlink"/>
            <w:rFonts w:ascii="Arial" w:hAnsi="Arial" w:cs="Arial"/>
            <w:sz w:val="24"/>
            <w:szCs w:val="24"/>
          </w:rPr>
          <w:t>http://www.scielo.br/pdf/paideia/v18n40/13.pdf</w:t>
        </w:r>
      </w:hyperlink>
      <w:r>
        <w:t>&gt;.</w:t>
      </w:r>
      <w:r w:rsidR="00A75B32" w:rsidRPr="00EC1D82">
        <w:rPr>
          <w:rFonts w:ascii="Arial" w:hAnsi="Arial" w:cs="Arial"/>
          <w:sz w:val="24"/>
          <w:szCs w:val="24"/>
        </w:rPr>
        <w:t xml:space="preserve"> </w:t>
      </w:r>
      <w:r>
        <w:rPr>
          <w:rFonts w:ascii="Arial" w:hAnsi="Arial" w:cs="Arial"/>
          <w:sz w:val="24"/>
          <w:szCs w:val="24"/>
        </w:rPr>
        <w:t>Acesso em: 06 out. 2016.</w:t>
      </w:r>
    </w:p>
    <w:p w:rsidR="00AF526E" w:rsidRPr="00EC1D82" w:rsidRDefault="00AF526E" w:rsidP="00AF526E">
      <w:pPr>
        <w:spacing w:after="0" w:line="240" w:lineRule="auto"/>
        <w:rPr>
          <w:rFonts w:ascii="Arial" w:hAnsi="Arial" w:cs="Arial"/>
          <w:sz w:val="24"/>
          <w:szCs w:val="24"/>
        </w:rPr>
      </w:pPr>
    </w:p>
    <w:p w:rsidR="00462A59" w:rsidRPr="00EC1D82" w:rsidRDefault="00EC1D82" w:rsidP="00F437FF">
      <w:pPr>
        <w:pStyle w:val="PargrafodaLista"/>
        <w:numPr>
          <w:ilvl w:val="0"/>
          <w:numId w:val="7"/>
        </w:numPr>
        <w:spacing w:after="0" w:line="240" w:lineRule="auto"/>
        <w:rPr>
          <w:rFonts w:ascii="Arial" w:hAnsi="Arial" w:cs="Arial"/>
          <w:sz w:val="24"/>
          <w:szCs w:val="24"/>
        </w:rPr>
      </w:pPr>
      <w:r w:rsidRPr="00047156">
        <w:rPr>
          <w:rFonts w:ascii="Arial" w:hAnsi="Arial" w:cs="Arial"/>
          <w:sz w:val="24"/>
          <w:szCs w:val="24"/>
        </w:rPr>
        <w:lastRenderedPageBreak/>
        <w:t>FIGUEIRA</w:t>
      </w:r>
      <w:r>
        <w:rPr>
          <w:rFonts w:ascii="Arial" w:hAnsi="Arial" w:cs="Arial"/>
          <w:sz w:val="24"/>
          <w:szCs w:val="24"/>
        </w:rPr>
        <w:t>,</w:t>
      </w:r>
      <w:r w:rsidRPr="00047156">
        <w:rPr>
          <w:rFonts w:ascii="Arial" w:hAnsi="Arial" w:cs="Arial"/>
          <w:sz w:val="24"/>
          <w:szCs w:val="24"/>
        </w:rPr>
        <w:t xml:space="preserve"> </w:t>
      </w:r>
      <w:r w:rsidR="006316F0" w:rsidRPr="00047156">
        <w:rPr>
          <w:rFonts w:ascii="Arial" w:hAnsi="Arial" w:cs="Arial"/>
          <w:sz w:val="24"/>
          <w:szCs w:val="24"/>
        </w:rPr>
        <w:t>A</w:t>
      </w:r>
      <w:r>
        <w:rPr>
          <w:rFonts w:ascii="Arial" w:hAnsi="Arial" w:cs="Arial"/>
          <w:sz w:val="24"/>
          <w:szCs w:val="24"/>
        </w:rPr>
        <w:t xml:space="preserve">. </w:t>
      </w:r>
      <w:r w:rsidR="006316F0" w:rsidRPr="00047156">
        <w:rPr>
          <w:rFonts w:ascii="Arial" w:hAnsi="Arial" w:cs="Arial"/>
          <w:sz w:val="24"/>
          <w:szCs w:val="24"/>
        </w:rPr>
        <w:t>L</w:t>
      </w:r>
      <w:r>
        <w:rPr>
          <w:rFonts w:ascii="Arial" w:hAnsi="Arial" w:cs="Arial"/>
          <w:sz w:val="24"/>
          <w:szCs w:val="24"/>
        </w:rPr>
        <w:t xml:space="preserve">. </w:t>
      </w:r>
      <w:r w:rsidR="006316F0" w:rsidRPr="00047156">
        <w:rPr>
          <w:rFonts w:ascii="Arial" w:hAnsi="Arial" w:cs="Arial"/>
          <w:sz w:val="24"/>
          <w:szCs w:val="24"/>
        </w:rPr>
        <w:t>G</w:t>
      </w:r>
      <w:r>
        <w:rPr>
          <w:rFonts w:ascii="Arial" w:hAnsi="Arial" w:cs="Arial"/>
          <w:sz w:val="24"/>
          <w:szCs w:val="24"/>
        </w:rPr>
        <w:t xml:space="preserve">. et al. </w:t>
      </w:r>
      <w:r w:rsidR="006316F0" w:rsidRPr="00047156">
        <w:rPr>
          <w:rFonts w:ascii="Arial" w:hAnsi="Arial" w:cs="Arial"/>
          <w:sz w:val="24"/>
          <w:szCs w:val="24"/>
        </w:rPr>
        <w:t xml:space="preserve">AE. </w:t>
      </w:r>
      <w:r w:rsidR="006316F0" w:rsidRPr="00047156">
        <w:rPr>
          <w:rFonts w:ascii="Arial" w:hAnsi="Arial" w:cs="Arial"/>
          <w:bCs/>
          <w:sz w:val="24"/>
          <w:szCs w:val="24"/>
        </w:rPr>
        <w:t xml:space="preserve">Percepção do apoio social pela pessoa com Diabetes </w:t>
      </w:r>
      <w:r w:rsidR="006316F0" w:rsidRPr="00047156">
        <w:rPr>
          <w:rFonts w:ascii="Arial" w:hAnsi="Arial" w:cs="Arial"/>
          <w:bCs/>
          <w:i/>
          <w:iCs/>
          <w:sz w:val="24"/>
          <w:szCs w:val="24"/>
        </w:rPr>
        <w:t xml:space="preserve">mellitus </w:t>
      </w:r>
      <w:r w:rsidR="006316F0" w:rsidRPr="00047156">
        <w:rPr>
          <w:rFonts w:ascii="Arial" w:hAnsi="Arial" w:cs="Arial"/>
          <w:bCs/>
          <w:sz w:val="24"/>
          <w:szCs w:val="24"/>
        </w:rPr>
        <w:t xml:space="preserve">e úlceras nos pés. </w:t>
      </w:r>
      <w:r w:rsidR="006316F0" w:rsidRPr="00E84E18">
        <w:rPr>
          <w:rFonts w:ascii="Arial" w:hAnsi="Arial" w:cs="Arial"/>
          <w:b/>
          <w:bCs/>
          <w:sz w:val="24"/>
          <w:szCs w:val="24"/>
        </w:rPr>
        <w:t>Acta Paul</w:t>
      </w:r>
      <w:r w:rsidRPr="00E84E18">
        <w:rPr>
          <w:rFonts w:ascii="Arial" w:hAnsi="Arial" w:cs="Arial"/>
          <w:b/>
          <w:bCs/>
          <w:sz w:val="24"/>
          <w:szCs w:val="24"/>
        </w:rPr>
        <w:t>ista de</w:t>
      </w:r>
      <w:r w:rsidR="006316F0" w:rsidRPr="00E84E18">
        <w:rPr>
          <w:rFonts w:ascii="Arial" w:hAnsi="Arial" w:cs="Arial"/>
          <w:b/>
          <w:bCs/>
          <w:sz w:val="24"/>
          <w:szCs w:val="24"/>
        </w:rPr>
        <w:t xml:space="preserve"> Enferm</w:t>
      </w:r>
      <w:r w:rsidR="00A75B32" w:rsidRPr="00EC1D82">
        <w:rPr>
          <w:rFonts w:ascii="Arial" w:hAnsi="Arial" w:cs="Arial"/>
          <w:bCs/>
          <w:sz w:val="24"/>
          <w:szCs w:val="24"/>
        </w:rPr>
        <w:t xml:space="preserve"> [internet]</w:t>
      </w:r>
      <w:r w:rsidRPr="00EC1D82">
        <w:rPr>
          <w:rFonts w:ascii="Arial" w:hAnsi="Arial" w:cs="Arial"/>
          <w:bCs/>
          <w:sz w:val="24"/>
          <w:szCs w:val="24"/>
        </w:rPr>
        <w:t xml:space="preserve">, </w:t>
      </w:r>
      <w:r w:rsidR="00E84E18">
        <w:rPr>
          <w:rFonts w:ascii="Arial" w:hAnsi="Arial" w:cs="Arial"/>
          <w:bCs/>
          <w:sz w:val="24"/>
          <w:szCs w:val="24"/>
        </w:rPr>
        <w:t xml:space="preserve">São Paulo, </w:t>
      </w:r>
      <w:r w:rsidRPr="00EC1D82">
        <w:rPr>
          <w:rFonts w:ascii="Arial" w:hAnsi="Arial" w:cs="Arial"/>
          <w:bCs/>
          <w:sz w:val="24"/>
          <w:szCs w:val="24"/>
        </w:rPr>
        <w:t xml:space="preserve">v. 25, n. 1, p. </w:t>
      </w:r>
      <w:r>
        <w:rPr>
          <w:rFonts w:ascii="Arial" w:hAnsi="Arial" w:cs="Arial"/>
          <w:bCs/>
          <w:sz w:val="24"/>
          <w:szCs w:val="24"/>
        </w:rPr>
        <w:t>20-6,</w:t>
      </w:r>
      <w:r w:rsidR="006316F0" w:rsidRPr="00EC1D82">
        <w:rPr>
          <w:rFonts w:ascii="Arial" w:hAnsi="Arial" w:cs="Arial"/>
          <w:bCs/>
          <w:sz w:val="24"/>
          <w:szCs w:val="24"/>
        </w:rPr>
        <w:t xml:space="preserve"> 2012</w:t>
      </w:r>
      <w:r>
        <w:rPr>
          <w:rFonts w:ascii="Arial" w:hAnsi="Arial" w:cs="Arial"/>
          <w:bCs/>
          <w:sz w:val="24"/>
          <w:szCs w:val="24"/>
        </w:rPr>
        <w:t>. Disponível em: &lt;</w:t>
      </w:r>
      <w:hyperlink r:id="rId31" w:history="1">
        <w:r w:rsidR="00A75B32" w:rsidRPr="00EC1D82">
          <w:rPr>
            <w:rStyle w:val="Hyperlink"/>
            <w:rFonts w:ascii="Arial" w:hAnsi="Arial" w:cs="Arial"/>
            <w:bCs/>
            <w:sz w:val="24"/>
            <w:szCs w:val="24"/>
          </w:rPr>
          <w:t>http://www.scielo.br/pdf/ape/v25nspe1/pt_04.pdf</w:t>
        </w:r>
      </w:hyperlink>
      <w:r>
        <w:t>&gt;.</w:t>
      </w:r>
      <w:r w:rsidR="00A75B32" w:rsidRPr="00EC1D82">
        <w:rPr>
          <w:rFonts w:ascii="Arial" w:hAnsi="Arial" w:cs="Arial"/>
          <w:bCs/>
          <w:sz w:val="24"/>
          <w:szCs w:val="24"/>
        </w:rPr>
        <w:t xml:space="preserve"> </w:t>
      </w:r>
      <w:r>
        <w:rPr>
          <w:rFonts w:ascii="Arial" w:hAnsi="Arial" w:cs="Arial"/>
          <w:bCs/>
          <w:sz w:val="24"/>
          <w:szCs w:val="24"/>
        </w:rPr>
        <w:t>Acesso em: 06 out. 2016.</w:t>
      </w:r>
    </w:p>
    <w:p w:rsidR="00AF526E" w:rsidRPr="00EC1D82" w:rsidRDefault="00AF526E" w:rsidP="00AF526E">
      <w:pPr>
        <w:spacing w:after="0" w:line="240" w:lineRule="auto"/>
        <w:rPr>
          <w:rFonts w:ascii="Arial" w:hAnsi="Arial" w:cs="Arial"/>
          <w:sz w:val="24"/>
          <w:szCs w:val="24"/>
        </w:rPr>
      </w:pPr>
    </w:p>
    <w:p w:rsidR="00462A59" w:rsidRPr="00EC1D82" w:rsidRDefault="00EC1D82" w:rsidP="00F437FF">
      <w:pPr>
        <w:pStyle w:val="PargrafodaLista"/>
        <w:numPr>
          <w:ilvl w:val="0"/>
          <w:numId w:val="7"/>
        </w:numPr>
        <w:spacing w:after="0" w:line="240" w:lineRule="auto"/>
        <w:rPr>
          <w:rFonts w:ascii="Arial" w:hAnsi="Arial" w:cs="Arial"/>
          <w:sz w:val="24"/>
          <w:szCs w:val="24"/>
        </w:rPr>
      </w:pPr>
      <w:r w:rsidRPr="00047156">
        <w:rPr>
          <w:rFonts w:ascii="Arial" w:hAnsi="Arial" w:cs="Arial"/>
          <w:sz w:val="24"/>
          <w:szCs w:val="24"/>
          <w:lang w:val="en-US"/>
        </w:rPr>
        <w:t>MOFFATT</w:t>
      </w:r>
      <w:r>
        <w:rPr>
          <w:rFonts w:ascii="Arial" w:hAnsi="Arial" w:cs="Arial"/>
          <w:sz w:val="24"/>
          <w:szCs w:val="24"/>
          <w:lang w:val="en-US"/>
        </w:rPr>
        <w:t>,</w:t>
      </w:r>
      <w:r w:rsidRPr="00047156">
        <w:rPr>
          <w:rFonts w:ascii="Arial" w:hAnsi="Arial" w:cs="Arial"/>
          <w:sz w:val="24"/>
          <w:szCs w:val="24"/>
          <w:lang w:val="en-US"/>
        </w:rPr>
        <w:t xml:space="preserve"> </w:t>
      </w:r>
      <w:r w:rsidR="006316F0" w:rsidRPr="00047156">
        <w:rPr>
          <w:rFonts w:ascii="Arial" w:hAnsi="Arial" w:cs="Arial"/>
          <w:sz w:val="24"/>
          <w:szCs w:val="24"/>
          <w:lang w:val="en-US"/>
        </w:rPr>
        <w:t>C</w:t>
      </w:r>
      <w:r>
        <w:rPr>
          <w:rFonts w:ascii="Arial" w:hAnsi="Arial" w:cs="Arial"/>
          <w:sz w:val="24"/>
          <w:szCs w:val="24"/>
          <w:lang w:val="en-US"/>
        </w:rPr>
        <w:t xml:space="preserve">. </w:t>
      </w:r>
      <w:r w:rsidR="006316F0" w:rsidRPr="00047156">
        <w:rPr>
          <w:rFonts w:ascii="Arial" w:hAnsi="Arial" w:cs="Arial"/>
          <w:sz w:val="24"/>
          <w:szCs w:val="24"/>
          <w:lang w:val="en-US"/>
        </w:rPr>
        <w:t>J</w:t>
      </w:r>
      <w:r>
        <w:rPr>
          <w:rFonts w:ascii="Arial" w:hAnsi="Arial" w:cs="Arial"/>
          <w:sz w:val="24"/>
          <w:szCs w:val="24"/>
          <w:lang w:val="en-US"/>
        </w:rPr>
        <w:t xml:space="preserve">. et al. </w:t>
      </w:r>
      <w:r w:rsidR="006316F0" w:rsidRPr="00047156">
        <w:rPr>
          <w:rFonts w:ascii="Arial" w:hAnsi="Arial" w:cs="Arial"/>
          <w:sz w:val="24"/>
          <w:szCs w:val="24"/>
          <w:lang w:val="en-US"/>
        </w:rPr>
        <w:t xml:space="preserve">Psychological factors in leg ulceration: a case–control study. </w:t>
      </w:r>
      <w:r w:rsidR="006316F0" w:rsidRPr="00EC1D82">
        <w:rPr>
          <w:rFonts w:ascii="Arial" w:hAnsi="Arial" w:cs="Arial"/>
          <w:b/>
          <w:sz w:val="24"/>
          <w:szCs w:val="24"/>
          <w:lang w:val="en-US"/>
        </w:rPr>
        <w:t>British Journal of Dermatology</w:t>
      </w:r>
      <w:r w:rsidR="00A75B32" w:rsidRPr="00047156">
        <w:rPr>
          <w:rFonts w:ascii="Arial" w:hAnsi="Arial" w:cs="Arial"/>
          <w:sz w:val="24"/>
          <w:szCs w:val="24"/>
          <w:lang w:val="en-US"/>
        </w:rPr>
        <w:t xml:space="preserve"> [internet]</w:t>
      </w:r>
      <w:r>
        <w:rPr>
          <w:rFonts w:ascii="Arial" w:hAnsi="Arial" w:cs="Arial"/>
          <w:sz w:val="24"/>
          <w:szCs w:val="24"/>
          <w:lang w:val="en-US"/>
        </w:rPr>
        <w:t xml:space="preserve">, </w:t>
      </w:r>
      <w:r w:rsidR="00E84E18">
        <w:rPr>
          <w:rFonts w:ascii="Arial" w:hAnsi="Arial" w:cs="Arial"/>
          <w:sz w:val="24"/>
          <w:szCs w:val="24"/>
          <w:lang w:val="en-US"/>
        </w:rPr>
        <w:t xml:space="preserve">Londres, </w:t>
      </w:r>
      <w:r>
        <w:rPr>
          <w:rFonts w:ascii="Arial" w:hAnsi="Arial" w:cs="Arial"/>
          <w:sz w:val="24"/>
          <w:szCs w:val="24"/>
          <w:lang w:val="en-US"/>
        </w:rPr>
        <w:t>v. 161, s./n., p. 750-6,</w:t>
      </w:r>
      <w:r w:rsidR="006316F0" w:rsidRPr="00047156">
        <w:rPr>
          <w:rFonts w:ascii="Arial" w:hAnsi="Arial" w:cs="Arial"/>
          <w:sz w:val="24"/>
          <w:szCs w:val="24"/>
          <w:lang w:val="en-US"/>
        </w:rPr>
        <w:t xml:space="preserve"> 2009</w:t>
      </w:r>
      <w:r>
        <w:rPr>
          <w:rFonts w:ascii="Arial" w:hAnsi="Arial" w:cs="Arial"/>
          <w:sz w:val="24"/>
          <w:szCs w:val="24"/>
          <w:lang w:val="en-US"/>
        </w:rPr>
        <w:t xml:space="preserve">. </w:t>
      </w:r>
      <w:r w:rsidRPr="00EC1D82">
        <w:rPr>
          <w:rFonts w:ascii="Arial" w:hAnsi="Arial" w:cs="Arial"/>
          <w:sz w:val="24"/>
          <w:szCs w:val="24"/>
        </w:rPr>
        <w:t>Disponível em: &lt;</w:t>
      </w:r>
      <w:hyperlink r:id="rId32" w:history="1">
        <w:r w:rsidR="00A75B32" w:rsidRPr="00EC1D82">
          <w:rPr>
            <w:rStyle w:val="Hyperlink"/>
            <w:rFonts w:ascii="Arial" w:hAnsi="Arial" w:cs="Arial"/>
            <w:sz w:val="24"/>
            <w:szCs w:val="24"/>
          </w:rPr>
          <w:t>https://www.ncbi.nlm.nih.gov/pubmed/19523173</w:t>
        </w:r>
      </w:hyperlink>
      <w:r>
        <w:t>&gt;.</w:t>
      </w:r>
      <w:r w:rsidR="00A75B32" w:rsidRPr="00EC1D82">
        <w:rPr>
          <w:rFonts w:ascii="Arial" w:hAnsi="Arial" w:cs="Arial"/>
          <w:sz w:val="24"/>
          <w:szCs w:val="24"/>
        </w:rPr>
        <w:t xml:space="preserve"> </w:t>
      </w:r>
      <w:r w:rsidRPr="00EC1D82">
        <w:rPr>
          <w:rFonts w:ascii="Arial" w:hAnsi="Arial" w:cs="Arial"/>
          <w:sz w:val="24"/>
          <w:szCs w:val="24"/>
        </w:rPr>
        <w:t>A</w:t>
      </w:r>
      <w:r>
        <w:rPr>
          <w:rFonts w:ascii="Arial" w:hAnsi="Arial" w:cs="Arial"/>
          <w:sz w:val="24"/>
          <w:szCs w:val="24"/>
        </w:rPr>
        <w:t>cesso em: 10 out. 2016.</w:t>
      </w:r>
    </w:p>
    <w:p w:rsidR="00AF526E" w:rsidRPr="00EC1D82" w:rsidRDefault="00AF526E" w:rsidP="00AF526E">
      <w:pPr>
        <w:spacing w:after="0" w:line="240" w:lineRule="auto"/>
        <w:rPr>
          <w:rFonts w:ascii="Arial" w:hAnsi="Arial" w:cs="Arial"/>
          <w:sz w:val="24"/>
          <w:szCs w:val="24"/>
        </w:rPr>
      </w:pPr>
    </w:p>
    <w:p w:rsidR="00462A59" w:rsidRPr="00EC1D82" w:rsidRDefault="00EC1D82" w:rsidP="00F437FF">
      <w:pPr>
        <w:pStyle w:val="PargrafodaLista"/>
        <w:numPr>
          <w:ilvl w:val="0"/>
          <w:numId w:val="7"/>
        </w:numPr>
        <w:spacing w:after="0" w:line="240" w:lineRule="auto"/>
        <w:rPr>
          <w:rFonts w:ascii="Arial" w:hAnsi="Arial" w:cs="Arial"/>
          <w:sz w:val="24"/>
          <w:szCs w:val="24"/>
        </w:rPr>
      </w:pPr>
      <w:r w:rsidRPr="00047156">
        <w:rPr>
          <w:rFonts w:ascii="Arial" w:hAnsi="Arial" w:cs="Arial"/>
          <w:sz w:val="24"/>
          <w:szCs w:val="24"/>
        </w:rPr>
        <w:t>MOREIRA</w:t>
      </w:r>
      <w:r>
        <w:rPr>
          <w:rFonts w:ascii="Arial" w:hAnsi="Arial" w:cs="Arial"/>
          <w:sz w:val="24"/>
          <w:szCs w:val="24"/>
        </w:rPr>
        <w:t>,</w:t>
      </w:r>
      <w:r w:rsidRPr="00047156">
        <w:rPr>
          <w:rFonts w:ascii="Arial" w:hAnsi="Arial" w:cs="Arial"/>
          <w:sz w:val="24"/>
          <w:szCs w:val="24"/>
        </w:rPr>
        <w:t xml:space="preserve"> </w:t>
      </w:r>
      <w:r w:rsidR="006316F0" w:rsidRPr="00047156">
        <w:rPr>
          <w:rFonts w:ascii="Arial" w:hAnsi="Arial" w:cs="Arial"/>
          <w:sz w:val="24"/>
          <w:szCs w:val="24"/>
        </w:rPr>
        <w:t>R</w:t>
      </w:r>
      <w:r>
        <w:rPr>
          <w:rFonts w:ascii="Arial" w:hAnsi="Arial" w:cs="Arial"/>
          <w:sz w:val="24"/>
          <w:szCs w:val="24"/>
        </w:rPr>
        <w:t xml:space="preserve">. </w:t>
      </w:r>
      <w:r w:rsidR="006316F0" w:rsidRPr="00047156">
        <w:rPr>
          <w:rFonts w:ascii="Arial" w:hAnsi="Arial" w:cs="Arial"/>
          <w:sz w:val="24"/>
          <w:szCs w:val="24"/>
        </w:rPr>
        <w:t>C</w:t>
      </w:r>
      <w:r>
        <w:rPr>
          <w:rFonts w:ascii="Arial" w:hAnsi="Arial" w:cs="Arial"/>
          <w:sz w:val="24"/>
          <w:szCs w:val="24"/>
        </w:rPr>
        <w:t xml:space="preserve">.; </w:t>
      </w:r>
      <w:r w:rsidRPr="00047156">
        <w:rPr>
          <w:rFonts w:ascii="Arial" w:hAnsi="Arial" w:cs="Arial"/>
          <w:sz w:val="24"/>
          <w:szCs w:val="24"/>
        </w:rPr>
        <w:t>SALES</w:t>
      </w:r>
      <w:r>
        <w:rPr>
          <w:rFonts w:ascii="Arial" w:hAnsi="Arial" w:cs="Arial"/>
          <w:sz w:val="24"/>
          <w:szCs w:val="24"/>
        </w:rPr>
        <w:t>,</w:t>
      </w:r>
      <w:r w:rsidRPr="00047156">
        <w:rPr>
          <w:rFonts w:ascii="Arial" w:hAnsi="Arial" w:cs="Arial"/>
          <w:sz w:val="24"/>
          <w:szCs w:val="24"/>
        </w:rPr>
        <w:t xml:space="preserve"> </w:t>
      </w:r>
      <w:r w:rsidR="006316F0" w:rsidRPr="00047156">
        <w:rPr>
          <w:rFonts w:ascii="Arial" w:hAnsi="Arial" w:cs="Arial"/>
          <w:sz w:val="24"/>
          <w:szCs w:val="24"/>
        </w:rPr>
        <w:t>C</w:t>
      </w:r>
      <w:r>
        <w:rPr>
          <w:rFonts w:ascii="Arial" w:hAnsi="Arial" w:cs="Arial"/>
          <w:sz w:val="24"/>
          <w:szCs w:val="24"/>
        </w:rPr>
        <w:t xml:space="preserve">. </w:t>
      </w:r>
      <w:r w:rsidR="006316F0" w:rsidRPr="00047156">
        <w:rPr>
          <w:rFonts w:ascii="Arial" w:hAnsi="Arial" w:cs="Arial"/>
          <w:sz w:val="24"/>
          <w:szCs w:val="24"/>
        </w:rPr>
        <w:t xml:space="preserve">A. O cuidado de enfermagem para com o ser portador de pé diabético: um enfoque fenomenológico. </w:t>
      </w:r>
      <w:r w:rsidR="006316F0" w:rsidRPr="00EC1D82">
        <w:rPr>
          <w:rFonts w:ascii="Arial" w:hAnsi="Arial" w:cs="Arial"/>
          <w:b/>
          <w:sz w:val="24"/>
          <w:szCs w:val="24"/>
        </w:rPr>
        <w:t>Rev</w:t>
      </w:r>
      <w:r w:rsidRPr="00EC1D82">
        <w:rPr>
          <w:rFonts w:ascii="Arial" w:hAnsi="Arial" w:cs="Arial"/>
          <w:b/>
          <w:sz w:val="24"/>
          <w:szCs w:val="24"/>
        </w:rPr>
        <w:t>ista da</w:t>
      </w:r>
      <w:r w:rsidR="006316F0" w:rsidRPr="00EC1D82">
        <w:rPr>
          <w:rFonts w:ascii="Arial" w:hAnsi="Arial" w:cs="Arial"/>
          <w:b/>
          <w:sz w:val="24"/>
          <w:szCs w:val="24"/>
        </w:rPr>
        <w:t xml:space="preserve"> Esc</w:t>
      </w:r>
      <w:r w:rsidRPr="00EC1D82">
        <w:rPr>
          <w:rFonts w:ascii="Arial" w:hAnsi="Arial" w:cs="Arial"/>
          <w:b/>
          <w:sz w:val="24"/>
          <w:szCs w:val="24"/>
        </w:rPr>
        <w:t>ola de</w:t>
      </w:r>
      <w:r w:rsidR="006316F0" w:rsidRPr="00EC1D82">
        <w:rPr>
          <w:rFonts w:ascii="Arial" w:hAnsi="Arial" w:cs="Arial"/>
          <w:b/>
          <w:sz w:val="24"/>
          <w:szCs w:val="24"/>
        </w:rPr>
        <w:t xml:space="preserve"> Enferm</w:t>
      </w:r>
      <w:r w:rsidRPr="00EC1D82">
        <w:rPr>
          <w:rFonts w:ascii="Arial" w:hAnsi="Arial" w:cs="Arial"/>
          <w:b/>
          <w:sz w:val="24"/>
          <w:szCs w:val="24"/>
        </w:rPr>
        <w:t>agem da</w:t>
      </w:r>
      <w:r w:rsidR="006316F0" w:rsidRPr="00EC1D82">
        <w:rPr>
          <w:rFonts w:ascii="Arial" w:hAnsi="Arial" w:cs="Arial"/>
          <w:b/>
          <w:sz w:val="24"/>
          <w:szCs w:val="24"/>
        </w:rPr>
        <w:t xml:space="preserve"> USP</w:t>
      </w:r>
      <w:r w:rsidR="00A75B32" w:rsidRPr="00EC1D82">
        <w:rPr>
          <w:rFonts w:ascii="Arial" w:hAnsi="Arial" w:cs="Arial"/>
          <w:sz w:val="24"/>
          <w:szCs w:val="24"/>
        </w:rPr>
        <w:t xml:space="preserve"> [internet]</w:t>
      </w:r>
      <w:r w:rsidRPr="00EC1D82">
        <w:rPr>
          <w:rFonts w:ascii="Arial" w:hAnsi="Arial" w:cs="Arial"/>
          <w:sz w:val="24"/>
          <w:szCs w:val="24"/>
        </w:rPr>
        <w:t>,</w:t>
      </w:r>
      <w:r>
        <w:rPr>
          <w:rFonts w:ascii="Arial" w:hAnsi="Arial" w:cs="Arial"/>
          <w:sz w:val="24"/>
          <w:szCs w:val="24"/>
        </w:rPr>
        <w:t xml:space="preserve"> São Paulo,</w:t>
      </w:r>
      <w:r w:rsidRPr="00EC1D82">
        <w:rPr>
          <w:rFonts w:ascii="Arial" w:hAnsi="Arial" w:cs="Arial"/>
          <w:sz w:val="24"/>
          <w:szCs w:val="24"/>
        </w:rPr>
        <w:t xml:space="preserve"> v. </w:t>
      </w:r>
      <w:r>
        <w:rPr>
          <w:rFonts w:ascii="Arial" w:hAnsi="Arial" w:cs="Arial"/>
          <w:sz w:val="24"/>
          <w:szCs w:val="24"/>
        </w:rPr>
        <w:t xml:space="preserve">44, n. 4, p. 896-903, </w:t>
      </w:r>
      <w:r w:rsidR="006316F0" w:rsidRPr="00EC1D82">
        <w:rPr>
          <w:rFonts w:ascii="Arial" w:hAnsi="Arial" w:cs="Arial"/>
          <w:sz w:val="24"/>
          <w:szCs w:val="24"/>
        </w:rPr>
        <w:t>2010</w:t>
      </w:r>
      <w:r>
        <w:rPr>
          <w:rFonts w:ascii="Arial" w:hAnsi="Arial" w:cs="Arial"/>
          <w:sz w:val="24"/>
          <w:szCs w:val="24"/>
        </w:rPr>
        <w:t>. Disponível em: &lt;</w:t>
      </w:r>
      <w:hyperlink r:id="rId33" w:history="1">
        <w:r w:rsidR="00A75B32" w:rsidRPr="00EC1D82">
          <w:rPr>
            <w:rStyle w:val="Hyperlink"/>
            <w:rFonts w:ascii="Arial" w:hAnsi="Arial" w:cs="Arial"/>
            <w:sz w:val="24"/>
            <w:szCs w:val="24"/>
          </w:rPr>
          <w:t>http://www.scielo.br/pdf/reeusp/v44n4/06.pdf</w:t>
        </w:r>
      </w:hyperlink>
      <w:r>
        <w:t>&gt;.</w:t>
      </w:r>
      <w:r w:rsidR="00A75B32" w:rsidRPr="00EC1D82">
        <w:rPr>
          <w:rFonts w:ascii="Arial" w:hAnsi="Arial" w:cs="Arial"/>
          <w:sz w:val="24"/>
          <w:szCs w:val="24"/>
        </w:rPr>
        <w:t xml:space="preserve"> </w:t>
      </w:r>
      <w:r>
        <w:rPr>
          <w:rFonts w:ascii="Arial" w:hAnsi="Arial" w:cs="Arial"/>
          <w:sz w:val="24"/>
          <w:szCs w:val="24"/>
        </w:rPr>
        <w:t>Acesso em: 21 nov. 2016.</w:t>
      </w:r>
    </w:p>
    <w:p w:rsidR="00AF526E" w:rsidRPr="00EC1D82" w:rsidRDefault="00AF526E" w:rsidP="00AF526E">
      <w:pPr>
        <w:spacing w:after="0" w:line="240" w:lineRule="auto"/>
        <w:rPr>
          <w:rFonts w:ascii="Arial" w:hAnsi="Arial" w:cs="Arial"/>
          <w:sz w:val="24"/>
          <w:szCs w:val="24"/>
        </w:rPr>
      </w:pPr>
    </w:p>
    <w:p w:rsidR="00462A59" w:rsidRPr="00EC1D82" w:rsidRDefault="00EC1D82" w:rsidP="00F437FF">
      <w:pPr>
        <w:pStyle w:val="PargrafodaLista"/>
        <w:numPr>
          <w:ilvl w:val="0"/>
          <w:numId w:val="7"/>
        </w:numPr>
        <w:spacing w:after="0" w:line="240" w:lineRule="auto"/>
        <w:rPr>
          <w:rFonts w:ascii="Arial" w:hAnsi="Arial" w:cs="Arial"/>
          <w:sz w:val="24"/>
          <w:szCs w:val="24"/>
        </w:rPr>
      </w:pPr>
      <w:r w:rsidRPr="00047156">
        <w:rPr>
          <w:rFonts w:ascii="Arial" w:hAnsi="Arial" w:cs="Arial"/>
          <w:sz w:val="24"/>
          <w:szCs w:val="24"/>
          <w:lang w:val="en-US"/>
        </w:rPr>
        <w:t>UPTON</w:t>
      </w:r>
      <w:r>
        <w:rPr>
          <w:rFonts w:ascii="Arial" w:hAnsi="Arial" w:cs="Arial"/>
          <w:sz w:val="24"/>
          <w:szCs w:val="24"/>
          <w:lang w:val="en-US"/>
        </w:rPr>
        <w:t>,</w:t>
      </w:r>
      <w:r w:rsidRPr="00047156">
        <w:rPr>
          <w:rFonts w:ascii="Arial" w:hAnsi="Arial" w:cs="Arial"/>
          <w:sz w:val="24"/>
          <w:szCs w:val="24"/>
          <w:lang w:val="en-US"/>
        </w:rPr>
        <w:t xml:space="preserve"> </w:t>
      </w:r>
      <w:r w:rsidR="006316F0" w:rsidRPr="00047156">
        <w:rPr>
          <w:rFonts w:ascii="Arial" w:hAnsi="Arial" w:cs="Arial"/>
          <w:sz w:val="24"/>
          <w:szCs w:val="24"/>
          <w:lang w:val="en-US"/>
        </w:rPr>
        <w:t>D</w:t>
      </w:r>
      <w:r>
        <w:rPr>
          <w:rFonts w:ascii="Arial" w:hAnsi="Arial" w:cs="Arial"/>
          <w:sz w:val="24"/>
          <w:szCs w:val="24"/>
          <w:lang w:val="en-US"/>
        </w:rPr>
        <w:t>.;</w:t>
      </w:r>
      <w:r w:rsidR="006316F0" w:rsidRPr="00047156">
        <w:rPr>
          <w:rFonts w:ascii="Arial" w:hAnsi="Arial" w:cs="Arial"/>
          <w:sz w:val="24"/>
          <w:szCs w:val="24"/>
          <w:lang w:val="en-US"/>
        </w:rPr>
        <w:t xml:space="preserve"> </w:t>
      </w:r>
      <w:r w:rsidRPr="00047156">
        <w:rPr>
          <w:rFonts w:ascii="Arial" w:hAnsi="Arial" w:cs="Arial"/>
          <w:sz w:val="24"/>
          <w:szCs w:val="24"/>
          <w:lang w:val="en-US"/>
        </w:rPr>
        <w:t>UPTON</w:t>
      </w:r>
      <w:r>
        <w:rPr>
          <w:rFonts w:ascii="Arial" w:hAnsi="Arial" w:cs="Arial"/>
          <w:sz w:val="24"/>
          <w:szCs w:val="24"/>
          <w:lang w:val="en-US"/>
        </w:rPr>
        <w:t>,</w:t>
      </w:r>
      <w:r w:rsidRPr="00047156">
        <w:rPr>
          <w:rFonts w:ascii="Arial" w:hAnsi="Arial" w:cs="Arial"/>
          <w:sz w:val="24"/>
          <w:szCs w:val="24"/>
          <w:lang w:val="en-US"/>
        </w:rPr>
        <w:t xml:space="preserve"> </w:t>
      </w:r>
      <w:r w:rsidR="006316F0" w:rsidRPr="00047156">
        <w:rPr>
          <w:rFonts w:ascii="Arial" w:hAnsi="Arial" w:cs="Arial"/>
          <w:sz w:val="24"/>
          <w:szCs w:val="24"/>
          <w:lang w:val="en-US"/>
        </w:rPr>
        <w:t>P</w:t>
      </w:r>
      <w:r>
        <w:rPr>
          <w:rFonts w:ascii="Arial" w:hAnsi="Arial" w:cs="Arial"/>
          <w:sz w:val="24"/>
          <w:szCs w:val="24"/>
          <w:lang w:val="en-US"/>
        </w:rPr>
        <w:t>.;</w:t>
      </w:r>
      <w:r w:rsidR="006316F0" w:rsidRPr="00047156">
        <w:rPr>
          <w:rFonts w:ascii="Arial" w:hAnsi="Arial" w:cs="Arial"/>
          <w:sz w:val="24"/>
          <w:szCs w:val="24"/>
          <w:lang w:val="en-US"/>
        </w:rPr>
        <w:t xml:space="preserve"> </w:t>
      </w:r>
      <w:r w:rsidRPr="00047156">
        <w:rPr>
          <w:rFonts w:ascii="Arial" w:hAnsi="Arial" w:cs="Arial"/>
          <w:sz w:val="24"/>
          <w:szCs w:val="24"/>
          <w:lang w:val="en-US"/>
        </w:rPr>
        <w:t>ALEXANDER</w:t>
      </w:r>
      <w:r>
        <w:rPr>
          <w:rFonts w:ascii="Arial" w:hAnsi="Arial" w:cs="Arial"/>
          <w:sz w:val="24"/>
          <w:szCs w:val="24"/>
          <w:lang w:val="en-US"/>
        </w:rPr>
        <w:t>,</w:t>
      </w:r>
      <w:r w:rsidRPr="00047156">
        <w:rPr>
          <w:rFonts w:ascii="Arial" w:hAnsi="Arial" w:cs="Arial"/>
          <w:sz w:val="24"/>
          <w:szCs w:val="24"/>
          <w:lang w:val="en-US"/>
        </w:rPr>
        <w:t xml:space="preserve"> </w:t>
      </w:r>
      <w:r w:rsidR="006316F0" w:rsidRPr="00047156">
        <w:rPr>
          <w:rFonts w:ascii="Arial" w:hAnsi="Arial" w:cs="Arial"/>
          <w:sz w:val="24"/>
          <w:szCs w:val="24"/>
          <w:lang w:val="en-US"/>
        </w:rPr>
        <w:t xml:space="preserve">R. Contribution of the Leg Club model of care to the well-being of people living with chronic wounds. </w:t>
      </w:r>
      <w:r w:rsidR="006316F0" w:rsidRPr="00EC1D82">
        <w:rPr>
          <w:rFonts w:ascii="Arial" w:hAnsi="Arial" w:cs="Arial"/>
          <w:b/>
          <w:sz w:val="24"/>
          <w:szCs w:val="24"/>
          <w:lang w:val="en-US"/>
        </w:rPr>
        <w:t>Journal of Wound Care</w:t>
      </w:r>
      <w:r w:rsidR="00A75B32" w:rsidRPr="00047156">
        <w:rPr>
          <w:rFonts w:ascii="Arial" w:hAnsi="Arial" w:cs="Arial"/>
          <w:sz w:val="24"/>
          <w:szCs w:val="24"/>
          <w:lang w:val="en-US"/>
        </w:rPr>
        <w:t xml:space="preserve"> [internet]</w:t>
      </w:r>
      <w:r>
        <w:rPr>
          <w:rFonts w:ascii="Arial" w:hAnsi="Arial" w:cs="Arial"/>
          <w:sz w:val="24"/>
          <w:szCs w:val="24"/>
          <w:lang w:val="en-US"/>
        </w:rPr>
        <w:t xml:space="preserve">, </w:t>
      </w:r>
      <w:r w:rsidR="00E84E18">
        <w:rPr>
          <w:rFonts w:ascii="Arial" w:hAnsi="Arial" w:cs="Arial"/>
          <w:sz w:val="24"/>
          <w:szCs w:val="24"/>
          <w:lang w:val="en-US"/>
        </w:rPr>
        <w:t xml:space="preserve">Londres, </w:t>
      </w:r>
      <w:r>
        <w:rPr>
          <w:rFonts w:ascii="Arial" w:hAnsi="Arial" w:cs="Arial"/>
          <w:sz w:val="24"/>
          <w:szCs w:val="24"/>
          <w:lang w:val="en-US"/>
        </w:rPr>
        <w:t>v. 24, n. 9, p. 397-405,</w:t>
      </w:r>
      <w:r w:rsidR="006316F0" w:rsidRPr="00047156">
        <w:rPr>
          <w:rFonts w:ascii="Arial" w:hAnsi="Arial" w:cs="Arial"/>
          <w:sz w:val="24"/>
          <w:szCs w:val="24"/>
          <w:lang w:val="en-US"/>
        </w:rPr>
        <w:t xml:space="preserve"> 2015</w:t>
      </w:r>
      <w:r>
        <w:rPr>
          <w:rFonts w:ascii="Arial" w:hAnsi="Arial" w:cs="Arial"/>
          <w:sz w:val="24"/>
          <w:szCs w:val="24"/>
          <w:lang w:val="en-US"/>
        </w:rPr>
        <w:t xml:space="preserve">. </w:t>
      </w:r>
      <w:r w:rsidRPr="000A21B9">
        <w:rPr>
          <w:rFonts w:ascii="Arial" w:hAnsi="Arial" w:cs="Arial"/>
          <w:sz w:val="24"/>
          <w:szCs w:val="24"/>
          <w:lang w:val="en-US"/>
        </w:rPr>
        <w:t>Disponível em: &lt;</w:t>
      </w:r>
      <w:hyperlink r:id="rId34" w:history="1">
        <w:r w:rsidR="00A75B32" w:rsidRPr="000A21B9">
          <w:rPr>
            <w:rStyle w:val="Hyperlink"/>
            <w:rFonts w:ascii="Arial" w:hAnsi="Arial" w:cs="Arial"/>
            <w:sz w:val="24"/>
            <w:szCs w:val="24"/>
            <w:lang w:val="en-US"/>
          </w:rPr>
          <w:t>https://www.ncbi.nlm.nih.gov/pubmed/26349020</w:t>
        </w:r>
      </w:hyperlink>
      <w:r w:rsidRPr="000A21B9">
        <w:rPr>
          <w:lang w:val="en-US"/>
        </w:rPr>
        <w:t>&gt;.</w:t>
      </w:r>
      <w:r w:rsidR="00A75B32" w:rsidRPr="000A21B9">
        <w:rPr>
          <w:rFonts w:ascii="Arial" w:hAnsi="Arial" w:cs="Arial"/>
          <w:sz w:val="24"/>
          <w:szCs w:val="24"/>
          <w:lang w:val="en-US"/>
        </w:rPr>
        <w:t xml:space="preserve"> </w:t>
      </w:r>
      <w:r w:rsidRPr="00EC1D82">
        <w:rPr>
          <w:rFonts w:ascii="Arial" w:hAnsi="Arial" w:cs="Arial"/>
          <w:sz w:val="24"/>
          <w:szCs w:val="24"/>
        </w:rPr>
        <w:t>A</w:t>
      </w:r>
      <w:r>
        <w:rPr>
          <w:rFonts w:ascii="Arial" w:hAnsi="Arial" w:cs="Arial"/>
          <w:sz w:val="24"/>
          <w:szCs w:val="24"/>
        </w:rPr>
        <w:t>cesso em: 21 nov. 2016.</w:t>
      </w:r>
    </w:p>
    <w:p w:rsidR="00393A82" w:rsidRPr="00EC1D82" w:rsidRDefault="00393A82" w:rsidP="00F437FF">
      <w:pPr>
        <w:spacing w:after="0" w:line="240" w:lineRule="auto"/>
        <w:rPr>
          <w:rFonts w:ascii="Arial" w:hAnsi="Arial" w:cs="Arial"/>
          <w:sz w:val="24"/>
          <w:szCs w:val="24"/>
        </w:rPr>
      </w:pPr>
    </w:p>
    <w:sectPr w:rsidR="00393A82" w:rsidRPr="00EC1D82" w:rsidSect="00047156">
      <w:headerReference w:type="default" r:id="rId35"/>
      <w:footnotePr>
        <w:numFmt w:val="chicago"/>
      </w:footnotePr>
      <w:pgSz w:w="11906" w:h="16838" w:code="9"/>
      <w:pgMar w:top="1418" w:right="1418" w:bottom="1418"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72A8" w:rsidRDefault="00CB72A8" w:rsidP="006316F0">
      <w:pPr>
        <w:spacing w:after="0" w:line="240" w:lineRule="auto"/>
      </w:pPr>
      <w:r>
        <w:separator/>
      </w:r>
    </w:p>
  </w:endnote>
  <w:endnote w:type="continuationSeparator" w:id="1">
    <w:p w:rsidR="00CB72A8" w:rsidRDefault="00CB72A8" w:rsidP="006316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enQuanYi Micro Hei">
    <w:altName w:val="Times New Roman"/>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72A8" w:rsidRDefault="00CB72A8" w:rsidP="006316F0">
      <w:pPr>
        <w:spacing w:after="0" w:line="240" w:lineRule="auto"/>
      </w:pPr>
      <w:r>
        <w:separator/>
      </w:r>
    </w:p>
  </w:footnote>
  <w:footnote w:type="continuationSeparator" w:id="1">
    <w:p w:rsidR="00CB72A8" w:rsidRDefault="00CB72A8" w:rsidP="006316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468155"/>
      <w:docPartObj>
        <w:docPartGallery w:val="Page Numbers (Top of Page)"/>
        <w:docPartUnique/>
      </w:docPartObj>
    </w:sdtPr>
    <w:sdtContent>
      <w:p w:rsidR="00DA7A16" w:rsidRDefault="003C3770">
        <w:pPr>
          <w:pStyle w:val="Cabealho"/>
          <w:jc w:val="right"/>
        </w:pPr>
        <w:fldSimple w:instr=" PAGE   \* MERGEFORMAT ">
          <w:r w:rsidR="00E219F3">
            <w:rPr>
              <w:noProof/>
            </w:rPr>
            <w:t>1</w:t>
          </w:r>
        </w:fldSimple>
      </w:p>
    </w:sdtContent>
  </w:sdt>
  <w:p w:rsidR="00DA7A16" w:rsidRDefault="00DA7A1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E38A4"/>
    <w:multiLevelType w:val="hybridMultilevel"/>
    <w:tmpl w:val="76A407F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4B80B42"/>
    <w:multiLevelType w:val="hybridMultilevel"/>
    <w:tmpl w:val="15326B1A"/>
    <w:lvl w:ilvl="0" w:tplc="505E7AF6">
      <w:start w:val="1"/>
      <w:numFmt w:val="decimal"/>
      <w:lvlText w:val="%1."/>
      <w:lvlJc w:val="left"/>
      <w:pPr>
        <w:ind w:left="119" w:hanging="707"/>
        <w:jc w:val="left"/>
      </w:pPr>
      <w:rPr>
        <w:rFonts w:ascii="Times New Roman" w:eastAsia="Times New Roman" w:hAnsi="Times New Roman" w:cs="Times New Roman" w:hint="default"/>
        <w:spacing w:val="-14"/>
        <w:w w:val="99"/>
        <w:sz w:val="24"/>
        <w:szCs w:val="24"/>
      </w:rPr>
    </w:lvl>
    <w:lvl w:ilvl="1" w:tplc="A7B41C7C">
      <w:start w:val="1"/>
      <w:numFmt w:val="decimal"/>
      <w:lvlText w:val="%2)"/>
      <w:lvlJc w:val="left"/>
      <w:pPr>
        <w:ind w:left="840" w:hanging="360"/>
        <w:jc w:val="left"/>
      </w:pPr>
      <w:rPr>
        <w:rFonts w:ascii="Times New Roman" w:eastAsia="Times New Roman" w:hAnsi="Times New Roman" w:cs="Times New Roman" w:hint="default"/>
        <w:spacing w:val="-20"/>
        <w:w w:val="99"/>
        <w:sz w:val="24"/>
        <w:szCs w:val="24"/>
      </w:rPr>
    </w:lvl>
    <w:lvl w:ilvl="2" w:tplc="3B6C1EB6">
      <w:numFmt w:val="bullet"/>
      <w:lvlText w:val="•"/>
      <w:lvlJc w:val="left"/>
      <w:pPr>
        <w:ind w:left="1780" w:hanging="360"/>
      </w:pPr>
      <w:rPr>
        <w:rFonts w:hint="default"/>
      </w:rPr>
    </w:lvl>
    <w:lvl w:ilvl="3" w:tplc="AC5E4290">
      <w:numFmt w:val="bullet"/>
      <w:lvlText w:val="•"/>
      <w:lvlJc w:val="left"/>
      <w:pPr>
        <w:ind w:left="2720" w:hanging="360"/>
      </w:pPr>
      <w:rPr>
        <w:rFonts w:hint="default"/>
      </w:rPr>
    </w:lvl>
    <w:lvl w:ilvl="4" w:tplc="F9549722">
      <w:numFmt w:val="bullet"/>
      <w:lvlText w:val="•"/>
      <w:lvlJc w:val="left"/>
      <w:pPr>
        <w:ind w:left="3661" w:hanging="360"/>
      </w:pPr>
      <w:rPr>
        <w:rFonts w:hint="default"/>
      </w:rPr>
    </w:lvl>
    <w:lvl w:ilvl="5" w:tplc="9E465BF2">
      <w:numFmt w:val="bullet"/>
      <w:lvlText w:val="•"/>
      <w:lvlJc w:val="left"/>
      <w:pPr>
        <w:ind w:left="4601" w:hanging="360"/>
      </w:pPr>
      <w:rPr>
        <w:rFonts w:hint="default"/>
      </w:rPr>
    </w:lvl>
    <w:lvl w:ilvl="6" w:tplc="C736177E">
      <w:numFmt w:val="bullet"/>
      <w:lvlText w:val="•"/>
      <w:lvlJc w:val="left"/>
      <w:pPr>
        <w:ind w:left="5542" w:hanging="360"/>
      </w:pPr>
      <w:rPr>
        <w:rFonts w:hint="default"/>
      </w:rPr>
    </w:lvl>
    <w:lvl w:ilvl="7" w:tplc="8EAA9D0E">
      <w:numFmt w:val="bullet"/>
      <w:lvlText w:val="•"/>
      <w:lvlJc w:val="left"/>
      <w:pPr>
        <w:ind w:left="6482" w:hanging="360"/>
      </w:pPr>
      <w:rPr>
        <w:rFonts w:hint="default"/>
      </w:rPr>
    </w:lvl>
    <w:lvl w:ilvl="8" w:tplc="BAD634BE">
      <w:numFmt w:val="bullet"/>
      <w:lvlText w:val="•"/>
      <w:lvlJc w:val="left"/>
      <w:pPr>
        <w:ind w:left="7423" w:hanging="360"/>
      </w:pPr>
      <w:rPr>
        <w:rFonts w:hint="default"/>
      </w:rPr>
    </w:lvl>
  </w:abstractNum>
  <w:abstractNum w:abstractNumId="2">
    <w:nsid w:val="27C31EB3"/>
    <w:multiLevelType w:val="multilevel"/>
    <w:tmpl w:val="BADAE93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3">
    <w:nsid w:val="3D2905B6"/>
    <w:multiLevelType w:val="hybridMultilevel"/>
    <w:tmpl w:val="DA6C13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F5E0655"/>
    <w:multiLevelType w:val="hybridMultilevel"/>
    <w:tmpl w:val="D19CD42C"/>
    <w:lvl w:ilvl="0" w:tplc="51A80F92">
      <w:start w:val="16"/>
      <w:numFmt w:val="bullet"/>
      <w:lvlText w:val=""/>
      <w:lvlJc w:val="left"/>
      <w:pPr>
        <w:ind w:left="540" w:hanging="360"/>
      </w:pPr>
      <w:rPr>
        <w:rFonts w:ascii="Wingdings" w:eastAsiaTheme="minorHAnsi" w:hAnsi="Wingdings" w:cs="Arial" w:hint="default"/>
      </w:rPr>
    </w:lvl>
    <w:lvl w:ilvl="1" w:tplc="04160003" w:tentative="1">
      <w:start w:val="1"/>
      <w:numFmt w:val="bullet"/>
      <w:lvlText w:val="o"/>
      <w:lvlJc w:val="left"/>
      <w:pPr>
        <w:ind w:left="1260" w:hanging="360"/>
      </w:pPr>
      <w:rPr>
        <w:rFonts w:ascii="Courier New" w:hAnsi="Courier New" w:cs="Courier New" w:hint="default"/>
      </w:rPr>
    </w:lvl>
    <w:lvl w:ilvl="2" w:tplc="04160005" w:tentative="1">
      <w:start w:val="1"/>
      <w:numFmt w:val="bullet"/>
      <w:lvlText w:val=""/>
      <w:lvlJc w:val="left"/>
      <w:pPr>
        <w:ind w:left="1980" w:hanging="360"/>
      </w:pPr>
      <w:rPr>
        <w:rFonts w:ascii="Wingdings" w:hAnsi="Wingdings" w:hint="default"/>
      </w:rPr>
    </w:lvl>
    <w:lvl w:ilvl="3" w:tplc="04160001" w:tentative="1">
      <w:start w:val="1"/>
      <w:numFmt w:val="bullet"/>
      <w:lvlText w:val=""/>
      <w:lvlJc w:val="left"/>
      <w:pPr>
        <w:ind w:left="2700" w:hanging="360"/>
      </w:pPr>
      <w:rPr>
        <w:rFonts w:ascii="Symbol" w:hAnsi="Symbol" w:hint="default"/>
      </w:rPr>
    </w:lvl>
    <w:lvl w:ilvl="4" w:tplc="04160003" w:tentative="1">
      <w:start w:val="1"/>
      <w:numFmt w:val="bullet"/>
      <w:lvlText w:val="o"/>
      <w:lvlJc w:val="left"/>
      <w:pPr>
        <w:ind w:left="3420" w:hanging="360"/>
      </w:pPr>
      <w:rPr>
        <w:rFonts w:ascii="Courier New" w:hAnsi="Courier New" w:cs="Courier New" w:hint="default"/>
      </w:rPr>
    </w:lvl>
    <w:lvl w:ilvl="5" w:tplc="04160005" w:tentative="1">
      <w:start w:val="1"/>
      <w:numFmt w:val="bullet"/>
      <w:lvlText w:val=""/>
      <w:lvlJc w:val="left"/>
      <w:pPr>
        <w:ind w:left="4140" w:hanging="360"/>
      </w:pPr>
      <w:rPr>
        <w:rFonts w:ascii="Wingdings" w:hAnsi="Wingdings" w:hint="default"/>
      </w:rPr>
    </w:lvl>
    <w:lvl w:ilvl="6" w:tplc="04160001" w:tentative="1">
      <w:start w:val="1"/>
      <w:numFmt w:val="bullet"/>
      <w:lvlText w:val=""/>
      <w:lvlJc w:val="left"/>
      <w:pPr>
        <w:ind w:left="4860" w:hanging="360"/>
      </w:pPr>
      <w:rPr>
        <w:rFonts w:ascii="Symbol" w:hAnsi="Symbol" w:hint="default"/>
      </w:rPr>
    </w:lvl>
    <w:lvl w:ilvl="7" w:tplc="04160003" w:tentative="1">
      <w:start w:val="1"/>
      <w:numFmt w:val="bullet"/>
      <w:lvlText w:val="o"/>
      <w:lvlJc w:val="left"/>
      <w:pPr>
        <w:ind w:left="5580" w:hanging="360"/>
      </w:pPr>
      <w:rPr>
        <w:rFonts w:ascii="Courier New" w:hAnsi="Courier New" w:cs="Courier New" w:hint="default"/>
      </w:rPr>
    </w:lvl>
    <w:lvl w:ilvl="8" w:tplc="04160005" w:tentative="1">
      <w:start w:val="1"/>
      <w:numFmt w:val="bullet"/>
      <w:lvlText w:val=""/>
      <w:lvlJc w:val="left"/>
      <w:pPr>
        <w:ind w:left="6300" w:hanging="360"/>
      </w:pPr>
      <w:rPr>
        <w:rFonts w:ascii="Wingdings" w:hAnsi="Wingdings" w:hint="default"/>
      </w:rPr>
    </w:lvl>
  </w:abstractNum>
  <w:abstractNum w:abstractNumId="5">
    <w:nsid w:val="593D39E0"/>
    <w:multiLevelType w:val="hybridMultilevel"/>
    <w:tmpl w:val="4E58ECB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97617A2"/>
    <w:multiLevelType w:val="hybridMultilevel"/>
    <w:tmpl w:val="EC3C5610"/>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nsid w:val="6FB54776"/>
    <w:multiLevelType w:val="hybridMultilevel"/>
    <w:tmpl w:val="B70005B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5"/>
  </w:num>
  <w:num w:numId="5">
    <w:abstractNumId w:val="2"/>
  </w:num>
  <w:num w:numId="6">
    <w:abstractNumId w:val="3"/>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numFmt w:val="chicago"/>
    <w:footnote w:id="0"/>
    <w:footnote w:id="1"/>
  </w:footnotePr>
  <w:endnotePr>
    <w:endnote w:id="0"/>
    <w:endnote w:id="1"/>
  </w:endnotePr>
  <w:compat/>
  <w:rsids>
    <w:rsidRoot w:val="006316F0"/>
    <w:rsid w:val="00024206"/>
    <w:rsid w:val="000353EA"/>
    <w:rsid w:val="000378BE"/>
    <w:rsid w:val="00047156"/>
    <w:rsid w:val="0005174C"/>
    <w:rsid w:val="00057FD2"/>
    <w:rsid w:val="0007573E"/>
    <w:rsid w:val="000A21B9"/>
    <w:rsid w:val="000A53A5"/>
    <w:rsid w:val="000C6F5A"/>
    <w:rsid w:val="00107F6B"/>
    <w:rsid w:val="00116565"/>
    <w:rsid w:val="00185C27"/>
    <w:rsid w:val="001B3B93"/>
    <w:rsid w:val="001C6625"/>
    <w:rsid w:val="00220B7B"/>
    <w:rsid w:val="00222C13"/>
    <w:rsid w:val="00245121"/>
    <w:rsid w:val="00297D30"/>
    <w:rsid w:val="002F5340"/>
    <w:rsid w:val="00326BC8"/>
    <w:rsid w:val="00337583"/>
    <w:rsid w:val="00393A82"/>
    <w:rsid w:val="003C3770"/>
    <w:rsid w:val="003E6F4F"/>
    <w:rsid w:val="00404C9D"/>
    <w:rsid w:val="0044661B"/>
    <w:rsid w:val="00462A59"/>
    <w:rsid w:val="004B6A71"/>
    <w:rsid w:val="005012D6"/>
    <w:rsid w:val="00503EF3"/>
    <w:rsid w:val="00517D82"/>
    <w:rsid w:val="0052758D"/>
    <w:rsid w:val="0057447F"/>
    <w:rsid w:val="00584FC7"/>
    <w:rsid w:val="0058557E"/>
    <w:rsid w:val="005963EF"/>
    <w:rsid w:val="005A2778"/>
    <w:rsid w:val="005C60CB"/>
    <w:rsid w:val="005D11C2"/>
    <w:rsid w:val="005D4A4A"/>
    <w:rsid w:val="005D659A"/>
    <w:rsid w:val="005F548F"/>
    <w:rsid w:val="006266CE"/>
    <w:rsid w:val="006316F0"/>
    <w:rsid w:val="00694D23"/>
    <w:rsid w:val="006E0610"/>
    <w:rsid w:val="006F3D24"/>
    <w:rsid w:val="00730C5F"/>
    <w:rsid w:val="007662B7"/>
    <w:rsid w:val="00766F28"/>
    <w:rsid w:val="00783F08"/>
    <w:rsid w:val="00790C22"/>
    <w:rsid w:val="00790F5D"/>
    <w:rsid w:val="007A4D2D"/>
    <w:rsid w:val="007E77F1"/>
    <w:rsid w:val="007F1868"/>
    <w:rsid w:val="008127EA"/>
    <w:rsid w:val="0085746A"/>
    <w:rsid w:val="0086042B"/>
    <w:rsid w:val="008A3E21"/>
    <w:rsid w:val="008E4687"/>
    <w:rsid w:val="008F632C"/>
    <w:rsid w:val="0093435F"/>
    <w:rsid w:val="0095072F"/>
    <w:rsid w:val="0099414B"/>
    <w:rsid w:val="009E0A70"/>
    <w:rsid w:val="009F2969"/>
    <w:rsid w:val="00A0097E"/>
    <w:rsid w:val="00A12525"/>
    <w:rsid w:val="00A229CC"/>
    <w:rsid w:val="00A5456C"/>
    <w:rsid w:val="00A611D7"/>
    <w:rsid w:val="00A7400D"/>
    <w:rsid w:val="00A75B32"/>
    <w:rsid w:val="00A90CCD"/>
    <w:rsid w:val="00A9261B"/>
    <w:rsid w:val="00AD50D4"/>
    <w:rsid w:val="00AF526E"/>
    <w:rsid w:val="00B062C4"/>
    <w:rsid w:val="00B50AE3"/>
    <w:rsid w:val="00B53AA4"/>
    <w:rsid w:val="00B664C2"/>
    <w:rsid w:val="00BA6191"/>
    <w:rsid w:val="00BD015B"/>
    <w:rsid w:val="00C52778"/>
    <w:rsid w:val="00C54AAA"/>
    <w:rsid w:val="00C6324D"/>
    <w:rsid w:val="00C94B22"/>
    <w:rsid w:val="00C97371"/>
    <w:rsid w:val="00CB72A8"/>
    <w:rsid w:val="00CC2B9C"/>
    <w:rsid w:val="00CC310F"/>
    <w:rsid w:val="00CC563C"/>
    <w:rsid w:val="00D36E55"/>
    <w:rsid w:val="00D4123B"/>
    <w:rsid w:val="00D4687A"/>
    <w:rsid w:val="00D60862"/>
    <w:rsid w:val="00D949EA"/>
    <w:rsid w:val="00D94E7F"/>
    <w:rsid w:val="00DA6596"/>
    <w:rsid w:val="00DA7A16"/>
    <w:rsid w:val="00DB79F3"/>
    <w:rsid w:val="00E219F3"/>
    <w:rsid w:val="00E3366C"/>
    <w:rsid w:val="00E63857"/>
    <w:rsid w:val="00E654DF"/>
    <w:rsid w:val="00E8369E"/>
    <w:rsid w:val="00E84E18"/>
    <w:rsid w:val="00EC1D82"/>
    <w:rsid w:val="00F20A9C"/>
    <w:rsid w:val="00F24E7D"/>
    <w:rsid w:val="00F42938"/>
    <w:rsid w:val="00F437FF"/>
    <w:rsid w:val="00F87666"/>
    <w:rsid w:val="00FF202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0" w:qFormat="1"/>
    <w:lsdException w:name="footnote reference" w:qFormat="1"/>
    <w:lsdException w:name="annotation reference"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6F0"/>
    <w:pPr>
      <w:spacing w:after="200" w:line="276" w:lineRule="auto"/>
    </w:pPr>
    <w:rPr>
      <w:rFonts w:asciiTheme="minorHAnsi" w:eastAsiaTheme="minorEastAsia" w:hAnsiTheme="minorHAnsi"/>
      <w:sz w:val="22"/>
      <w:lang w:eastAsia="pt-BR"/>
    </w:rPr>
  </w:style>
  <w:style w:type="paragraph" w:styleId="Ttulo1">
    <w:name w:val="heading 1"/>
    <w:basedOn w:val="Ttulo"/>
    <w:link w:val="Ttulo1Char"/>
    <w:rsid w:val="006316F0"/>
    <w:pPr>
      <w:outlineLvl w:val="0"/>
    </w:pPr>
  </w:style>
  <w:style w:type="paragraph" w:styleId="Ttulo2">
    <w:name w:val="heading 2"/>
    <w:basedOn w:val="Ttulo"/>
    <w:link w:val="Ttulo2Char"/>
    <w:rsid w:val="006316F0"/>
    <w:pPr>
      <w:outlineLvl w:val="1"/>
    </w:pPr>
  </w:style>
  <w:style w:type="paragraph" w:styleId="Ttulo3">
    <w:name w:val="heading 3"/>
    <w:basedOn w:val="Ttulo"/>
    <w:link w:val="Ttulo3Char"/>
    <w:rsid w:val="006316F0"/>
    <w:pPr>
      <w:outlineLvl w:val="2"/>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316F0"/>
    <w:rPr>
      <w:rFonts w:ascii="Times New Roman" w:eastAsia="WenQuanYi Micro Hei" w:hAnsi="Times New Roman" w:cs="FreeSans"/>
      <w:szCs w:val="28"/>
      <w:lang w:eastAsia="pt-BR"/>
    </w:rPr>
  </w:style>
  <w:style w:type="character" w:customStyle="1" w:styleId="Ttulo2Char">
    <w:name w:val="Título 2 Char"/>
    <w:basedOn w:val="Fontepargpadro"/>
    <w:link w:val="Ttulo2"/>
    <w:rsid w:val="006316F0"/>
    <w:rPr>
      <w:rFonts w:ascii="Times New Roman" w:eastAsia="WenQuanYi Micro Hei" w:hAnsi="Times New Roman" w:cs="FreeSans"/>
      <w:szCs w:val="28"/>
      <w:lang w:eastAsia="pt-BR"/>
    </w:rPr>
  </w:style>
  <w:style w:type="character" w:customStyle="1" w:styleId="Ttulo3Char">
    <w:name w:val="Título 3 Char"/>
    <w:basedOn w:val="Fontepargpadro"/>
    <w:link w:val="Ttulo3"/>
    <w:rsid w:val="006316F0"/>
    <w:rPr>
      <w:rFonts w:ascii="Times New Roman" w:eastAsia="WenQuanYi Micro Hei" w:hAnsi="Times New Roman" w:cs="FreeSans"/>
      <w:szCs w:val="28"/>
      <w:lang w:eastAsia="pt-BR"/>
    </w:rPr>
  </w:style>
  <w:style w:type="character" w:customStyle="1" w:styleId="CabealhoChar">
    <w:name w:val="Cabeçalho Char"/>
    <w:basedOn w:val="Fontepargpadro"/>
    <w:link w:val="Cabealho"/>
    <w:uiPriority w:val="99"/>
    <w:qFormat/>
    <w:rsid w:val="006316F0"/>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semiHidden/>
    <w:qFormat/>
    <w:rsid w:val="006316F0"/>
    <w:rPr>
      <w:sz w:val="20"/>
      <w:szCs w:val="20"/>
    </w:rPr>
  </w:style>
  <w:style w:type="character" w:styleId="Refdenotaderodap">
    <w:name w:val="footnote reference"/>
    <w:basedOn w:val="Fontepargpadro"/>
    <w:uiPriority w:val="99"/>
    <w:semiHidden/>
    <w:unhideWhenUsed/>
    <w:qFormat/>
    <w:rsid w:val="006316F0"/>
    <w:rPr>
      <w:vertAlign w:val="superscript"/>
    </w:rPr>
  </w:style>
  <w:style w:type="character" w:customStyle="1" w:styleId="LinkdaInternet">
    <w:name w:val="Link da Internet"/>
    <w:basedOn w:val="Fontepargpadro"/>
    <w:uiPriority w:val="99"/>
    <w:unhideWhenUsed/>
    <w:rsid w:val="006316F0"/>
    <w:rPr>
      <w:color w:val="0000FF" w:themeColor="hyperlink"/>
      <w:u w:val="single"/>
    </w:rPr>
  </w:style>
  <w:style w:type="character" w:customStyle="1" w:styleId="TextodebaloChar">
    <w:name w:val="Texto de balão Char"/>
    <w:basedOn w:val="Fontepargpadro"/>
    <w:link w:val="Textodebalo"/>
    <w:uiPriority w:val="99"/>
    <w:semiHidden/>
    <w:qFormat/>
    <w:rsid w:val="006316F0"/>
    <w:rPr>
      <w:rFonts w:ascii="Tahoma" w:hAnsi="Tahoma" w:cs="Tahoma"/>
      <w:sz w:val="16"/>
      <w:szCs w:val="16"/>
    </w:rPr>
  </w:style>
  <w:style w:type="character" w:customStyle="1" w:styleId="RodapChar">
    <w:name w:val="Rodapé Char"/>
    <w:basedOn w:val="Fontepargpadro"/>
    <w:link w:val="Rodap"/>
    <w:uiPriority w:val="99"/>
    <w:qFormat/>
    <w:rsid w:val="006316F0"/>
    <w:rPr>
      <w:rFonts w:asciiTheme="minorHAnsi" w:eastAsiaTheme="minorEastAsia" w:hAnsiTheme="minorHAnsi"/>
      <w:sz w:val="22"/>
      <w:lang w:eastAsia="pt-BR"/>
    </w:rPr>
  </w:style>
  <w:style w:type="character" w:styleId="Refdecomentrio">
    <w:name w:val="annotation reference"/>
    <w:basedOn w:val="Fontepargpadro"/>
    <w:uiPriority w:val="99"/>
    <w:semiHidden/>
    <w:unhideWhenUsed/>
    <w:qFormat/>
    <w:rsid w:val="006316F0"/>
    <w:rPr>
      <w:sz w:val="16"/>
      <w:szCs w:val="16"/>
    </w:rPr>
  </w:style>
  <w:style w:type="character" w:customStyle="1" w:styleId="TextodecomentrioChar">
    <w:name w:val="Texto de comentário Char"/>
    <w:basedOn w:val="Fontepargpadro"/>
    <w:link w:val="Textodecomentrio"/>
    <w:uiPriority w:val="99"/>
    <w:semiHidden/>
    <w:qFormat/>
    <w:rsid w:val="006316F0"/>
    <w:rPr>
      <w:sz w:val="20"/>
      <w:szCs w:val="20"/>
    </w:rPr>
  </w:style>
  <w:style w:type="character" w:customStyle="1" w:styleId="AssuntodocomentrioChar">
    <w:name w:val="Assunto do comentário Char"/>
    <w:basedOn w:val="TextodecomentrioChar"/>
    <w:link w:val="Assuntodocomentrio"/>
    <w:uiPriority w:val="99"/>
    <w:semiHidden/>
    <w:qFormat/>
    <w:rsid w:val="006316F0"/>
    <w:rPr>
      <w:b/>
      <w:bCs/>
    </w:rPr>
  </w:style>
  <w:style w:type="character" w:customStyle="1" w:styleId="TtuloChar">
    <w:name w:val="Título Char"/>
    <w:basedOn w:val="Fontepargpadro"/>
    <w:link w:val="Ttulo"/>
    <w:qFormat/>
    <w:rsid w:val="006316F0"/>
    <w:rPr>
      <w:rFonts w:ascii="Times New Roman" w:eastAsia="WenQuanYi Micro Hei" w:hAnsi="Times New Roman" w:cs="FreeSans"/>
      <w:szCs w:val="28"/>
    </w:rPr>
  </w:style>
  <w:style w:type="character" w:styleId="Forte">
    <w:name w:val="Strong"/>
    <w:basedOn w:val="Fontepargpadro"/>
    <w:uiPriority w:val="22"/>
    <w:qFormat/>
    <w:rsid w:val="006316F0"/>
    <w:rPr>
      <w:b/>
      <w:bCs/>
    </w:rPr>
  </w:style>
  <w:style w:type="character" w:customStyle="1" w:styleId="ListLabel1">
    <w:name w:val="ListLabel 1"/>
    <w:qFormat/>
    <w:rsid w:val="006316F0"/>
    <w:rPr>
      <w:rFonts w:eastAsia="Calibri"/>
    </w:rPr>
  </w:style>
  <w:style w:type="character" w:customStyle="1" w:styleId="ListLabel2">
    <w:name w:val="ListLabel 2"/>
    <w:qFormat/>
    <w:rsid w:val="006316F0"/>
    <w:rPr>
      <w:rFonts w:cs="Courier New"/>
    </w:rPr>
  </w:style>
  <w:style w:type="character" w:customStyle="1" w:styleId="Caracteresdenotaderodap">
    <w:name w:val="Caracteres de nota de rodapé"/>
    <w:qFormat/>
    <w:rsid w:val="006316F0"/>
  </w:style>
  <w:style w:type="character" w:customStyle="1" w:styleId="ncoradanotaderodap">
    <w:name w:val="Âncora da nota de rodapé"/>
    <w:rsid w:val="006316F0"/>
    <w:rPr>
      <w:vertAlign w:val="superscript"/>
    </w:rPr>
  </w:style>
  <w:style w:type="character" w:customStyle="1" w:styleId="ncoradanotadefim">
    <w:name w:val="Âncora da nota de fim"/>
    <w:rsid w:val="006316F0"/>
    <w:rPr>
      <w:vertAlign w:val="superscript"/>
    </w:rPr>
  </w:style>
  <w:style w:type="character" w:customStyle="1" w:styleId="Caracteresdenotadefim">
    <w:name w:val="Caracteres de nota de fim"/>
    <w:qFormat/>
    <w:rsid w:val="006316F0"/>
  </w:style>
  <w:style w:type="paragraph" w:styleId="Ttulo">
    <w:name w:val="Title"/>
    <w:basedOn w:val="Normal"/>
    <w:next w:val="Corpodetexto"/>
    <w:link w:val="TtuloChar"/>
    <w:qFormat/>
    <w:rsid w:val="006316F0"/>
    <w:pPr>
      <w:keepNext/>
      <w:spacing w:before="240" w:after="120"/>
    </w:pPr>
    <w:rPr>
      <w:rFonts w:ascii="Times New Roman" w:eastAsia="WenQuanYi Micro Hei" w:hAnsi="Times New Roman" w:cs="FreeSans"/>
      <w:sz w:val="24"/>
      <w:szCs w:val="28"/>
      <w:lang w:eastAsia="en-US"/>
    </w:rPr>
  </w:style>
  <w:style w:type="character" w:customStyle="1" w:styleId="TtuloChar1">
    <w:name w:val="Título Char1"/>
    <w:basedOn w:val="Fontepargpadro"/>
    <w:link w:val="Ttulo"/>
    <w:uiPriority w:val="10"/>
    <w:rsid w:val="006316F0"/>
    <w:rPr>
      <w:rFonts w:asciiTheme="majorHAnsi" w:eastAsiaTheme="majorEastAsia" w:hAnsiTheme="majorHAnsi" w:cstheme="majorBidi"/>
      <w:color w:val="17365D" w:themeColor="text2" w:themeShade="BF"/>
      <w:spacing w:val="5"/>
      <w:kern w:val="28"/>
      <w:sz w:val="52"/>
      <w:szCs w:val="52"/>
      <w:lang w:eastAsia="pt-BR"/>
    </w:rPr>
  </w:style>
  <w:style w:type="paragraph" w:styleId="Corpodetexto">
    <w:name w:val="Body Text"/>
    <w:basedOn w:val="Normal"/>
    <w:link w:val="CorpodetextoChar"/>
    <w:rsid w:val="006316F0"/>
    <w:pPr>
      <w:spacing w:after="140" w:line="288" w:lineRule="auto"/>
    </w:pPr>
  </w:style>
  <w:style w:type="character" w:customStyle="1" w:styleId="CorpodetextoChar">
    <w:name w:val="Corpo de texto Char"/>
    <w:basedOn w:val="Fontepargpadro"/>
    <w:link w:val="Corpodetexto"/>
    <w:rsid w:val="006316F0"/>
    <w:rPr>
      <w:rFonts w:asciiTheme="minorHAnsi" w:eastAsiaTheme="minorEastAsia" w:hAnsiTheme="minorHAnsi"/>
      <w:sz w:val="22"/>
      <w:lang w:eastAsia="pt-BR"/>
    </w:rPr>
  </w:style>
  <w:style w:type="paragraph" w:styleId="Lista">
    <w:name w:val="List"/>
    <w:basedOn w:val="Corpodetexto"/>
    <w:rsid w:val="006316F0"/>
    <w:rPr>
      <w:rFonts w:cs="FreeSans"/>
    </w:rPr>
  </w:style>
  <w:style w:type="paragraph" w:styleId="Legenda">
    <w:name w:val="caption"/>
    <w:basedOn w:val="Normal"/>
    <w:rsid w:val="006316F0"/>
    <w:pPr>
      <w:suppressLineNumbers/>
      <w:spacing w:before="120" w:after="120"/>
    </w:pPr>
    <w:rPr>
      <w:rFonts w:cs="FreeSans"/>
      <w:i/>
      <w:iCs/>
      <w:sz w:val="24"/>
      <w:szCs w:val="24"/>
    </w:rPr>
  </w:style>
  <w:style w:type="paragraph" w:customStyle="1" w:styleId="ndice">
    <w:name w:val="Índice"/>
    <w:basedOn w:val="Normal"/>
    <w:qFormat/>
    <w:rsid w:val="006316F0"/>
    <w:pPr>
      <w:suppressLineNumbers/>
    </w:pPr>
    <w:rPr>
      <w:rFonts w:cs="FreeSans"/>
    </w:rPr>
  </w:style>
  <w:style w:type="paragraph" w:styleId="Cabealho">
    <w:name w:val="header"/>
    <w:basedOn w:val="Normal"/>
    <w:link w:val="CabealhoChar"/>
    <w:uiPriority w:val="99"/>
    <w:rsid w:val="006316F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CabealhoChar1">
    <w:name w:val="Cabeçalho Char1"/>
    <w:basedOn w:val="Fontepargpadro"/>
    <w:link w:val="Cabealho"/>
    <w:uiPriority w:val="99"/>
    <w:semiHidden/>
    <w:rsid w:val="006316F0"/>
    <w:rPr>
      <w:rFonts w:asciiTheme="minorHAnsi" w:eastAsiaTheme="minorEastAsia" w:hAnsiTheme="minorHAnsi"/>
      <w:sz w:val="22"/>
      <w:lang w:eastAsia="pt-BR"/>
    </w:rPr>
  </w:style>
  <w:style w:type="paragraph" w:styleId="Textodenotaderodap">
    <w:name w:val="footnote text"/>
    <w:basedOn w:val="Normal"/>
    <w:link w:val="TextodenotaderodapChar"/>
    <w:uiPriority w:val="99"/>
    <w:semiHidden/>
    <w:unhideWhenUsed/>
    <w:qFormat/>
    <w:rsid w:val="006316F0"/>
    <w:pPr>
      <w:spacing w:after="0" w:line="240" w:lineRule="auto"/>
    </w:pPr>
    <w:rPr>
      <w:rFonts w:ascii="Arial" w:eastAsiaTheme="minorHAnsi" w:hAnsi="Arial"/>
      <w:sz w:val="20"/>
      <w:szCs w:val="20"/>
      <w:lang w:eastAsia="en-US"/>
    </w:rPr>
  </w:style>
  <w:style w:type="character" w:customStyle="1" w:styleId="TextodenotaderodapChar1">
    <w:name w:val="Texto de nota de rodapé Char1"/>
    <w:basedOn w:val="Fontepargpadro"/>
    <w:link w:val="Textodenotaderodap"/>
    <w:uiPriority w:val="99"/>
    <w:semiHidden/>
    <w:rsid w:val="006316F0"/>
    <w:rPr>
      <w:rFonts w:asciiTheme="minorHAnsi" w:eastAsiaTheme="minorEastAsia" w:hAnsiTheme="minorHAnsi"/>
      <w:sz w:val="20"/>
      <w:szCs w:val="20"/>
      <w:lang w:eastAsia="pt-BR"/>
    </w:rPr>
  </w:style>
  <w:style w:type="paragraph" w:styleId="PargrafodaLista">
    <w:name w:val="List Paragraph"/>
    <w:basedOn w:val="Normal"/>
    <w:uiPriority w:val="1"/>
    <w:qFormat/>
    <w:rsid w:val="006316F0"/>
    <w:pPr>
      <w:ind w:left="720"/>
      <w:contextualSpacing/>
    </w:pPr>
  </w:style>
  <w:style w:type="paragraph" w:styleId="Textodebalo">
    <w:name w:val="Balloon Text"/>
    <w:basedOn w:val="Normal"/>
    <w:link w:val="TextodebaloChar"/>
    <w:uiPriority w:val="99"/>
    <w:semiHidden/>
    <w:unhideWhenUsed/>
    <w:qFormat/>
    <w:rsid w:val="006316F0"/>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link w:val="Textodebalo"/>
    <w:uiPriority w:val="99"/>
    <w:semiHidden/>
    <w:rsid w:val="006316F0"/>
    <w:rPr>
      <w:rFonts w:ascii="Tahoma" w:eastAsiaTheme="minorEastAsia" w:hAnsi="Tahoma" w:cs="Tahoma"/>
      <w:sz w:val="16"/>
      <w:szCs w:val="16"/>
      <w:lang w:eastAsia="pt-BR"/>
    </w:rPr>
  </w:style>
  <w:style w:type="paragraph" w:styleId="Rodap">
    <w:name w:val="footer"/>
    <w:basedOn w:val="Normal"/>
    <w:link w:val="RodapChar"/>
    <w:uiPriority w:val="99"/>
    <w:unhideWhenUsed/>
    <w:rsid w:val="006316F0"/>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6316F0"/>
    <w:rPr>
      <w:rFonts w:asciiTheme="minorHAnsi" w:eastAsiaTheme="minorEastAsia" w:hAnsiTheme="minorHAnsi"/>
      <w:sz w:val="22"/>
      <w:lang w:eastAsia="pt-BR"/>
    </w:rPr>
  </w:style>
  <w:style w:type="paragraph" w:styleId="Textodecomentrio">
    <w:name w:val="annotation text"/>
    <w:basedOn w:val="Normal"/>
    <w:link w:val="TextodecomentrioChar"/>
    <w:uiPriority w:val="99"/>
    <w:semiHidden/>
    <w:unhideWhenUsed/>
    <w:qFormat/>
    <w:rsid w:val="006316F0"/>
    <w:pPr>
      <w:spacing w:line="240" w:lineRule="auto"/>
    </w:pPr>
    <w:rPr>
      <w:rFonts w:ascii="Arial" w:eastAsiaTheme="minorHAnsi" w:hAnsi="Arial"/>
      <w:sz w:val="20"/>
      <w:szCs w:val="20"/>
      <w:lang w:eastAsia="en-US"/>
    </w:rPr>
  </w:style>
  <w:style w:type="character" w:customStyle="1" w:styleId="TextodecomentrioChar1">
    <w:name w:val="Texto de comentário Char1"/>
    <w:basedOn w:val="Fontepargpadro"/>
    <w:link w:val="Textodecomentrio"/>
    <w:uiPriority w:val="99"/>
    <w:semiHidden/>
    <w:rsid w:val="006316F0"/>
    <w:rPr>
      <w:rFonts w:asciiTheme="minorHAnsi" w:eastAsiaTheme="minorEastAsia" w:hAnsiTheme="minorHAnsi"/>
      <w:sz w:val="20"/>
      <w:szCs w:val="20"/>
      <w:lang w:eastAsia="pt-BR"/>
    </w:rPr>
  </w:style>
  <w:style w:type="paragraph" w:styleId="Assuntodocomentrio">
    <w:name w:val="annotation subject"/>
    <w:basedOn w:val="Textodecomentrio"/>
    <w:link w:val="AssuntodocomentrioChar"/>
    <w:uiPriority w:val="99"/>
    <w:semiHidden/>
    <w:unhideWhenUsed/>
    <w:qFormat/>
    <w:rsid w:val="006316F0"/>
    <w:rPr>
      <w:b/>
      <w:bCs/>
    </w:rPr>
  </w:style>
  <w:style w:type="character" w:customStyle="1" w:styleId="AssuntodocomentrioChar1">
    <w:name w:val="Assunto do comentário Char1"/>
    <w:basedOn w:val="TextodecomentrioChar1"/>
    <w:link w:val="Assuntodocomentrio"/>
    <w:uiPriority w:val="99"/>
    <w:semiHidden/>
    <w:rsid w:val="006316F0"/>
    <w:rPr>
      <w:b/>
      <w:bCs/>
    </w:rPr>
  </w:style>
  <w:style w:type="paragraph" w:styleId="SemEspaamento">
    <w:name w:val="No Spacing"/>
    <w:uiPriority w:val="1"/>
    <w:qFormat/>
    <w:rsid w:val="006316F0"/>
    <w:pPr>
      <w:spacing w:line="240" w:lineRule="auto"/>
    </w:pPr>
    <w:rPr>
      <w:rFonts w:ascii="Calibri" w:hAnsi="Calibri"/>
      <w:sz w:val="22"/>
    </w:rPr>
  </w:style>
  <w:style w:type="paragraph" w:customStyle="1" w:styleId="Ttulododocumento">
    <w:name w:val="Título do documento"/>
    <w:basedOn w:val="Normal"/>
    <w:qFormat/>
    <w:rsid w:val="006316F0"/>
    <w:pPr>
      <w:tabs>
        <w:tab w:val="left" w:pos="709"/>
      </w:tabs>
      <w:spacing w:after="0" w:line="240" w:lineRule="auto"/>
      <w:ind w:firstLine="709"/>
      <w:jc w:val="center"/>
    </w:pPr>
    <w:rPr>
      <w:rFonts w:ascii="Times New Roman" w:eastAsia="Times New Roman" w:hAnsi="Times New Roman" w:cs="Times New Roman"/>
      <w:b/>
      <w:sz w:val="24"/>
      <w:szCs w:val="20"/>
    </w:rPr>
  </w:style>
  <w:style w:type="paragraph" w:customStyle="1" w:styleId="Notaderodap">
    <w:name w:val="Nota de rodapé"/>
    <w:basedOn w:val="Normal"/>
    <w:rsid w:val="006316F0"/>
  </w:style>
  <w:style w:type="paragraph" w:customStyle="1" w:styleId="Citaes">
    <w:name w:val="Citações"/>
    <w:basedOn w:val="Normal"/>
    <w:qFormat/>
    <w:rsid w:val="006316F0"/>
  </w:style>
  <w:style w:type="paragraph" w:styleId="Subttulo">
    <w:name w:val="Subtitle"/>
    <w:basedOn w:val="Ttulo"/>
    <w:link w:val="SubttuloChar"/>
    <w:rsid w:val="006316F0"/>
  </w:style>
  <w:style w:type="character" w:customStyle="1" w:styleId="SubttuloChar">
    <w:name w:val="Subtítulo Char"/>
    <w:basedOn w:val="Fontepargpadro"/>
    <w:link w:val="Subttulo"/>
    <w:rsid w:val="006316F0"/>
    <w:rPr>
      <w:rFonts w:ascii="Times New Roman" w:eastAsia="WenQuanYi Micro Hei" w:hAnsi="Times New Roman" w:cs="FreeSans"/>
      <w:szCs w:val="28"/>
    </w:rPr>
  </w:style>
  <w:style w:type="table" w:styleId="Tabelacomgrade">
    <w:name w:val="Table Grid"/>
    <w:basedOn w:val="Tabelanormal"/>
    <w:uiPriority w:val="59"/>
    <w:rsid w:val="006316F0"/>
    <w:pPr>
      <w:spacing w:line="240" w:lineRule="auto"/>
    </w:pPr>
    <w:rPr>
      <w:rFonts w:asciiTheme="minorHAnsi" w:hAnsi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nfase">
    <w:name w:val="Emphasis"/>
    <w:basedOn w:val="Fontepargpadro"/>
    <w:uiPriority w:val="20"/>
    <w:qFormat/>
    <w:rsid w:val="006316F0"/>
    <w:rPr>
      <w:i/>
      <w:iCs/>
    </w:rPr>
  </w:style>
  <w:style w:type="character" w:styleId="Hyperlink">
    <w:name w:val="Hyperlink"/>
    <w:basedOn w:val="Fontepargpadro"/>
    <w:uiPriority w:val="99"/>
    <w:unhideWhenUsed/>
    <w:rsid w:val="006316F0"/>
    <w:rPr>
      <w:color w:val="0000FF"/>
      <w:u w:val="single"/>
    </w:rPr>
  </w:style>
  <w:style w:type="character" w:customStyle="1" w:styleId="apple-converted-space">
    <w:name w:val="apple-converted-space"/>
    <w:basedOn w:val="Fontepargpadro"/>
    <w:rsid w:val="006316F0"/>
  </w:style>
  <w:style w:type="paragraph" w:styleId="NormalWeb">
    <w:name w:val="Normal (Web)"/>
    <w:basedOn w:val="Normal"/>
    <w:uiPriority w:val="99"/>
    <w:semiHidden/>
    <w:unhideWhenUsed/>
    <w:rsid w:val="006316F0"/>
    <w:pPr>
      <w:spacing w:before="100" w:beforeAutospacing="1" w:after="100" w:afterAutospacing="1" w:line="240" w:lineRule="auto"/>
    </w:pPr>
    <w:rPr>
      <w:rFonts w:ascii="Times New Roman" w:eastAsia="Times New Roman" w:hAnsi="Times New Roman" w:cs="Times New Roman"/>
      <w:sz w:val="24"/>
      <w:szCs w:val="24"/>
    </w:rPr>
  </w:style>
  <w:style w:type="character" w:styleId="TtulodoLivro">
    <w:name w:val="Book Title"/>
    <w:basedOn w:val="Fontepargpadro"/>
    <w:uiPriority w:val="33"/>
    <w:qFormat/>
    <w:rsid w:val="006316F0"/>
    <w:rPr>
      <w:rFonts w:ascii="Times New Roman" w:hAnsi="Times New Roman"/>
      <w:b/>
      <w:bCs/>
      <w:smallCaps/>
      <w:spacing w:val="5"/>
    </w:rPr>
  </w:style>
  <w:style w:type="paragraph" w:styleId="CabealhodoSumrio">
    <w:name w:val="TOC Heading"/>
    <w:basedOn w:val="Ttulo1"/>
    <w:next w:val="Normal"/>
    <w:uiPriority w:val="39"/>
    <w:semiHidden/>
    <w:unhideWhenUsed/>
    <w:qFormat/>
    <w:rsid w:val="006316F0"/>
    <w:pPr>
      <w:keepLines/>
      <w:spacing w:before="480" w:after="0"/>
      <w:outlineLvl w:val="9"/>
    </w:pPr>
    <w:rPr>
      <w:rFonts w:asciiTheme="majorHAnsi" w:eastAsiaTheme="majorEastAsia" w:hAnsiTheme="majorHAnsi" w:cstheme="majorBidi"/>
      <w:b/>
      <w:bCs/>
      <w:color w:val="365F91" w:themeColor="accent1" w:themeShade="BF"/>
      <w:sz w:val="28"/>
    </w:rPr>
  </w:style>
  <w:style w:type="character" w:styleId="HiperlinkVisitado">
    <w:name w:val="FollowedHyperlink"/>
    <w:basedOn w:val="Fontepargpadro"/>
    <w:uiPriority w:val="99"/>
    <w:semiHidden/>
    <w:unhideWhenUsed/>
    <w:rsid w:val="00EC1D8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er.ufsj.edu.br/index.php/recom/article/view/733/860" TargetMode="External"/><Relationship Id="rId13" Type="http://schemas.openxmlformats.org/officeDocument/2006/relationships/hyperlink" Target="http://www.scielo.br/pdf/rgenf/v34n3/a02v34n3.pdf" TargetMode="External"/><Relationship Id="rId18" Type="http://schemas.openxmlformats.org/officeDocument/2006/relationships/hyperlink" Target="http://www.rmu.org.uy/revista/2012v3/art4.pdf" TargetMode="External"/><Relationship Id="rId26" Type="http://schemas.openxmlformats.org/officeDocument/2006/relationships/hyperlink" Target="http://www.sciencedirect.com/science/article/pii/S1646706X13700351" TargetMode="External"/><Relationship Id="rId3" Type="http://schemas.openxmlformats.org/officeDocument/2006/relationships/styles" Target="styles.xml"/><Relationship Id="rId21" Type="http://schemas.openxmlformats.org/officeDocument/2006/relationships/hyperlink" Target="http://www.facenf.uerj.br/v21nesp1/v21e1a09.pdf" TargetMode="External"/><Relationship Id="rId34" Type="http://schemas.openxmlformats.org/officeDocument/2006/relationships/hyperlink" Target="https://www.ncbi.nlm.nih.gov/pubmed/26349020" TargetMode="External"/><Relationship Id="rId7" Type="http://schemas.openxmlformats.org/officeDocument/2006/relationships/endnotes" Target="endnotes.xml"/><Relationship Id="rId12" Type="http://schemas.openxmlformats.org/officeDocument/2006/relationships/hyperlink" Target="https://www.ncbi.nlm.nih.gov/pubmed/15009337" TargetMode="External"/><Relationship Id="rId17" Type="http://schemas.openxmlformats.org/officeDocument/2006/relationships/hyperlink" Target="http://www.scielo.br/pdf/abd/v80n1/v80n01a06.pdf" TargetMode="External"/><Relationship Id="rId25" Type="http://schemas.openxmlformats.org/officeDocument/2006/relationships/hyperlink" Target="https://www.revistaestima.com.br/index.php/estima/article/view/75" TargetMode="External"/><Relationship Id="rId33" Type="http://schemas.openxmlformats.org/officeDocument/2006/relationships/hyperlink" Target="http://www.scielo.br/pdf/reeusp/v44n4/06.pdf" TargetMode="External"/><Relationship Id="rId2" Type="http://schemas.openxmlformats.org/officeDocument/2006/relationships/numbering" Target="numbering.xml"/><Relationship Id="rId16" Type="http://schemas.openxmlformats.org/officeDocument/2006/relationships/hyperlink" Target="http://www.scielo.br/pdf/rgenf/v35n1/pt_1983-1447-rgenf-35-01-00031.pdf" TargetMode="External"/><Relationship Id="rId20" Type="http://schemas.openxmlformats.org/officeDocument/2006/relationships/hyperlink" Target="https://www.fen.ufg.br/fen_revista/v14/n1/pdf/v14n1a18.pdf" TargetMode="External"/><Relationship Id="rId29" Type="http://schemas.openxmlformats.org/officeDocument/2006/relationships/hyperlink" Target="https://www.ncbi.nlm.nih.gov/pubmed/170885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lo.br/pdf/rgenf/v35n3/pt_1983-1447-rgenf-35-03-00090.pdf" TargetMode="External"/><Relationship Id="rId24" Type="http://schemas.openxmlformats.org/officeDocument/2006/relationships/hyperlink" Target="http://www.revistarene.ufc.br/revista/index.php/revista/article/view/213/pdf" TargetMode="External"/><Relationship Id="rId32" Type="http://schemas.openxmlformats.org/officeDocument/2006/relationships/hyperlink" Target="https://www.ncbi.nlm.nih.gov/pubmed/19523173"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cielo.br/pdf/reeusp/v45n6/v45n6a10.pdf" TargetMode="External"/><Relationship Id="rId23" Type="http://schemas.openxmlformats.org/officeDocument/2006/relationships/hyperlink" Target="http://www.facenf.uerj.br/v19n3/v19n3a22.pdf" TargetMode="External"/><Relationship Id="rId28" Type="http://schemas.openxmlformats.org/officeDocument/2006/relationships/hyperlink" Target="http://www.scielo.br/pdf/ramb/v55n2/16.pdf" TargetMode="External"/><Relationship Id="rId36" Type="http://schemas.openxmlformats.org/officeDocument/2006/relationships/fontTable" Target="fontTable.xml"/><Relationship Id="rId10" Type="http://schemas.openxmlformats.org/officeDocument/2006/relationships/hyperlink" Target="http://www.scielo.br/pdf/reben/v62n6/a14v62n6.pdf" TargetMode="External"/><Relationship Id="rId19" Type="http://schemas.openxmlformats.org/officeDocument/2006/relationships/hyperlink" Target="http://www.scielo.br/pdf/abd/v89n1/0365-0596-abd-89-01-0073.pdf" TargetMode="External"/><Relationship Id="rId31" Type="http://schemas.openxmlformats.org/officeDocument/2006/relationships/hyperlink" Target="http://www.scielo.br/pdf/ape/v25nspe1/pt_04.pdf" TargetMode="External"/><Relationship Id="rId4" Type="http://schemas.openxmlformats.org/officeDocument/2006/relationships/settings" Target="settings.xml"/><Relationship Id="rId9" Type="http://schemas.openxmlformats.org/officeDocument/2006/relationships/hyperlink" Target="http://www.scielo.br/pdf/abd/v81n6/v81n06a02.pdf" TargetMode="External"/><Relationship Id="rId14" Type="http://schemas.openxmlformats.org/officeDocument/2006/relationships/hyperlink" Target="http://www.scielo.br/pdf/csp/v21n3/04.pdf" TargetMode="External"/><Relationship Id="rId22" Type="http://schemas.openxmlformats.org/officeDocument/2006/relationships/hyperlink" Target="http://www.scielo.br/pdf/ean/v10n2/a16v10n2.pdf" TargetMode="External"/><Relationship Id="rId27" Type="http://schemas.openxmlformats.org/officeDocument/2006/relationships/hyperlink" Target="http://www.scielo.br/pdf/ape/v26n3/13.pdf" TargetMode="External"/><Relationship Id="rId30" Type="http://schemas.openxmlformats.org/officeDocument/2006/relationships/hyperlink" Target="http://www.scielo.br/pdf/paideia/v18n40/13.pdf" TargetMode="External"/><Relationship Id="rId35"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97DB9-EB0F-408D-94C6-2C059BD38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14</Pages>
  <Words>5480</Words>
  <Characters>29595</Characters>
  <Application>Microsoft Office Word</Application>
  <DocSecurity>0</DocSecurity>
  <Lines>246</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Ricardo</cp:lastModifiedBy>
  <cp:revision>10</cp:revision>
  <dcterms:created xsi:type="dcterms:W3CDTF">2018-01-23T18:33:00Z</dcterms:created>
  <dcterms:modified xsi:type="dcterms:W3CDTF">2018-02-03T18:30:00Z</dcterms:modified>
</cp:coreProperties>
</file>