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15" w:rsidRPr="00784160" w:rsidRDefault="00551415" w:rsidP="00551415">
      <w:pPr>
        <w:spacing w:line="240" w:lineRule="auto"/>
        <w:ind w:firstLine="851"/>
        <w:jc w:val="center"/>
        <w:rPr>
          <w:rFonts w:ascii="Arial" w:eastAsia="Times New Roman" w:hAnsi="Arial" w:cs="Arial"/>
          <w:b/>
          <w:sz w:val="24"/>
          <w:szCs w:val="24"/>
          <w:lang w:eastAsia="pt-BR"/>
        </w:rPr>
      </w:pPr>
      <w:r w:rsidRPr="00784160">
        <w:rPr>
          <w:rFonts w:ascii="Arial" w:eastAsia="Times New Roman" w:hAnsi="Arial" w:cs="Arial"/>
          <w:b/>
          <w:sz w:val="24"/>
          <w:szCs w:val="24"/>
          <w:lang w:eastAsia="pt-BR"/>
        </w:rPr>
        <w:t>Polít</w:t>
      </w:r>
      <w:r w:rsidR="00D368A9" w:rsidRPr="00784160">
        <w:rPr>
          <w:rFonts w:ascii="Arial" w:eastAsia="Times New Roman" w:hAnsi="Arial" w:cs="Arial"/>
          <w:b/>
          <w:sz w:val="24"/>
          <w:szCs w:val="24"/>
          <w:lang w:eastAsia="pt-BR"/>
        </w:rPr>
        <w:t>icas públicas de mobilidade e</w:t>
      </w:r>
      <w:r w:rsidRPr="00784160">
        <w:rPr>
          <w:rFonts w:ascii="Arial" w:eastAsia="Times New Roman" w:hAnsi="Arial" w:cs="Arial"/>
          <w:b/>
          <w:sz w:val="24"/>
          <w:szCs w:val="24"/>
          <w:lang w:eastAsia="pt-BR"/>
        </w:rPr>
        <w:t xml:space="preserve"> assistência a itinerantes: o caso dos </w:t>
      </w:r>
      <w:proofErr w:type="spellStart"/>
      <w:r w:rsidRPr="00784160">
        <w:rPr>
          <w:rFonts w:ascii="Arial" w:eastAsia="Times New Roman" w:hAnsi="Arial" w:cs="Arial"/>
          <w:b/>
          <w:sz w:val="24"/>
          <w:szCs w:val="24"/>
          <w:lang w:eastAsia="pt-BR"/>
        </w:rPr>
        <w:t>trecheiros</w:t>
      </w:r>
      <w:proofErr w:type="spellEnd"/>
    </w:p>
    <w:p w:rsidR="00551415" w:rsidRPr="00784160" w:rsidRDefault="00551415" w:rsidP="00551415">
      <w:pPr>
        <w:spacing w:line="240" w:lineRule="auto"/>
        <w:ind w:firstLine="851"/>
        <w:jc w:val="both"/>
        <w:rPr>
          <w:rFonts w:ascii="Arial" w:eastAsia="Times New Roman" w:hAnsi="Arial" w:cs="Arial"/>
          <w:b/>
          <w:sz w:val="24"/>
          <w:szCs w:val="24"/>
          <w:lang w:eastAsia="pt-BR"/>
        </w:rPr>
      </w:pPr>
    </w:p>
    <w:p w:rsidR="00551415" w:rsidRPr="00784160" w:rsidRDefault="00ED0497" w:rsidP="00EA4232">
      <w:pPr>
        <w:spacing w:line="240" w:lineRule="auto"/>
        <w:ind w:firstLine="851"/>
        <w:jc w:val="center"/>
        <w:rPr>
          <w:rFonts w:ascii="Arial" w:eastAsia="Times New Roman" w:hAnsi="Arial" w:cs="Arial"/>
          <w:b/>
          <w:sz w:val="24"/>
          <w:szCs w:val="24"/>
          <w:lang w:val="en-US" w:eastAsia="pt-BR"/>
        </w:rPr>
      </w:pPr>
      <w:r>
        <w:rPr>
          <w:rFonts w:ascii="Arial" w:eastAsia="Times New Roman" w:hAnsi="Arial" w:cs="Arial"/>
          <w:b/>
          <w:sz w:val="24"/>
          <w:szCs w:val="24"/>
          <w:lang w:val="en-US" w:eastAsia="pt-BR"/>
        </w:rPr>
        <w:t>M</w:t>
      </w:r>
      <w:r w:rsidRPr="00784160">
        <w:rPr>
          <w:rFonts w:ascii="Arial" w:eastAsia="Times New Roman" w:hAnsi="Arial" w:cs="Arial"/>
          <w:b/>
          <w:sz w:val="24"/>
          <w:szCs w:val="24"/>
          <w:lang w:val="en-US" w:eastAsia="pt-BR"/>
        </w:rPr>
        <w:t>obility</w:t>
      </w:r>
      <w:r w:rsidRPr="00784160">
        <w:rPr>
          <w:rFonts w:ascii="Arial" w:eastAsia="Times New Roman" w:hAnsi="Arial" w:cs="Arial"/>
          <w:b/>
          <w:sz w:val="24"/>
          <w:szCs w:val="24"/>
          <w:lang w:val="en-US" w:eastAsia="pt-BR"/>
        </w:rPr>
        <w:t xml:space="preserve"> </w:t>
      </w:r>
      <w:r w:rsidR="00EA4232" w:rsidRPr="00784160">
        <w:rPr>
          <w:rFonts w:ascii="Arial" w:eastAsia="Times New Roman" w:hAnsi="Arial" w:cs="Arial"/>
          <w:b/>
          <w:sz w:val="24"/>
          <w:szCs w:val="24"/>
          <w:lang w:val="en-US" w:eastAsia="pt-BR"/>
        </w:rPr>
        <w:t>Public polic</w:t>
      </w:r>
      <w:r>
        <w:rPr>
          <w:rFonts w:ascii="Arial" w:eastAsia="Times New Roman" w:hAnsi="Arial" w:cs="Arial"/>
          <w:b/>
          <w:sz w:val="24"/>
          <w:szCs w:val="24"/>
          <w:lang w:val="en-US" w:eastAsia="pt-BR"/>
        </w:rPr>
        <w:t>ies</w:t>
      </w:r>
      <w:r w:rsidR="00EA4232" w:rsidRPr="00784160">
        <w:rPr>
          <w:rFonts w:ascii="Arial" w:eastAsia="Times New Roman" w:hAnsi="Arial" w:cs="Arial"/>
          <w:b/>
          <w:sz w:val="24"/>
          <w:szCs w:val="24"/>
          <w:lang w:val="en-US" w:eastAsia="pt-BR"/>
        </w:rPr>
        <w:t xml:space="preserve"> and assistance to itinerants: the case of the Wanderers</w:t>
      </w:r>
    </w:p>
    <w:p w:rsidR="00551415" w:rsidRPr="00784160" w:rsidRDefault="00551415" w:rsidP="00551415">
      <w:pPr>
        <w:spacing w:line="240" w:lineRule="auto"/>
        <w:ind w:firstLine="851"/>
        <w:jc w:val="both"/>
        <w:rPr>
          <w:rFonts w:ascii="Arial" w:eastAsia="Times New Roman" w:hAnsi="Arial" w:cs="Arial"/>
          <w:b/>
          <w:sz w:val="24"/>
          <w:szCs w:val="24"/>
          <w:lang w:val="en-US" w:eastAsia="pt-BR"/>
        </w:rPr>
      </w:pPr>
    </w:p>
    <w:p w:rsidR="002C1691" w:rsidRPr="00784160" w:rsidRDefault="0008748A" w:rsidP="0008748A">
      <w:pPr>
        <w:spacing w:line="240" w:lineRule="auto"/>
        <w:jc w:val="both"/>
        <w:rPr>
          <w:rFonts w:ascii="Arial" w:eastAsia="Times New Roman" w:hAnsi="Arial" w:cs="Arial"/>
          <w:sz w:val="24"/>
          <w:szCs w:val="24"/>
          <w:lang w:eastAsia="pt-BR"/>
        </w:rPr>
      </w:pPr>
      <w:r w:rsidRPr="00784160">
        <w:rPr>
          <w:rFonts w:ascii="Arial" w:eastAsia="Times New Roman" w:hAnsi="Arial" w:cs="Arial"/>
          <w:b/>
          <w:sz w:val="24"/>
          <w:szCs w:val="24"/>
          <w:lang w:eastAsia="pt-BR"/>
        </w:rPr>
        <w:t>Resumo:</w:t>
      </w:r>
      <w:r w:rsidRPr="00784160">
        <w:rPr>
          <w:rFonts w:ascii="Arial" w:eastAsia="Times New Roman" w:hAnsi="Arial" w:cs="Arial"/>
          <w:sz w:val="24"/>
          <w:szCs w:val="24"/>
          <w:lang w:eastAsia="pt-BR"/>
        </w:rPr>
        <w:t xml:space="preserve"> </w:t>
      </w:r>
      <w:r w:rsidR="00F56350" w:rsidRPr="00784160">
        <w:rPr>
          <w:rFonts w:ascii="Arial" w:eastAsia="Times New Roman" w:hAnsi="Arial" w:cs="Arial"/>
          <w:sz w:val="24"/>
          <w:szCs w:val="24"/>
          <w:lang w:eastAsia="pt-BR"/>
        </w:rPr>
        <w:t>As políticas públicas e a promoção da cidadania têm a</w:t>
      </w:r>
      <w:r w:rsidR="00CB0299" w:rsidRPr="00784160">
        <w:rPr>
          <w:rFonts w:ascii="Arial" w:eastAsia="Times New Roman" w:hAnsi="Arial" w:cs="Arial"/>
          <w:sz w:val="24"/>
          <w:szCs w:val="24"/>
          <w:lang w:eastAsia="pt-BR"/>
        </w:rPr>
        <w:t xml:space="preserve"> mobilidade urbana como um de seus focos principais, ao lado de </w:t>
      </w:r>
      <w:proofErr w:type="gramStart"/>
      <w:r w:rsidR="00CB0299" w:rsidRPr="00784160">
        <w:rPr>
          <w:rFonts w:ascii="Arial" w:eastAsia="Times New Roman" w:hAnsi="Arial" w:cs="Arial"/>
          <w:sz w:val="24"/>
          <w:szCs w:val="24"/>
          <w:lang w:eastAsia="pt-BR"/>
        </w:rPr>
        <w:t>outros como a saúde</w:t>
      </w:r>
      <w:r w:rsidR="0054041F" w:rsidRPr="00784160">
        <w:rPr>
          <w:rFonts w:ascii="Arial" w:eastAsia="Times New Roman" w:hAnsi="Arial" w:cs="Arial"/>
          <w:sz w:val="24"/>
          <w:szCs w:val="24"/>
          <w:lang w:eastAsia="pt-BR"/>
        </w:rPr>
        <w:t>,</w:t>
      </w:r>
      <w:r w:rsidR="00CB0299" w:rsidRPr="00784160">
        <w:rPr>
          <w:rFonts w:ascii="Arial" w:eastAsia="Times New Roman" w:hAnsi="Arial" w:cs="Arial"/>
          <w:sz w:val="24"/>
          <w:szCs w:val="24"/>
          <w:lang w:eastAsia="pt-BR"/>
        </w:rPr>
        <w:t xml:space="preserve"> educação</w:t>
      </w:r>
      <w:proofErr w:type="gramEnd"/>
      <w:r w:rsidR="00433519" w:rsidRPr="00784160">
        <w:rPr>
          <w:rFonts w:ascii="Arial" w:eastAsia="Times New Roman" w:hAnsi="Arial" w:cs="Arial"/>
          <w:sz w:val="24"/>
          <w:szCs w:val="24"/>
          <w:lang w:eastAsia="pt-BR"/>
        </w:rPr>
        <w:t xml:space="preserve"> e</w:t>
      </w:r>
      <w:r w:rsidR="00F56350" w:rsidRPr="00784160">
        <w:rPr>
          <w:rFonts w:ascii="Arial" w:eastAsia="Times New Roman" w:hAnsi="Arial" w:cs="Arial"/>
          <w:sz w:val="24"/>
          <w:szCs w:val="24"/>
          <w:lang w:eastAsia="pt-BR"/>
        </w:rPr>
        <w:t xml:space="preserve"> cultura</w:t>
      </w:r>
      <w:r w:rsidR="00CB0299" w:rsidRPr="00784160">
        <w:rPr>
          <w:rFonts w:ascii="Arial" w:eastAsia="Times New Roman" w:hAnsi="Arial" w:cs="Arial"/>
          <w:sz w:val="24"/>
          <w:szCs w:val="24"/>
          <w:lang w:eastAsia="pt-BR"/>
        </w:rPr>
        <w:t>.</w:t>
      </w:r>
      <w:r w:rsidR="006155EF" w:rsidRPr="00784160">
        <w:rPr>
          <w:rFonts w:ascii="Arial" w:eastAsia="Times New Roman" w:hAnsi="Arial" w:cs="Arial"/>
          <w:sz w:val="24"/>
          <w:szCs w:val="24"/>
          <w:lang w:eastAsia="pt-BR"/>
        </w:rPr>
        <w:t xml:space="preserve"> U</w:t>
      </w:r>
      <w:r w:rsidR="00433519" w:rsidRPr="00784160">
        <w:rPr>
          <w:rFonts w:ascii="Arial" w:eastAsia="Times New Roman" w:hAnsi="Arial" w:cs="Arial"/>
          <w:sz w:val="24"/>
          <w:szCs w:val="24"/>
          <w:lang w:eastAsia="pt-BR"/>
        </w:rPr>
        <w:t>m dos</w:t>
      </w:r>
      <w:r w:rsidR="00273F82" w:rsidRPr="00784160">
        <w:rPr>
          <w:rFonts w:ascii="Arial" w:eastAsia="Times New Roman" w:hAnsi="Arial" w:cs="Arial"/>
          <w:sz w:val="24"/>
          <w:szCs w:val="24"/>
          <w:lang w:eastAsia="pt-BR"/>
        </w:rPr>
        <w:t xml:space="preserve"> alvos</w:t>
      </w:r>
      <w:r w:rsidR="006155EF" w:rsidRPr="00784160">
        <w:rPr>
          <w:rFonts w:ascii="Arial" w:eastAsia="Times New Roman" w:hAnsi="Arial" w:cs="Arial"/>
          <w:sz w:val="24"/>
          <w:szCs w:val="24"/>
          <w:lang w:eastAsia="pt-BR"/>
        </w:rPr>
        <w:t xml:space="preserve"> das políticas de mobilidade urbana são os</w:t>
      </w:r>
      <w:r w:rsidR="00273F82" w:rsidRPr="00784160">
        <w:rPr>
          <w:rFonts w:ascii="Arial" w:eastAsia="Times New Roman" w:hAnsi="Arial" w:cs="Arial"/>
          <w:sz w:val="24"/>
          <w:szCs w:val="24"/>
          <w:lang w:eastAsia="pt-BR"/>
        </w:rPr>
        <w:t xml:space="preserve"> </w:t>
      </w:r>
      <w:proofErr w:type="gramStart"/>
      <w:r w:rsidR="00273F82" w:rsidRPr="00784160">
        <w:rPr>
          <w:rFonts w:ascii="Arial" w:eastAsia="Times New Roman" w:hAnsi="Arial" w:cs="Arial"/>
          <w:sz w:val="24"/>
          <w:szCs w:val="24"/>
          <w:lang w:eastAsia="pt-BR"/>
        </w:rPr>
        <w:t>recém chegados</w:t>
      </w:r>
      <w:proofErr w:type="gramEnd"/>
      <w:r w:rsidR="00273F82" w:rsidRPr="00784160">
        <w:rPr>
          <w:rFonts w:ascii="Arial" w:eastAsia="Times New Roman" w:hAnsi="Arial" w:cs="Arial"/>
          <w:sz w:val="24"/>
          <w:szCs w:val="24"/>
          <w:lang w:eastAsia="pt-BR"/>
        </w:rPr>
        <w:t xml:space="preserve"> ou visitantes que desembarcam na cidade, sobretudo, aqueles considerados indesejáveis, tais como</w:t>
      </w:r>
      <w:r w:rsidR="00115B75" w:rsidRPr="00784160">
        <w:rPr>
          <w:rFonts w:ascii="Arial" w:eastAsia="Times New Roman" w:hAnsi="Arial" w:cs="Arial"/>
          <w:sz w:val="24"/>
          <w:szCs w:val="24"/>
          <w:lang w:eastAsia="pt-BR"/>
        </w:rPr>
        <w:t xml:space="preserve"> mendigos e </w:t>
      </w:r>
      <w:proofErr w:type="spellStart"/>
      <w:r w:rsidR="00115B75" w:rsidRPr="00784160">
        <w:rPr>
          <w:rFonts w:ascii="Arial" w:eastAsia="Times New Roman" w:hAnsi="Arial" w:cs="Arial"/>
          <w:sz w:val="24"/>
          <w:szCs w:val="24"/>
          <w:lang w:eastAsia="pt-BR"/>
        </w:rPr>
        <w:t>trecheiros</w:t>
      </w:r>
      <w:proofErr w:type="spellEnd"/>
      <w:r w:rsidR="00273F82" w:rsidRPr="00784160">
        <w:rPr>
          <w:rFonts w:ascii="Arial" w:eastAsia="Times New Roman" w:hAnsi="Arial" w:cs="Arial"/>
          <w:sz w:val="24"/>
          <w:szCs w:val="24"/>
          <w:lang w:eastAsia="pt-BR"/>
        </w:rPr>
        <w:t xml:space="preserve">. A presente pesquisa </w:t>
      </w:r>
      <w:r w:rsidR="00433519" w:rsidRPr="00784160">
        <w:rPr>
          <w:rFonts w:ascii="Arial" w:eastAsia="Times New Roman" w:hAnsi="Arial" w:cs="Arial"/>
          <w:sz w:val="24"/>
          <w:szCs w:val="24"/>
          <w:lang w:eastAsia="pt-BR"/>
        </w:rPr>
        <w:t xml:space="preserve">visou </w:t>
      </w:r>
      <w:r w:rsidR="00273F82" w:rsidRPr="00784160">
        <w:rPr>
          <w:rFonts w:ascii="Arial" w:eastAsia="Times New Roman" w:hAnsi="Arial" w:cs="Arial"/>
          <w:sz w:val="24"/>
          <w:szCs w:val="24"/>
          <w:lang w:eastAsia="pt-BR"/>
        </w:rPr>
        <w:t>analisar as políticas</w:t>
      </w:r>
      <w:r w:rsidR="00115B75" w:rsidRPr="00784160">
        <w:rPr>
          <w:rFonts w:ascii="Arial" w:eastAsia="Times New Roman" w:hAnsi="Arial" w:cs="Arial"/>
          <w:sz w:val="24"/>
          <w:szCs w:val="24"/>
          <w:lang w:eastAsia="pt-BR"/>
        </w:rPr>
        <w:t xml:space="preserve"> públicas</w:t>
      </w:r>
      <w:r w:rsidR="00273F82" w:rsidRPr="00784160">
        <w:rPr>
          <w:rFonts w:ascii="Arial" w:eastAsia="Times New Roman" w:hAnsi="Arial" w:cs="Arial"/>
          <w:sz w:val="24"/>
          <w:szCs w:val="24"/>
          <w:lang w:eastAsia="pt-BR"/>
        </w:rPr>
        <w:t xml:space="preserve"> e práticas</w:t>
      </w:r>
      <w:r w:rsidR="00115B75" w:rsidRPr="00784160">
        <w:rPr>
          <w:rFonts w:ascii="Arial" w:eastAsia="Times New Roman" w:hAnsi="Arial" w:cs="Arial"/>
          <w:sz w:val="24"/>
          <w:szCs w:val="24"/>
          <w:lang w:eastAsia="pt-BR"/>
        </w:rPr>
        <w:t xml:space="preserve"> de assistência social</w:t>
      </w:r>
      <w:r w:rsidR="00273F82" w:rsidRPr="00784160">
        <w:rPr>
          <w:rFonts w:ascii="Arial" w:eastAsia="Times New Roman" w:hAnsi="Arial" w:cs="Arial"/>
          <w:sz w:val="24"/>
          <w:szCs w:val="24"/>
          <w:lang w:eastAsia="pt-BR"/>
        </w:rPr>
        <w:t xml:space="preserve"> </w:t>
      </w:r>
      <w:r w:rsidR="00115B75" w:rsidRPr="00784160">
        <w:rPr>
          <w:rFonts w:ascii="Arial" w:eastAsia="Times New Roman" w:hAnsi="Arial" w:cs="Arial"/>
          <w:sz w:val="24"/>
          <w:szCs w:val="24"/>
          <w:lang w:eastAsia="pt-BR"/>
        </w:rPr>
        <w:t xml:space="preserve">dirigidas </w:t>
      </w:r>
      <w:r w:rsidR="00433519" w:rsidRPr="00784160">
        <w:rPr>
          <w:rFonts w:ascii="Arial" w:eastAsia="Times New Roman" w:hAnsi="Arial" w:cs="Arial"/>
          <w:sz w:val="24"/>
          <w:szCs w:val="24"/>
          <w:lang w:eastAsia="pt-BR"/>
        </w:rPr>
        <w:t xml:space="preserve">aos </w:t>
      </w:r>
      <w:proofErr w:type="spellStart"/>
      <w:r w:rsidR="00433519" w:rsidRPr="00784160">
        <w:rPr>
          <w:rFonts w:ascii="Arial" w:eastAsia="Times New Roman" w:hAnsi="Arial" w:cs="Arial"/>
          <w:sz w:val="24"/>
          <w:szCs w:val="24"/>
          <w:lang w:eastAsia="pt-BR"/>
        </w:rPr>
        <w:t>trecheiros</w:t>
      </w:r>
      <w:proofErr w:type="spellEnd"/>
      <w:r w:rsidR="00433519" w:rsidRPr="00784160">
        <w:rPr>
          <w:rFonts w:ascii="Arial" w:eastAsia="Times New Roman" w:hAnsi="Arial" w:cs="Arial"/>
          <w:sz w:val="24"/>
          <w:szCs w:val="24"/>
          <w:lang w:eastAsia="pt-BR"/>
        </w:rPr>
        <w:t>, de</w:t>
      </w:r>
      <w:r w:rsidR="00115B75" w:rsidRPr="00784160">
        <w:rPr>
          <w:rFonts w:ascii="Arial" w:eastAsia="Times New Roman" w:hAnsi="Arial" w:cs="Arial"/>
          <w:sz w:val="24"/>
          <w:szCs w:val="24"/>
          <w:lang w:eastAsia="pt-BR"/>
        </w:rPr>
        <w:t xml:space="preserve"> uma cidade do interior paulista. Foram realizadas observações </w:t>
      </w:r>
      <w:r w:rsidR="00433519" w:rsidRPr="00784160">
        <w:rPr>
          <w:rFonts w:ascii="Arial" w:eastAsia="Times New Roman" w:hAnsi="Arial" w:cs="Arial"/>
          <w:sz w:val="24"/>
          <w:szCs w:val="24"/>
          <w:lang w:eastAsia="pt-BR"/>
        </w:rPr>
        <w:t>no posto de atendimento a essa</w:t>
      </w:r>
      <w:r w:rsidR="00115B75" w:rsidRPr="00784160">
        <w:rPr>
          <w:rFonts w:ascii="Arial" w:eastAsia="Times New Roman" w:hAnsi="Arial" w:cs="Arial"/>
          <w:sz w:val="24"/>
          <w:szCs w:val="24"/>
          <w:lang w:eastAsia="pt-BR"/>
        </w:rPr>
        <w:t xml:space="preserve"> população</w:t>
      </w:r>
      <w:r w:rsidR="00433519" w:rsidRPr="00784160">
        <w:rPr>
          <w:rFonts w:ascii="Arial" w:eastAsia="Times New Roman" w:hAnsi="Arial" w:cs="Arial"/>
          <w:sz w:val="24"/>
          <w:szCs w:val="24"/>
          <w:lang w:eastAsia="pt-BR"/>
        </w:rPr>
        <w:t>,</w:t>
      </w:r>
      <w:r w:rsidR="00115B75" w:rsidRPr="00784160">
        <w:rPr>
          <w:rFonts w:ascii="Arial" w:eastAsia="Times New Roman" w:hAnsi="Arial" w:cs="Arial"/>
          <w:sz w:val="24"/>
          <w:szCs w:val="24"/>
          <w:lang w:eastAsia="pt-BR"/>
        </w:rPr>
        <w:t xml:space="preserve"> situado na rodoviária local</w:t>
      </w:r>
      <w:r w:rsidR="00433519" w:rsidRPr="00784160">
        <w:rPr>
          <w:rFonts w:ascii="Arial" w:eastAsia="Times New Roman" w:hAnsi="Arial" w:cs="Arial"/>
          <w:sz w:val="24"/>
          <w:szCs w:val="24"/>
          <w:lang w:eastAsia="pt-BR"/>
        </w:rPr>
        <w:t>,</w:t>
      </w:r>
      <w:r w:rsidR="00115B75" w:rsidRPr="00784160">
        <w:rPr>
          <w:rFonts w:ascii="Arial" w:eastAsia="Times New Roman" w:hAnsi="Arial" w:cs="Arial"/>
          <w:sz w:val="24"/>
          <w:szCs w:val="24"/>
          <w:lang w:eastAsia="pt-BR"/>
        </w:rPr>
        <w:t xml:space="preserve"> e entrevistas com usuários. Os resultados mostram que a despeito de uma política pública de assistência que propõe o reassentamento psicossocial dos </w:t>
      </w:r>
      <w:proofErr w:type="spellStart"/>
      <w:r w:rsidR="00115B75" w:rsidRPr="00784160">
        <w:rPr>
          <w:rFonts w:ascii="Arial" w:eastAsia="Times New Roman" w:hAnsi="Arial" w:cs="Arial"/>
          <w:sz w:val="24"/>
          <w:szCs w:val="24"/>
          <w:lang w:eastAsia="pt-BR"/>
        </w:rPr>
        <w:t>trecheiros</w:t>
      </w:r>
      <w:proofErr w:type="spellEnd"/>
      <w:r w:rsidR="006155EF" w:rsidRPr="00784160">
        <w:rPr>
          <w:rFonts w:ascii="Arial" w:eastAsia="Times New Roman" w:hAnsi="Arial" w:cs="Arial"/>
          <w:sz w:val="24"/>
          <w:szCs w:val="24"/>
          <w:lang w:eastAsia="pt-BR"/>
        </w:rPr>
        <w:t>,</w:t>
      </w:r>
      <w:r w:rsidR="00115B75" w:rsidRPr="00784160">
        <w:rPr>
          <w:rFonts w:ascii="Arial" w:eastAsia="Times New Roman" w:hAnsi="Arial" w:cs="Arial"/>
          <w:sz w:val="24"/>
          <w:szCs w:val="24"/>
          <w:lang w:eastAsia="pt-BR"/>
        </w:rPr>
        <w:t xml:space="preserve"> prevalece </w:t>
      </w:r>
      <w:proofErr w:type="gramStart"/>
      <w:r w:rsidR="00115B75" w:rsidRPr="00784160">
        <w:rPr>
          <w:rFonts w:ascii="Arial" w:eastAsia="Times New Roman" w:hAnsi="Arial" w:cs="Arial"/>
          <w:sz w:val="24"/>
          <w:szCs w:val="24"/>
          <w:lang w:eastAsia="pt-BR"/>
        </w:rPr>
        <w:t>a</w:t>
      </w:r>
      <w:proofErr w:type="gramEnd"/>
      <w:r w:rsidR="00115B75" w:rsidRPr="00784160">
        <w:rPr>
          <w:rFonts w:ascii="Arial" w:eastAsia="Times New Roman" w:hAnsi="Arial" w:cs="Arial"/>
          <w:sz w:val="24"/>
          <w:szCs w:val="24"/>
          <w:lang w:eastAsia="pt-BR"/>
        </w:rPr>
        <w:t xml:space="preserve"> prática de </w:t>
      </w:r>
      <w:r w:rsidR="00433519" w:rsidRPr="00784160">
        <w:rPr>
          <w:rFonts w:ascii="Arial" w:eastAsia="Times New Roman" w:hAnsi="Arial" w:cs="Arial"/>
          <w:sz w:val="24"/>
          <w:szCs w:val="24"/>
          <w:lang w:eastAsia="pt-BR"/>
        </w:rPr>
        <w:t>evitar a permanê</w:t>
      </w:r>
      <w:r w:rsidR="003A5D5F" w:rsidRPr="00784160">
        <w:rPr>
          <w:rFonts w:ascii="Arial" w:eastAsia="Times New Roman" w:hAnsi="Arial" w:cs="Arial"/>
          <w:sz w:val="24"/>
          <w:szCs w:val="24"/>
          <w:lang w:eastAsia="pt-BR"/>
        </w:rPr>
        <w:t>n</w:t>
      </w:r>
      <w:r w:rsidR="00F56350" w:rsidRPr="00784160">
        <w:rPr>
          <w:rFonts w:ascii="Arial" w:eastAsia="Times New Roman" w:hAnsi="Arial" w:cs="Arial"/>
          <w:sz w:val="24"/>
          <w:szCs w:val="24"/>
          <w:lang w:eastAsia="pt-BR"/>
        </w:rPr>
        <w:t>cia deles na cidade, enviando-os para outra localidade assim que desembarcam. Dessa forma</w:t>
      </w:r>
      <w:r w:rsidR="003A5D5F" w:rsidRPr="00784160">
        <w:rPr>
          <w:rFonts w:ascii="Arial" w:eastAsia="Times New Roman" w:hAnsi="Arial" w:cs="Arial"/>
          <w:sz w:val="24"/>
          <w:szCs w:val="24"/>
          <w:lang w:eastAsia="pt-BR"/>
        </w:rPr>
        <w:t>,</w:t>
      </w:r>
      <w:r w:rsidR="00F56350" w:rsidRPr="00784160">
        <w:rPr>
          <w:rFonts w:ascii="Arial" w:eastAsia="Times New Roman" w:hAnsi="Arial" w:cs="Arial"/>
          <w:sz w:val="24"/>
          <w:szCs w:val="24"/>
          <w:lang w:eastAsia="pt-BR"/>
        </w:rPr>
        <w:t xml:space="preserve"> tal política pública acentua aquilo que se propõe</w:t>
      </w:r>
      <w:r w:rsidR="00433519" w:rsidRPr="00784160">
        <w:rPr>
          <w:rFonts w:ascii="Arial" w:eastAsia="Times New Roman" w:hAnsi="Arial" w:cs="Arial"/>
          <w:sz w:val="24"/>
          <w:szCs w:val="24"/>
          <w:lang w:eastAsia="pt-BR"/>
        </w:rPr>
        <w:t xml:space="preserve"> a</w:t>
      </w:r>
      <w:r w:rsidR="00F56350" w:rsidRPr="00784160">
        <w:rPr>
          <w:rFonts w:ascii="Arial" w:eastAsia="Times New Roman" w:hAnsi="Arial" w:cs="Arial"/>
          <w:sz w:val="24"/>
          <w:szCs w:val="24"/>
          <w:lang w:eastAsia="pt-BR"/>
        </w:rPr>
        <w:t xml:space="preserve"> </w:t>
      </w:r>
      <w:r w:rsidR="00433519" w:rsidRPr="00784160">
        <w:rPr>
          <w:rFonts w:ascii="Arial" w:eastAsia="Times New Roman" w:hAnsi="Arial" w:cs="Arial"/>
          <w:sz w:val="24"/>
          <w:szCs w:val="24"/>
          <w:lang w:eastAsia="pt-BR"/>
        </w:rPr>
        <w:t>combater</w:t>
      </w:r>
      <w:r w:rsidR="00F56350" w:rsidRPr="00784160">
        <w:rPr>
          <w:rFonts w:ascii="Arial" w:eastAsia="Times New Roman" w:hAnsi="Arial" w:cs="Arial"/>
          <w:sz w:val="24"/>
          <w:szCs w:val="24"/>
          <w:lang w:eastAsia="pt-BR"/>
        </w:rPr>
        <w:t xml:space="preserve">: a deambulação constante de um lugar a outro. </w:t>
      </w:r>
    </w:p>
    <w:p w:rsidR="00433519" w:rsidRPr="00784160" w:rsidRDefault="00D368A9" w:rsidP="0008748A">
      <w:pPr>
        <w:spacing w:line="240" w:lineRule="auto"/>
        <w:jc w:val="both"/>
        <w:rPr>
          <w:rFonts w:ascii="Arial" w:eastAsia="Times New Roman" w:hAnsi="Arial" w:cs="Arial"/>
          <w:sz w:val="24"/>
          <w:szCs w:val="24"/>
          <w:lang w:val="en-US" w:eastAsia="pt-BR"/>
        </w:rPr>
      </w:pPr>
      <w:r w:rsidRPr="00784160">
        <w:rPr>
          <w:rFonts w:ascii="Arial" w:eastAsia="Times New Roman" w:hAnsi="Arial" w:cs="Arial"/>
          <w:sz w:val="24"/>
          <w:szCs w:val="24"/>
          <w:lang w:eastAsia="pt-BR"/>
        </w:rPr>
        <w:t xml:space="preserve">Palavras chave: Políticas públicas. Mobilidade. </w:t>
      </w:r>
      <w:proofErr w:type="spellStart"/>
      <w:proofErr w:type="gramStart"/>
      <w:r w:rsidRPr="00784160">
        <w:rPr>
          <w:rFonts w:ascii="Arial" w:eastAsia="Times New Roman" w:hAnsi="Arial" w:cs="Arial"/>
          <w:sz w:val="24"/>
          <w:szCs w:val="24"/>
          <w:lang w:val="en-US" w:eastAsia="pt-BR"/>
        </w:rPr>
        <w:t>Trecheiros</w:t>
      </w:r>
      <w:proofErr w:type="spellEnd"/>
      <w:r w:rsidRPr="00784160">
        <w:rPr>
          <w:rFonts w:ascii="Arial" w:eastAsia="Times New Roman" w:hAnsi="Arial" w:cs="Arial"/>
          <w:sz w:val="24"/>
          <w:szCs w:val="24"/>
          <w:lang w:val="en-US" w:eastAsia="pt-BR"/>
        </w:rPr>
        <w:t>.</w:t>
      </w:r>
      <w:proofErr w:type="gramEnd"/>
      <w:r w:rsidRPr="00784160">
        <w:rPr>
          <w:rFonts w:ascii="Arial" w:eastAsia="Times New Roman" w:hAnsi="Arial" w:cs="Arial"/>
          <w:sz w:val="24"/>
          <w:szCs w:val="24"/>
          <w:lang w:val="en-US" w:eastAsia="pt-BR"/>
        </w:rPr>
        <w:t xml:space="preserve">  </w:t>
      </w:r>
    </w:p>
    <w:p w:rsidR="00EA4232" w:rsidRPr="00784160" w:rsidRDefault="00EA4232" w:rsidP="00EA4232">
      <w:pPr>
        <w:spacing w:line="240" w:lineRule="auto"/>
        <w:ind w:firstLine="851"/>
        <w:jc w:val="both"/>
        <w:rPr>
          <w:rFonts w:ascii="Arial" w:eastAsia="Times New Roman" w:hAnsi="Arial" w:cs="Arial"/>
          <w:sz w:val="24"/>
          <w:szCs w:val="24"/>
          <w:lang w:val="en-US" w:eastAsia="pt-BR"/>
        </w:rPr>
      </w:pPr>
    </w:p>
    <w:p w:rsidR="00EA4232" w:rsidRPr="00784160" w:rsidRDefault="0008748A" w:rsidP="0008748A">
      <w:pPr>
        <w:spacing w:line="240" w:lineRule="auto"/>
        <w:jc w:val="both"/>
        <w:rPr>
          <w:rFonts w:ascii="Arial" w:eastAsia="Times New Roman" w:hAnsi="Arial" w:cs="Arial"/>
          <w:sz w:val="24"/>
          <w:szCs w:val="24"/>
          <w:lang w:val="en-US" w:eastAsia="pt-BR"/>
        </w:rPr>
      </w:pPr>
      <w:r w:rsidRPr="00784160">
        <w:rPr>
          <w:rFonts w:ascii="Arial" w:eastAsia="Times New Roman" w:hAnsi="Arial" w:cs="Arial"/>
          <w:b/>
          <w:sz w:val="24"/>
          <w:szCs w:val="24"/>
          <w:lang w:val="en-US" w:eastAsia="pt-BR"/>
        </w:rPr>
        <w:t>Abstract</w:t>
      </w:r>
      <w:r w:rsidRPr="00784160">
        <w:rPr>
          <w:rFonts w:ascii="Arial" w:eastAsia="Times New Roman" w:hAnsi="Arial" w:cs="Arial"/>
          <w:sz w:val="24"/>
          <w:szCs w:val="24"/>
          <w:lang w:val="en-US" w:eastAsia="pt-BR"/>
        </w:rPr>
        <w:t xml:space="preserve">: </w:t>
      </w:r>
      <w:r w:rsidR="00EA4232" w:rsidRPr="00784160">
        <w:rPr>
          <w:rFonts w:ascii="Arial" w:eastAsia="Times New Roman" w:hAnsi="Arial" w:cs="Arial"/>
          <w:sz w:val="24"/>
          <w:szCs w:val="24"/>
          <w:lang w:val="en-US" w:eastAsia="pt-BR"/>
        </w:rPr>
        <w:t xml:space="preserve">Public policies and the promotion of citizenship have urban mobility as one of its main focuses, alongside others such as health, education and culture. One of the aims of urban mobility policies are newcomers or visitors who arrive in the city, especially those considered undesirable, such as beggars and wanderers. This research aimed to analyze public policies and practices of social work in a city in São Paulo state targeting the wanderers. Observations were made at the service station for this population, located in the local bus station, and interviews with its users. The results show that, despite a public service policy proposing the psychosocial resettlement of wanderers, the </w:t>
      </w:r>
      <w:proofErr w:type="spellStart"/>
      <w:r w:rsidR="00EA4232" w:rsidRPr="00784160">
        <w:rPr>
          <w:rFonts w:ascii="Arial" w:eastAsia="Times New Roman" w:hAnsi="Arial" w:cs="Arial"/>
          <w:sz w:val="24"/>
          <w:szCs w:val="24"/>
          <w:lang w:val="en-US" w:eastAsia="pt-BR"/>
        </w:rPr>
        <w:t>prevaling</w:t>
      </w:r>
      <w:proofErr w:type="spellEnd"/>
      <w:r w:rsidR="00EA4232" w:rsidRPr="00784160">
        <w:rPr>
          <w:rFonts w:ascii="Arial" w:eastAsia="Times New Roman" w:hAnsi="Arial" w:cs="Arial"/>
          <w:sz w:val="24"/>
          <w:szCs w:val="24"/>
          <w:lang w:val="en-US" w:eastAsia="pt-BR"/>
        </w:rPr>
        <w:t xml:space="preserve"> </w:t>
      </w:r>
      <w:proofErr w:type="spellStart"/>
      <w:r w:rsidR="00EA4232" w:rsidRPr="00784160">
        <w:rPr>
          <w:rFonts w:ascii="Arial" w:eastAsia="Times New Roman" w:hAnsi="Arial" w:cs="Arial"/>
          <w:sz w:val="24"/>
          <w:szCs w:val="24"/>
          <w:lang w:val="en-US" w:eastAsia="pt-BR"/>
        </w:rPr>
        <w:t>pratice</w:t>
      </w:r>
      <w:proofErr w:type="spellEnd"/>
      <w:r w:rsidR="00EA4232" w:rsidRPr="00784160">
        <w:rPr>
          <w:rFonts w:ascii="Arial" w:eastAsia="Times New Roman" w:hAnsi="Arial" w:cs="Arial"/>
          <w:sz w:val="24"/>
          <w:szCs w:val="24"/>
          <w:lang w:val="en-US" w:eastAsia="pt-BR"/>
        </w:rPr>
        <w:t xml:space="preserve"> is to avoid their permanence in the city, sending them to some other place as soon as they disembark. Thus, this policy emphasizes what purports to combat: the constant walking from one place to another.</w:t>
      </w:r>
    </w:p>
    <w:p w:rsidR="00EA4232" w:rsidRPr="00784160" w:rsidRDefault="00EA4232" w:rsidP="0008748A">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val="en-US" w:eastAsia="pt-BR"/>
        </w:rPr>
        <w:t xml:space="preserve">Key words: Public policies. </w:t>
      </w:r>
      <w:proofErr w:type="gramStart"/>
      <w:r w:rsidRPr="00784160">
        <w:rPr>
          <w:rFonts w:ascii="Arial" w:eastAsia="Times New Roman" w:hAnsi="Arial" w:cs="Arial"/>
          <w:sz w:val="24"/>
          <w:szCs w:val="24"/>
          <w:lang w:val="en-US" w:eastAsia="pt-BR"/>
        </w:rPr>
        <w:t>Mobility.</w:t>
      </w:r>
      <w:proofErr w:type="gramEnd"/>
      <w:r w:rsidRPr="00784160">
        <w:rPr>
          <w:lang w:val="en-US"/>
        </w:rPr>
        <w:t xml:space="preserve"> </w:t>
      </w:r>
      <w:proofErr w:type="spellStart"/>
      <w:r w:rsidR="0008748A" w:rsidRPr="00784160">
        <w:t>W</w:t>
      </w:r>
      <w:r w:rsidRPr="00784160">
        <w:rPr>
          <w:rFonts w:ascii="Arial" w:eastAsia="Times New Roman" w:hAnsi="Arial" w:cs="Arial"/>
          <w:sz w:val="24"/>
          <w:szCs w:val="24"/>
          <w:lang w:eastAsia="pt-BR"/>
        </w:rPr>
        <w:t>anderers</w:t>
      </w:r>
      <w:proofErr w:type="spellEnd"/>
      <w:r w:rsidRPr="00784160">
        <w:rPr>
          <w:rFonts w:ascii="Arial" w:eastAsia="Times New Roman" w:hAnsi="Arial" w:cs="Arial"/>
          <w:sz w:val="24"/>
          <w:szCs w:val="24"/>
          <w:lang w:eastAsia="pt-BR"/>
        </w:rPr>
        <w:t>.</w:t>
      </w:r>
    </w:p>
    <w:p w:rsidR="0008748A" w:rsidRPr="00784160" w:rsidRDefault="0008748A" w:rsidP="0008748A">
      <w:pPr>
        <w:spacing w:line="240" w:lineRule="auto"/>
        <w:jc w:val="both"/>
        <w:rPr>
          <w:rFonts w:ascii="Arial" w:eastAsia="Times New Roman" w:hAnsi="Arial" w:cs="Arial"/>
          <w:b/>
          <w:sz w:val="24"/>
          <w:szCs w:val="24"/>
          <w:lang w:eastAsia="pt-BR"/>
        </w:rPr>
      </w:pPr>
    </w:p>
    <w:p w:rsidR="00551415" w:rsidRPr="00784160" w:rsidRDefault="00551415" w:rsidP="0008748A">
      <w:pPr>
        <w:spacing w:line="240" w:lineRule="auto"/>
        <w:jc w:val="both"/>
        <w:rPr>
          <w:rFonts w:ascii="Arial" w:eastAsia="Times New Roman" w:hAnsi="Arial" w:cs="Arial"/>
          <w:b/>
          <w:sz w:val="24"/>
          <w:szCs w:val="24"/>
          <w:lang w:eastAsia="pt-BR"/>
        </w:rPr>
      </w:pPr>
      <w:r w:rsidRPr="00784160">
        <w:rPr>
          <w:rFonts w:ascii="Arial" w:eastAsia="Times New Roman" w:hAnsi="Arial" w:cs="Arial"/>
          <w:b/>
          <w:sz w:val="24"/>
          <w:szCs w:val="24"/>
          <w:lang w:eastAsia="pt-BR"/>
        </w:rPr>
        <w:t>Introdução</w:t>
      </w:r>
    </w:p>
    <w:p w:rsidR="00BC1AF3"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Indubitavelment</w:t>
      </w:r>
      <w:r w:rsidR="00EA4232" w:rsidRPr="00784160">
        <w:rPr>
          <w:rFonts w:ascii="Arial" w:eastAsia="Times New Roman" w:hAnsi="Arial" w:cs="Arial"/>
          <w:sz w:val="24"/>
          <w:szCs w:val="24"/>
          <w:lang w:eastAsia="pt-BR"/>
        </w:rPr>
        <w:t>e, a produção da mobilidade foi</w:t>
      </w:r>
      <w:r w:rsidRPr="00784160">
        <w:rPr>
          <w:rFonts w:ascii="Arial" w:eastAsia="Times New Roman" w:hAnsi="Arial" w:cs="Arial"/>
          <w:sz w:val="24"/>
          <w:szCs w:val="24"/>
          <w:lang w:eastAsia="pt-BR"/>
        </w:rPr>
        <w:t xml:space="preserve"> uma das grandes marcas da cidade moderna, bem como </w:t>
      </w:r>
      <w:r w:rsidR="00EA4232" w:rsidRPr="00784160">
        <w:rPr>
          <w:rFonts w:ascii="Arial" w:eastAsia="Times New Roman" w:hAnsi="Arial" w:cs="Arial"/>
          <w:sz w:val="24"/>
          <w:szCs w:val="24"/>
          <w:lang w:eastAsia="pt-BR"/>
        </w:rPr>
        <w:t>a presença do citadino nas ruas e demais</w:t>
      </w:r>
      <w:r w:rsidRPr="00784160">
        <w:rPr>
          <w:rFonts w:ascii="Arial" w:eastAsia="Times New Roman" w:hAnsi="Arial" w:cs="Arial"/>
          <w:sz w:val="24"/>
          <w:szCs w:val="24"/>
          <w:lang w:eastAsia="pt-BR"/>
        </w:rPr>
        <w:t xml:space="preserve"> espaços públicos. </w:t>
      </w:r>
      <w:r w:rsidR="00F0003D">
        <w:rPr>
          <w:rFonts w:ascii="Arial" w:eastAsia="Times New Roman" w:hAnsi="Arial" w:cs="Arial"/>
          <w:sz w:val="24"/>
          <w:szCs w:val="24"/>
          <w:lang w:eastAsia="pt-BR"/>
        </w:rPr>
        <w:t>Segundo Benjamin (1989) essa</w:t>
      </w:r>
      <w:r w:rsidRPr="00784160">
        <w:rPr>
          <w:rFonts w:ascii="Arial" w:eastAsia="Times New Roman" w:hAnsi="Arial" w:cs="Arial"/>
          <w:sz w:val="24"/>
          <w:szCs w:val="24"/>
          <w:lang w:eastAsia="pt-BR"/>
        </w:rPr>
        <w:t xml:space="preserve"> figura do </w:t>
      </w:r>
      <w:proofErr w:type="spellStart"/>
      <w:r w:rsidRPr="00784160">
        <w:rPr>
          <w:rFonts w:ascii="Arial" w:eastAsia="Times New Roman" w:hAnsi="Arial" w:cs="Arial"/>
          <w:i/>
          <w:sz w:val="24"/>
          <w:szCs w:val="24"/>
          <w:lang w:eastAsia="pt-BR"/>
        </w:rPr>
        <w:t>flaneur</w:t>
      </w:r>
      <w:proofErr w:type="spellEnd"/>
      <w:r w:rsidRPr="00784160">
        <w:rPr>
          <w:rFonts w:ascii="Arial" w:eastAsia="Times New Roman" w:hAnsi="Arial" w:cs="Arial"/>
          <w:sz w:val="24"/>
          <w:szCs w:val="24"/>
          <w:lang w:eastAsia="pt-BR"/>
        </w:rPr>
        <w:t xml:space="preserve"> emergiu no nascimento da cidade moderna</w:t>
      </w:r>
      <w:r w:rsidR="00F0003D">
        <w:rPr>
          <w:rFonts w:ascii="Arial" w:eastAsia="Times New Roman" w:hAnsi="Arial" w:cs="Arial"/>
          <w:sz w:val="24"/>
          <w:szCs w:val="24"/>
          <w:lang w:eastAsia="pt-BR"/>
        </w:rPr>
        <w:t>,</w:t>
      </w:r>
      <w:r w:rsidR="00BF7A59" w:rsidRPr="00784160">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 xml:space="preserve">a saber, o citadino que frequentava a rua, que tomava a si a missão de explorar a cidade, investigá-la, percorrer todos seus recantos, enfim, podemos considerá-lo como um habitante dos espaços urbanos, sobretudo, o das </w:t>
      </w:r>
      <w:r w:rsidRPr="00784160">
        <w:rPr>
          <w:rFonts w:ascii="Arial" w:eastAsia="Times New Roman" w:hAnsi="Arial" w:cs="Arial"/>
          <w:sz w:val="24"/>
          <w:szCs w:val="24"/>
          <w:lang w:eastAsia="pt-BR"/>
        </w:rPr>
        <w:lastRenderedPageBreak/>
        <w:t xml:space="preserve">ruas. </w:t>
      </w:r>
      <w:r w:rsidR="00752CD0" w:rsidRPr="00784160">
        <w:rPr>
          <w:rFonts w:ascii="Arial" w:eastAsia="Times New Roman" w:hAnsi="Arial" w:cs="Arial"/>
          <w:sz w:val="24"/>
          <w:szCs w:val="24"/>
          <w:lang w:eastAsia="pt-BR"/>
        </w:rPr>
        <w:t>A modernidade trouxe uma nova experiência de tempo e espaço para a humanidade</w:t>
      </w:r>
      <w:r w:rsidR="00B37E52" w:rsidRPr="00784160">
        <w:rPr>
          <w:rFonts w:ascii="Arial" w:eastAsia="Times New Roman" w:hAnsi="Arial" w:cs="Arial"/>
          <w:sz w:val="24"/>
          <w:szCs w:val="24"/>
          <w:lang w:eastAsia="pt-BR"/>
        </w:rPr>
        <w:t xml:space="preserve"> (</w:t>
      </w:r>
      <w:proofErr w:type="gramStart"/>
      <w:r w:rsidR="00B37E52" w:rsidRPr="00784160">
        <w:rPr>
          <w:rFonts w:ascii="Arial" w:eastAsia="Times New Roman" w:hAnsi="Arial" w:cs="Arial"/>
          <w:sz w:val="24"/>
          <w:szCs w:val="24"/>
          <w:lang w:eastAsia="pt-BR"/>
        </w:rPr>
        <w:t>BERMAN,</w:t>
      </w:r>
      <w:proofErr w:type="gramEnd"/>
      <w:r w:rsidR="00B37E52" w:rsidRPr="00784160">
        <w:rPr>
          <w:rFonts w:ascii="Arial" w:eastAsia="Times New Roman" w:hAnsi="Arial" w:cs="Arial"/>
          <w:sz w:val="24"/>
          <w:szCs w:val="24"/>
          <w:lang w:eastAsia="pt-BR"/>
        </w:rPr>
        <w:t xml:space="preserve">1986), flexibilizando fronteiras, encurtando distancias, estimulando deslocamentos e trânsitos e produzindo a sensação de uma vida vertiginosa. </w:t>
      </w:r>
    </w:p>
    <w:p w:rsidR="00BC1AF3" w:rsidRPr="00784160" w:rsidRDefault="00BC1AF3"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Porém, se a remoção das muralharas que cercavam as cidades medievais e de seus portões, a abertura de grandes artérias de circulação, a presença de viajantes provenientes de outras plagas e as multidões nas ruas foi uma consequência do estilo de vida e da cidade moderna, algumas dessas presenças logo começaram a gerar preocupações e se tornaram objeto de coerções e de tentativas de erradicá-la do cenário urbano. </w:t>
      </w:r>
      <w:r w:rsidR="00551415" w:rsidRPr="00784160">
        <w:rPr>
          <w:rFonts w:ascii="Arial" w:eastAsia="Times New Roman" w:hAnsi="Arial" w:cs="Arial"/>
          <w:sz w:val="24"/>
          <w:szCs w:val="24"/>
          <w:lang w:eastAsia="pt-BR"/>
        </w:rPr>
        <w:t>Estamos nos referindo a mendigos, desocupados, vagabundos, “loucos” e tantas outras figuras que, fugindo à racionalidade citadina moderna dominante</w:t>
      </w:r>
      <w:r w:rsidRPr="00784160">
        <w:rPr>
          <w:rFonts w:ascii="Arial" w:eastAsia="Times New Roman" w:hAnsi="Arial" w:cs="Arial"/>
          <w:sz w:val="24"/>
          <w:szCs w:val="24"/>
          <w:lang w:eastAsia="pt-BR"/>
        </w:rPr>
        <w:t xml:space="preserve"> (</w:t>
      </w:r>
      <w:r w:rsidR="00F0003D">
        <w:rPr>
          <w:rFonts w:ascii="Arial" w:eastAsia="Times New Roman" w:hAnsi="Arial" w:cs="Arial"/>
          <w:sz w:val="24"/>
          <w:szCs w:val="24"/>
          <w:lang w:eastAsia="pt-BR"/>
        </w:rPr>
        <w:t xml:space="preserve">DONZELOT, 1986; </w:t>
      </w:r>
      <w:r w:rsidRPr="00784160">
        <w:rPr>
          <w:rFonts w:ascii="Arial" w:eastAsia="Times New Roman" w:hAnsi="Arial" w:cs="Arial"/>
          <w:sz w:val="24"/>
          <w:szCs w:val="24"/>
          <w:lang w:eastAsia="pt-BR"/>
        </w:rPr>
        <w:t>SIMMEL, 1902)</w:t>
      </w:r>
      <w:r w:rsidR="00551415" w:rsidRPr="00784160">
        <w:rPr>
          <w:rFonts w:ascii="Arial" w:eastAsia="Times New Roman" w:hAnsi="Arial" w:cs="Arial"/>
          <w:sz w:val="24"/>
          <w:szCs w:val="24"/>
          <w:lang w:eastAsia="pt-BR"/>
        </w:rPr>
        <w:t xml:space="preserve">, passaram a ser vistos e tratados como enjeitados e indesejáveis. </w:t>
      </w:r>
      <w:r w:rsidR="00600E44" w:rsidRPr="00784160">
        <w:rPr>
          <w:rFonts w:ascii="Arial" w:eastAsia="Times New Roman" w:hAnsi="Arial" w:cs="Arial"/>
          <w:sz w:val="24"/>
          <w:szCs w:val="24"/>
          <w:lang w:eastAsia="pt-BR"/>
        </w:rPr>
        <w:t>A crescente importância da cidade</w:t>
      </w:r>
      <w:r w:rsidR="000A5FE6" w:rsidRPr="00784160">
        <w:rPr>
          <w:rFonts w:ascii="Arial" w:eastAsia="Times New Roman" w:hAnsi="Arial" w:cs="Arial"/>
          <w:sz w:val="24"/>
          <w:szCs w:val="24"/>
          <w:lang w:eastAsia="pt-BR"/>
        </w:rPr>
        <w:t xml:space="preserve">, o surgimento das metrópoles e a intensificação dos fluxos humanos no seu interior, </w:t>
      </w:r>
      <w:r w:rsidR="00056A64" w:rsidRPr="00784160">
        <w:rPr>
          <w:rFonts w:ascii="Arial" w:eastAsia="Times New Roman" w:hAnsi="Arial" w:cs="Arial"/>
          <w:sz w:val="24"/>
          <w:szCs w:val="24"/>
          <w:lang w:eastAsia="pt-BR"/>
        </w:rPr>
        <w:t xml:space="preserve">a tornou o palco, por excelência, das disputas mais acirradas pelo espaço, pelo tempo e pela velocidade, ou seja, o grande palco da geopolítica, da </w:t>
      </w:r>
      <w:proofErr w:type="spellStart"/>
      <w:r w:rsidR="00056A64" w:rsidRPr="00784160">
        <w:rPr>
          <w:rFonts w:ascii="Arial" w:eastAsia="Times New Roman" w:hAnsi="Arial" w:cs="Arial"/>
          <w:sz w:val="24"/>
          <w:szCs w:val="24"/>
          <w:lang w:eastAsia="pt-BR"/>
        </w:rPr>
        <w:t>cronopolítica</w:t>
      </w:r>
      <w:proofErr w:type="spellEnd"/>
      <w:r w:rsidR="00056A64" w:rsidRPr="00784160">
        <w:rPr>
          <w:rFonts w:ascii="Arial" w:eastAsia="Times New Roman" w:hAnsi="Arial" w:cs="Arial"/>
          <w:sz w:val="24"/>
          <w:szCs w:val="24"/>
          <w:lang w:eastAsia="pt-BR"/>
        </w:rPr>
        <w:t xml:space="preserve"> e da </w:t>
      </w:r>
      <w:proofErr w:type="spellStart"/>
      <w:r w:rsidR="00056A64" w:rsidRPr="00784160">
        <w:rPr>
          <w:rFonts w:ascii="Arial" w:eastAsia="Times New Roman" w:hAnsi="Arial" w:cs="Arial"/>
          <w:sz w:val="24"/>
          <w:szCs w:val="24"/>
          <w:lang w:eastAsia="pt-BR"/>
        </w:rPr>
        <w:t>dromopolítica</w:t>
      </w:r>
      <w:proofErr w:type="spellEnd"/>
      <w:r w:rsidR="00F0003D">
        <w:rPr>
          <w:rFonts w:ascii="Arial" w:eastAsia="Times New Roman" w:hAnsi="Arial" w:cs="Arial"/>
          <w:sz w:val="24"/>
          <w:szCs w:val="24"/>
          <w:lang w:eastAsia="pt-BR"/>
        </w:rPr>
        <w:t xml:space="preserve"> (VIRILIO, 1996)</w:t>
      </w:r>
      <w:r w:rsidR="00056A64" w:rsidRPr="00784160">
        <w:rPr>
          <w:rFonts w:ascii="Arial" w:eastAsia="Times New Roman" w:hAnsi="Arial" w:cs="Arial"/>
          <w:sz w:val="24"/>
          <w:szCs w:val="24"/>
          <w:lang w:eastAsia="pt-BR"/>
        </w:rPr>
        <w:t>.</w:t>
      </w:r>
      <w:r w:rsidR="00600E44" w:rsidRPr="00784160">
        <w:rPr>
          <w:rFonts w:ascii="Arial" w:eastAsia="Times New Roman" w:hAnsi="Arial" w:cs="Arial"/>
          <w:sz w:val="24"/>
          <w:szCs w:val="24"/>
          <w:lang w:eastAsia="pt-BR"/>
        </w:rPr>
        <w:t xml:space="preserve">   </w:t>
      </w:r>
    </w:p>
    <w:p w:rsidR="00600E44" w:rsidRPr="00784160" w:rsidRDefault="00600E44" w:rsidP="00600E44">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A cidade é um espaço, criado socialmente, composto, fundamente, por lugares, territórios e vias de circulação. O zoneamento da urbe, estabelecido formalmente ou informalmente, cria espaços especializados ou lugares destinados a determinadas atividades e práticas urbanas: lugares de residência, de comercio, indústria, lazer, espaços de trânsito, de chegada e partida, dentre tantos outros.   Há lugares específicos e modos de se deslocar pela cidade e de estacionar, criando-se padrões de mobilidade e de conduta no cenário urbano, com seus respectivos personagens: comerciantes, consumidores, trabalhadores, profissionais vários, estudantes, visitantes, dentre outros. </w:t>
      </w:r>
      <w:r w:rsidR="00056A64" w:rsidRPr="00784160">
        <w:rPr>
          <w:rFonts w:ascii="Arial" w:eastAsia="Times New Roman" w:hAnsi="Arial" w:cs="Arial"/>
          <w:sz w:val="24"/>
          <w:szCs w:val="24"/>
          <w:lang w:eastAsia="pt-BR"/>
        </w:rPr>
        <w:t xml:space="preserve">O tempo, por sua vez, é </w:t>
      </w:r>
      <w:r w:rsidR="00BD37FE" w:rsidRPr="00784160">
        <w:rPr>
          <w:rFonts w:ascii="Arial" w:eastAsia="Times New Roman" w:hAnsi="Arial" w:cs="Arial"/>
          <w:sz w:val="24"/>
          <w:szCs w:val="24"/>
          <w:lang w:eastAsia="pt-BR"/>
        </w:rPr>
        <w:t xml:space="preserve">outro constituinte fundamental da cidade, </w:t>
      </w:r>
      <w:r w:rsidR="00056A64" w:rsidRPr="00784160">
        <w:rPr>
          <w:rFonts w:ascii="Arial" w:eastAsia="Times New Roman" w:hAnsi="Arial" w:cs="Arial"/>
          <w:sz w:val="24"/>
          <w:szCs w:val="24"/>
          <w:lang w:eastAsia="pt-BR"/>
        </w:rPr>
        <w:t>regido com bastante</w:t>
      </w:r>
      <w:r w:rsidR="001B0CF9" w:rsidRPr="00784160">
        <w:rPr>
          <w:rFonts w:ascii="Arial" w:eastAsia="Times New Roman" w:hAnsi="Arial" w:cs="Arial"/>
          <w:sz w:val="24"/>
          <w:szCs w:val="24"/>
          <w:lang w:eastAsia="pt-BR"/>
        </w:rPr>
        <w:t xml:space="preserve"> zelo para</w:t>
      </w:r>
      <w:r w:rsidR="008F2879" w:rsidRPr="00784160">
        <w:rPr>
          <w:rFonts w:ascii="Arial" w:eastAsia="Times New Roman" w:hAnsi="Arial" w:cs="Arial"/>
          <w:sz w:val="24"/>
          <w:szCs w:val="24"/>
          <w:lang w:eastAsia="pt-BR"/>
        </w:rPr>
        <w:t xml:space="preserve"> </w:t>
      </w:r>
      <w:r w:rsidR="001B0CF9" w:rsidRPr="00784160">
        <w:rPr>
          <w:rFonts w:ascii="Arial" w:eastAsia="Times New Roman" w:hAnsi="Arial" w:cs="Arial"/>
          <w:sz w:val="24"/>
          <w:szCs w:val="24"/>
          <w:lang w:eastAsia="pt-BR"/>
        </w:rPr>
        <w:t xml:space="preserve">sincronizar as ações, atividades e a subjetividade dos citadinos, conforme destaca </w:t>
      </w:r>
      <w:proofErr w:type="spellStart"/>
      <w:r w:rsidR="001B0CF9" w:rsidRPr="00784160">
        <w:rPr>
          <w:rFonts w:ascii="Arial" w:eastAsia="Times New Roman" w:hAnsi="Arial" w:cs="Arial"/>
          <w:sz w:val="24"/>
          <w:szCs w:val="24"/>
          <w:lang w:eastAsia="pt-BR"/>
        </w:rPr>
        <w:t>Simmel</w:t>
      </w:r>
      <w:proofErr w:type="spellEnd"/>
      <w:r w:rsidR="001B0CF9" w:rsidRPr="00784160">
        <w:rPr>
          <w:rFonts w:ascii="Arial" w:eastAsia="Times New Roman" w:hAnsi="Arial" w:cs="Arial"/>
          <w:sz w:val="24"/>
          <w:szCs w:val="24"/>
          <w:lang w:eastAsia="pt-BR"/>
        </w:rPr>
        <w:t xml:space="preserve"> (1902). Por último, o ritmo da vida do citadino, a velocidade de seus deslocamentos e de suas ações</w:t>
      </w:r>
      <w:r w:rsidR="00AC198F" w:rsidRPr="00784160">
        <w:rPr>
          <w:rFonts w:ascii="Arial" w:eastAsia="Times New Roman" w:hAnsi="Arial" w:cs="Arial"/>
          <w:sz w:val="24"/>
          <w:szCs w:val="24"/>
          <w:lang w:eastAsia="pt-BR"/>
        </w:rPr>
        <w:t>, é mais um elemento constituinte utilizado como</w:t>
      </w:r>
      <w:r w:rsidR="001B0CF9" w:rsidRPr="00784160">
        <w:rPr>
          <w:rFonts w:ascii="Arial" w:eastAsia="Times New Roman" w:hAnsi="Arial" w:cs="Arial"/>
          <w:sz w:val="24"/>
          <w:szCs w:val="24"/>
          <w:lang w:eastAsia="pt-BR"/>
        </w:rPr>
        <w:t xml:space="preserve"> estratégia de gestão da cidade que configura aquilo que Paul </w:t>
      </w:r>
      <w:proofErr w:type="spellStart"/>
      <w:r w:rsidR="001B0CF9" w:rsidRPr="00784160">
        <w:rPr>
          <w:rFonts w:ascii="Arial" w:eastAsia="Times New Roman" w:hAnsi="Arial" w:cs="Arial"/>
          <w:sz w:val="24"/>
          <w:szCs w:val="24"/>
          <w:lang w:eastAsia="pt-BR"/>
        </w:rPr>
        <w:t>Virilio</w:t>
      </w:r>
      <w:proofErr w:type="spellEnd"/>
      <w:r w:rsidR="00A151D7" w:rsidRPr="00784160">
        <w:rPr>
          <w:rFonts w:ascii="Arial" w:eastAsia="Times New Roman" w:hAnsi="Arial" w:cs="Arial"/>
          <w:sz w:val="24"/>
          <w:szCs w:val="24"/>
          <w:lang w:eastAsia="pt-BR"/>
        </w:rPr>
        <w:t xml:space="preserve"> (1996</w:t>
      </w:r>
      <w:r w:rsidR="001B0CF9" w:rsidRPr="00784160">
        <w:rPr>
          <w:rFonts w:ascii="Arial" w:eastAsia="Times New Roman" w:hAnsi="Arial" w:cs="Arial"/>
          <w:sz w:val="24"/>
          <w:szCs w:val="24"/>
          <w:lang w:eastAsia="pt-BR"/>
        </w:rPr>
        <w:t>) chama de “</w:t>
      </w:r>
      <w:proofErr w:type="spellStart"/>
      <w:r w:rsidR="001B0CF9" w:rsidRPr="00784160">
        <w:rPr>
          <w:rFonts w:ascii="Arial" w:eastAsia="Times New Roman" w:hAnsi="Arial" w:cs="Arial"/>
          <w:sz w:val="24"/>
          <w:szCs w:val="24"/>
          <w:lang w:eastAsia="pt-BR"/>
        </w:rPr>
        <w:t>Dromopolítica</w:t>
      </w:r>
      <w:proofErr w:type="spellEnd"/>
      <w:r w:rsidR="001B0CF9" w:rsidRPr="00784160">
        <w:rPr>
          <w:rFonts w:ascii="Arial" w:eastAsia="Times New Roman" w:hAnsi="Arial" w:cs="Arial"/>
          <w:sz w:val="24"/>
          <w:szCs w:val="24"/>
          <w:lang w:eastAsia="pt-BR"/>
        </w:rPr>
        <w:t>”. A variedade de serviços existentes na polis</w:t>
      </w:r>
      <w:r w:rsidR="007A595D" w:rsidRPr="00784160">
        <w:rPr>
          <w:rFonts w:ascii="Arial" w:eastAsia="Times New Roman" w:hAnsi="Arial" w:cs="Arial"/>
          <w:sz w:val="24"/>
          <w:szCs w:val="24"/>
          <w:lang w:eastAsia="pt-BR"/>
        </w:rPr>
        <w:t>, incluindo os chamados serviços públicos,</w:t>
      </w:r>
      <w:r w:rsidR="001B0CF9" w:rsidRPr="00784160">
        <w:rPr>
          <w:rFonts w:ascii="Arial" w:eastAsia="Times New Roman" w:hAnsi="Arial" w:cs="Arial"/>
          <w:sz w:val="24"/>
          <w:szCs w:val="24"/>
          <w:lang w:eastAsia="pt-BR"/>
        </w:rPr>
        <w:t xml:space="preserve"> dissemina por todos seus recantos </w:t>
      </w:r>
      <w:r w:rsidR="007A595D" w:rsidRPr="00784160">
        <w:rPr>
          <w:rFonts w:ascii="Arial" w:eastAsia="Times New Roman" w:hAnsi="Arial" w:cs="Arial"/>
          <w:sz w:val="24"/>
          <w:szCs w:val="24"/>
          <w:lang w:eastAsia="pt-BR"/>
        </w:rPr>
        <w:t xml:space="preserve">as políticas de gestão que, em última instância, dizem respeito à </w:t>
      </w:r>
      <w:proofErr w:type="spellStart"/>
      <w:r w:rsidR="007A595D" w:rsidRPr="00784160">
        <w:rPr>
          <w:rFonts w:ascii="Arial" w:eastAsia="Times New Roman" w:hAnsi="Arial" w:cs="Arial"/>
          <w:sz w:val="24"/>
          <w:szCs w:val="24"/>
          <w:lang w:eastAsia="pt-BR"/>
        </w:rPr>
        <w:t>disciplinarização</w:t>
      </w:r>
      <w:proofErr w:type="spellEnd"/>
      <w:r w:rsidR="007A595D" w:rsidRPr="00784160">
        <w:rPr>
          <w:rFonts w:ascii="Arial" w:eastAsia="Times New Roman" w:hAnsi="Arial" w:cs="Arial"/>
          <w:sz w:val="24"/>
          <w:szCs w:val="24"/>
          <w:lang w:eastAsia="pt-BR"/>
        </w:rPr>
        <w:t xml:space="preserve"> e controle do citadino – do cidadão – relativamente às suas práticas do espaço urbano (CERTEAU,</w:t>
      </w:r>
      <w:r w:rsidR="00804CB3" w:rsidRPr="00784160">
        <w:rPr>
          <w:rFonts w:ascii="Arial" w:eastAsia="Times New Roman" w:hAnsi="Arial" w:cs="Arial"/>
          <w:sz w:val="24"/>
          <w:szCs w:val="24"/>
          <w:lang w:eastAsia="pt-BR"/>
        </w:rPr>
        <w:t xml:space="preserve"> 1994</w:t>
      </w:r>
      <w:r w:rsidR="007A595D" w:rsidRPr="00784160">
        <w:rPr>
          <w:rFonts w:ascii="Arial" w:eastAsia="Times New Roman" w:hAnsi="Arial" w:cs="Arial"/>
          <w:sz w:val="24"/>
          <w:szCs w:val="24"/>
          <w:lang w:eastAsia="pt-BR"/>
        </w:rPr>
        <w:t>), à sua temporalização (S</w:t>
      </w:r>
      <w:r w:rsidR="00804CB3" w:rsidRPr="00784160">
        <w:rPr>
          <w:rFonts w:ascii="Arial" w:eastAsia="Times New Roman" w:hAnsi="Arial" w:cs="Arial"/>
          <w:sz w:val="24"/>
          <w:szCs w:val="24"/>
          <w:lang w:eastAsia="pt-BR"/>
        </w:rPr>
        <w:t>IMMEL, 1902</w:t>
      </w:r>
      <w:r w:rsidR="007A595D" w:rsidRPr="00784160">
        <w:rPr>
          <w:rFonts w:ascii="Arial" w:eastAsia="Times New Roman" w:hAnsi="Arial" w:cs="Arial"/>
          <w:sz w:val="24"/>
          <w:szCs w:val="24"/>
          <w:lang w:eastAsia="pt-BR"/>
        </w:rPr>
        <w:t xml:space="preserve">) e a sua </w:t>
      </w:r>
      <w:proofErr w:type="spellStart"/>
      <w:r w:rsidR="007A595D" w:rsidRPr="00784160">
        <w:rPr>
          <w:rFonts w:ascii="Arial" w:eastAsia="Times New Roman" w:hAnsi="Arial" w:cs="Arial"/>
          <w:sz w:val="24"/>
          <w:szCs w:val="24"/>
          <w:lang w:eastAsia="pt-BR"/>
        </w:rPr>
        <w:t>trajetividade</w:t>
      </w:r>
      <w:proofErr w:type="spellEnd"/>
      <w:r w:rsidR="007A595D" w:rsidRPr="00784160">
        <w:rPr>
          <w:rFonts w:ascii="Arial" w:eastAsia="Times New Roman" w:hAnsi="Arial" w:cs="Arial"/>
          <w:sz w:val="24"/>
          <w:szCs w:val="24"/>
          <w:lang w:eastAsia="pt-BR"/>
        </w:rPr>
        <w:t xml:space="preserve"> pela urbe.</w:t>
      </w:r>
    </w:p>
    <w:p w:rsidR="0081183B" w:rsidRPr="00784160" w:rsidRDefault="00AC198F" w:rsidP="00600E44">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Para os propósitos do presente artigo interessa focalizar as gestões espaço-temporais e </w:t>
      </w:r>
      <w:proofErr w:type="spellStart"/>
      <w:r w:rsidRPr="00784160">
        <w:rPr>
          <w:rFonts w:ascii="Arial" w:eastAsia="Times New Roman" w:hAnsi="Arial" w:cs="Arial"/>
          <w:sz w:val="24"/>
          <w:szCs w:val="24"/>
          <w:lang w:eastAsia="pt-BR"/>
        </w:rPr>
        <w:t>dromológicas</w:t>
      </w:r>
      <w:proofErr w:type="spellEnd"/>
      <w:r w:rsidRPr="00784160">
        <w:rPr>
          <w:rFonts w:ascii="Arial" w:eastAsia="Times New Roman" w:hAnsi="Arial" w:cs="Arial"/>
          <w:sz w:val="24"/>
          <w:szCs w:val="24"/>
          <w:lang w:eastAsia="pt-BR"/>
        </w:rPr>
        <w:t xml:space="preserve"> que recaem sobre os fluxos de entrada e saída da cidade, sobre os visitantes,</w:t>
      </w:r>
      <w:r w:rsidR="0081183B" w:rsidRPr="00784160">
        <w:rPr>
          <w:rFonts w:ascii="Arial" w:eastAsia="Times New Roman" w:hAnsi="Arial" w:cs="Arial"/>
          <w:sz w:val="24"/>
          <w:szCs w:val="24"/>
          <w:lang w:eastAsia="pt-BR"/>
        </w:rPr>
        <w:t xml:space="preserve"> a saber, especificamente </w:t>
      </w:r>
      <w:r w:rsidRPr="00784160">
        <w:rPr>
          <w:rFonts w:ascii="Arial" w:eastAsia="Times New Roman" w:hAnsi="Arial" w:cs="Arial"/>
          <w:sz w:val="24"/>
          <w:szCs w:val="24"/>
          <w:lang w:eastAsia="pt-BR"/>
        </w:rPr>
        <w:t>aquele</w:t>
      </w:r>
      <w:r w:rsidR="0081183B" w:rsidRPr="00784160">
        <w:rPr>
          <w:rFonts w:ascii="Arial" w:eastAsia="Times New Roman" w:hAnsi="Arial" w:cs="Arial"/>
          <w:sz w:val="24"/>
          <w:szCs w:val="24"/>
          <w:lang w:eastAsia="pt-BR"/>
        </w:rPr>
        <w:t xml:space="preserve"> recém-chegado</w:t>
      </w:r>
      <w:r w:rsidRPr="00784160">
        <w:rPr>
          <w:rFonts w:ascii="Arial" w:eastAsia="Times New Roman" w:hAnsi="Arial" w:cs="Arial"/>
          <w:sz w:val="24"/>
          <w:szCs w:val="24"/>
          <w:lang w:eastAsia="pt-BR"/>
        </w:rPr>
        <w:t xml:space="preserve"> que desembarca</w:t>
      </w:r>
      <w:r w:rsidR="0081183B" w:rsidRPr="00784160">
        <w:rPr>
          <w:rFonts w:ascii="Arial" w:eastAsia="Times New Roman" w:hAnsi="Arial" w:cs="Arial"/>
          <w:sz w:val="24"/>
          <w:szCs w:val="24"/>
          <w:lang w:eastAsia="pt-BR"/>
        </w:rPr>
        <w:t xml:space="preserve">, porém, sem um destino definido na urbe e um propósito admitido pela racionalidade que a preside. </w:t>
      </w:r>
      <w:r w:rsidR="005E4C67" w:rsidRPr="00784160">
        <w:rPr>
          <w:rFonts w:ascii="Arial" w:eastAsia="Times New Roman" w:hAnsi="Arial" w:cs="Arial"/>
          <w:sz w:val="24"/>
          <w:szCs w:val="24"/>
          <w:lang w:eastAsia="pt-BR"/>
        </w:rPr>
        <w:t>Relativamente aos visitantes e viajantes, sobretudo aqueles que utilizam transportes coletivos, a gestão de sua mobilidade e estadia na cidade se inicia numa das mais importantes portas de entrada: a rodoviária.</w:t>
      </w:r>
    </w:p>
    <w:p w:rsidR="00600E44" w:rsidRPr="00784160" w:rsidRDefault="00600E44" w:rsidP="00600E44">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Substituindo as antigas estações de trem, a rodoviária, hoje, na grande maioria das cidades, é um</w:t>
      </w:r>
      <w:r w:rsidR="005E4C67" w:rsidRPr="00784160">
        <w:rPr>
          <w:rFonts w:ascii="Arial" w:eastAsia="Times New Roman" w:hAnsi="Arial" w:cs="Arial"/>
          <w:sz w:val="24"/>
          <w:szCs w:val="24"/>
          <w:lang w:eastAsia="pt-BR"/>
        </w:rPr>
        <w:t>a</w:t>
      </w:r>
      <w:r w:rsidRPr="00784160">
        <w:rPr>
          <w:rFonts w:ascii="Arial" w:eastAsia="Times New Roman" w:hAnsi="Arial" w:cs="Arial"/>
          <w:sz w:val="24"/>
          <w:szCs w:val="24"/>
          <w:lang w:eastAsia="pt-BR"/>
        </w:rPr>
        <w:t xml:space="preserve"> das principais portas de entrada e saída de residentes e visitantes. É um </w:t>
      </w:r>
      <w:r w:rsidR="00804CB3" w:rsidRPr="00784160">
        <w:rPr>
          <w:rFonts w:ascii="Arial" w:eastAsia="Times New Roman" w:hAnsi="Arial" w:cs="Arial"/>
          <w:sz w:val="24"/>
          <w:szCs w:val="24"/>
          <w:lang w:eastAsia="pt-BR"/>
        </w:rPr>
        <w:t xml:space="preserve">lugar de passagem, tal como </w:t>
      </w:r>
      <w:proofErr w:type="spellStart"/>
      <w:r w:rsidR="00804CB3" w:rsidRPr="00784160">
        <w:rPr>
          <w:rFonts w:ascii="Arial" w:eastAsia="Times New Roman" w:hAnsi="Arial" w:cs="Arial"/>
          <w:sz w:val="24"/>
          <w:szCs w:val="24"/>
          <w:lang w:eastAsia="pt-BR"/>
        </w:rPr>
        <w:t>Augè</w:t>
      </w:r>
      <w:proofErr w:type="spellEnd"/>
      <w:r w:rsidRPr="00784160">
        <w:rPr>
          <w:rFonts w:ascii="Arial" w:eastAsia="Times New Roman" w:hAnsi="Arial" w:cs="Arial"/>
          <w:sz w:val="24"/>
          <w:szCs w:val="24"/>
          <w:lang w:eastAsia="pt-BR"/>
        </w:rPr>
        <w:t xml:space="preserve"> (</w:t>
      </w:r>
      <w:r w:rsidR="00804CB3" w:rsidRPr="00784160">
        <w:rPr>
          <w:rFonts w:ascii="Arial" w:eastAsia="Times New Roman" w:hAnsi="Arial" w:cs="Arial"/>
          <w:sz w:val="24"/>
          <w:szCs w:val="24"/>
          <w:lang w:eastAsia="pt-BR"/>
        </w:rPr>
        <w:t>1994</w:t>
      </w:r>
      <w:r w:rsidRPr="00784160">
        <w:rPr>
          <w:rFonts w:ascii="Arial" w:eastAsia="Times New Roman" w:hAnsi="Arial" w:cs="Arial"/>
          <w:sz w:val="24"/>
          <w:szCs w:val="24"/>
          <w:lang w:eastAsia="pt-BR"/>
        </w:rPr>
        <w:t xml:space="preserve">) caracteriza os aeroportos e estações rodoviárias e ferroviárias. O imperativo nesses espaços citadinos é </w:t>
      </w:r>
      <w:r w:rsidRPr="00784160">
        <w:rPr>
          <w:rFonts w:ascii="Arial" w:eastAsia="Times New Roman" w:hAnsi="Arial" w:cs="Arial"/>
          <w:sz w:val="24"/>
          <w:szCs w:val="24"/>
          <w:lang w:eastAsia="pt-BR"/>
        </w:rPr>
        <w:lastRenderedPageBreak/>
        <w:t xml:space="preserve">mover-se e nunca estacionar, posto que </w:t>
      </w:r>
      <w:proofErr w:type="gramStart"/>
      <w:r w:rsidRPr="00784160">
        <w:rPr>
          <w:rFonts w:ascii="Arial" w:eastAsia="Times New Roman" w:hAnsi="Arial" w:cs="Arial"/>
          <w:sz w:val="24"/>
          <w:szCs w:val="24"/>
          <w:lang w:eastAsia="pt-BR"/>
        </w:rPr>
        <w:t>trata-se</w:t>
      </w:r>
      <w:proofErr w:type="gramEnd"/>
      <w:r w:rsidRPr="00784160">
        <w:rPr>
          <w:rFonts w:ascii="Arial" w:eastAsia="Times New Roman" w:hAnsi="Arial" w:cs="Arial"/>
          <w:sz w:val="24"/>
          <w:szCs w:val="24"/>
          <w:lang w:eastAsia="pt-BR"/>
        </w:rPr>
        <w:t xml:space="preserve"> de um local instituído para ordenar o transito; uma instituição que emergiu com o propósito de gerenciar a locomoção, a entrada e a saída da cidade, gerenciar os fluxos e o desejo de se deslocar, enfim, trata-se de uma instituição </w:t>
      </w:r>
      <w:proofErr w:type="spellStart"/>
      <w:r w:rsidRPr="00784160">
        <w:rPr>
          <w:rFonts w:ascii="Arial" w:eastAsia="Times New Roman" w:hAnsi="Arial" w:cs="Arial"/>
          <w:sz w:val="24"/>
          <w:szCs w:val="24"/>
          <w:lang w:eastAsia="pt-BR"/>
        </w:rPr>
        <w:t>dromopolítica</w:t>
      </w:r>
      <w:proofErr w:type="spellEnd"/>
      <w:r w:rsidRPr="00784160">
        <w:rPr>
          <w:rFonts w:ascii="Arial" w:eastAsia="Times New Roman" w:hAnsi="Arial" w:cs="Arial"/>
          <w:sz w:val="24"/>
          <w:szCs w:val="24"/>
          <w:lang w:eastAsia="pt-BR"/>
        </w:rPr>
        <w:t xml:space="preserve">, por excelência, conforme </w:t>
      </w:r>
      <w:proofErr w:type="spellStart"/>
      <w:r w:rsidRPr="00784160">
        <w:rPr>
          <w:rFonts w:ascii="Arial" w:eastAsia="Times New Roman" w:hAnsi="Arial" w:cs="Arial"/>
          <w:sz w:val="24"/>
          <w:szCs w:val="24"/>
          <w:lang w:eastAsia="pt-BR"/>
        </w:rPr>
        <w:t>Virilio</w:t>
      </w:r>
      <w:proofErr w:type="spellEnd"/>
      <w:r w:rsidRPr="00784160">
        <w:rPr>
          <w:rFonts w:ascii="Arial" w:eastAsia="Times New Roman" w:hAnsi="Arial" w:cs="Arial"/>
          <w:sz w:val="24"/>
          <w:szCs w:val="24"/>
          <w:lang w:eastAsia="pt-BR"/>
        </w:rPr>
        <w:t xml:space="preserve"> (</w:t>
      </w:r>
      <w:r w:rsidR="00A151D7" w:rsidRPr="00784160">
        <w:rPr>
          <w:rFonts w:ascii="Arial" w:eastAsia="Times New Roman" w:hAnsi="Arial" w:cs="Arial"/>
          <w:sz w:val="24"/>
          <w:szCs w:val="24"/>
          <w:lang w:eastAsia="pt-BR"/>
        </w:rPr>
        <w:t>1996</w:t>
      </w:r>
      <w:r w:rsidRPr="00784160">
        <w:rPr>
          <w:rFonts w:ascii="Arial" w:eastAsia="Times New Roman" w:hAnsi="Arial" w:cs="Arial"/>
          <w:sz w:val="24"/>
          <w:szCs w:val="24"/>
          <w:lang w:eastAsia="pt-BR"/>
        </w:rPr>
        <w:t xml:space="preserve">) chama as gestões e controle das mobilidades no mundo atual.  </w:t>
      </w:r>
    </w:p>
    <w:p w:rsidR="00600E44" w:rsidRPr="00784160" w:rsidRDefault="00600E44" w:rsidP="00600E44">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Porém, se a ordem é não parar, surgem imprevistos e casos que a contrariam: aqueles que, sem terem para onde ir, procuram permanecer e encontrar ali mesmo, ou nas imediações, os meios de sobrevivência. Sobre eles recai o estima de “indesejáveis” por não se enquadrarem nos processos de normalização que disciplinam práticas sociais, </w:t>
      </w:r>
      <w:proofErr w:type="spellStart"/>
      <w:r w:rsidRPr="00784160">
        <w:rPr>
          <w:rFonts w:ascii="Arial" w:eastAsia="Times New Roman" w:hAnsi="Arial" w:cs="Arial"/>
          <w:sz w:val="24"/>
          <w:szCs w:val="24"/>
          <w:lang w:eastAsia="pt-BR"/>
        </w:rPr>
        <w:t>trajetividades</w:t>
      </w:r>
      <w:proofErr w:type="spellEnd"/>
      <w:r w:rsidRPr="00784160">
        <w:rPr>
          <w:rFonts w:ascii="Arial" w:eastAsia="Times New Roman" w:hAnsi="Arial" w:cs="Arial"/>
          <w:sz w:val="24"/>
          <w:szCs w:val="24"/>
          <w:lang w:eastAsia="pt-BR"/>
        </w:rPr>
        <w:t xml:space="preserve"> (VIRILIO,</w:t>
      </w:r>
      <w:r w:rsidR="00A151D7" w:rsidRPr="00784160">
        <w:rPr>
          <w:rFonts w:ascii="Arial" w:eastAsia="Times New Roman" w:hAnsi="Arial" w:cs="Arial"/>
          <w:sz w:val="24"/>
          <w:szCs w:val="24"/>
          <w:lang w:eastAsia="pt-BR"/>
        </w:rPr>
        <w:t xml:space="preserve"> 1996</w:t>
      </w:r>
      <w:r w:rsidRPr="00784160">
        <w:rPr>
          <w:rFonts w:ascii="Arial" w:eastAsia="Times New Roman" w:hAnsi="Arial" w:cs="Arial"/>
          <w:sz w:val="24"/>
          <w:szCs w:val="24"/>
          <w:lang w:eastAsia="pt-BR"/>
        </w:rPr>
        <w:t xml:space="preserve">) e subjetividades na cidade, como aquelas instituídas nas rodoviárias: viajantes desembarcando e se dirigindo para o lugar de destino final ou aguardando o horário de desembarque.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Atualmente uma das m</w:t>
      </w:r>
      <w:r w:rsidR="005E4C67" w:rsidRPr="00784160">
        <w:rPr>
          <w:rFonts w:ascii="Arial" w:eastAsia="Times New Roman" w:hAnsi="Arial" w:cs="Arial"/>
          <w:sz w:val="24"/>
          <w:szCs w:val="24"/>
          <w:lang w:eastAsia="pt-BR"/>
        </w:rPr>
        <w:t>ais preocupantes figuras</w:t>
      </w:r>
      <w:r w:rsidR="00940ABD" w:rsidRPr="00784160">
        <w:rPr>
          <w:rFonts w:ascii="Arial" w:eastAsia="Times New Roman" w:hAnsi="Arial" w:cs="Arial"/>
          <w:sz w:val="24"/>
          <w:szCs w:val="24"/>
          <w:lang w:eastAsia="pt-BR"/>
        </w:rPr>
        <w:t xml:space="preserve"> da </w:t>
      </w:r>
      <w:proofErr w:type="spellStart"/>
      <w:r w:rsidR="00940ABD" w:rsidRPr="00784160">
        <w:rPr>
          <w:rFonts w:ascii="Arial" w:eastAsia="Times New Roman" w:hAnsi="Arial" w:cs="Arial"/>
          <w:sz w:val="24"/>
          <w:szCs w:val="24"/>
          <w:lang w:eastAsia="pt-BR"/>
        </w:rPr>
        <w:t>errância</w:t>
      </w:r>
      <w:proofErr w:type="spellEnd"/>
      <w:r w:rsidRPr="00784160">
        <w:rPr>
          <w:rFonts w:ascii="Arial" w:eastAsia="Times New Roman" w:hAnsi="Arial" w:cs="Arial"/>
          <w:sz w:val="24"/>
          <w:szCs w:val="24"/>
          <w:lang w:eastAsia="pt-BR"/>
        </w:rPr>
        <w:t>,</w:t>
      </w:r>
      <w:r w:rsidR="00940ABD" w:rsidRPr="00784160">
        <w:rPr>
          <w:rFonts w:ascii="Arial" w:eastAsia="Times New Roman" w:hAnsi="Arial" w:cs="Arial"/>
          <w:sz w:val="24"/>
          <w:szCs w:val="24"/>
          <w:lang w:eastAsia="pt-BR"/>
        </w:rPr>
        <w:t xml:space="preserve"> para os gestores da cidade, refere-se a um tipo de visitante conhecido como</w:t>
      </w:r>
      <w:r w:rsidRPr="00784160">
        <w:rPr>
          <w:rFonts w:ascii="Arial" w:eastAsia="Times New Roman" w:hAnsi="Arial" w:cs="Arial"/>
          <w:sz w:val="24"/>
          <w:szCs w:val="24"/>
          <w:lang w:eastAsia="pt-BR"/>
        </w:rPr>
        <w:t xml:space="preserve">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xml:space="preserve">”.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xml:space="preserve"> é aquele visitante da cidade que nela desembarca, às vezes, à procura de algum trabalho, outras vezes</w:t>
      </w:r>
      <w:r w:rsidR="00D32305"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à procura de um auxilio da assistência social do município para prosseguir sua viagem ou então, sem qualquer propósito definido, para explorar as oportunidades do lugar</w:t>
      </w:r>
      <w:r w:rsidR="00472A33" w:rsidRPr="00784160">
        <w:rPr>
          <w:rFonts w:ascii="Arial" w:eastAsia="Times New Roman" w:hAnsi="Arial" w:cs="Arial"/>
          <w:sz w:val="24"/>
          <w:szCs w:val="24"/>
          <w:lang w:eastAsia="pt-BR"/>
        </w:rPr>
        <w:t xml:space="preserve"> (</w:t>
      </w:r>
      <w:proofErr w:type="gramStart"/>
      <w:r w:rsidR="00472A33" w:rsidRPr="00784160">
        <w:rPr>
          <w:rFonts w:ascii="Arial" w:eastAsia="Times New Roman" w:hAnsi="Arial" w:cs="Arial"/>
          <w:sz w:val="24"/>
          <w:szCs w:val="24"/>
          <w:lang w:eastAsia="pt-BR"/>
        </w:rPr>
        <w:t>JUSTO, 2011</w:t>
      </w:r>
      <w:proofErr w:type="gramEnd"/>
      <w:r w:rsidR="00472A33"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w:t>
      </w:r>
      <w:r w:rsidR="00D32305" w:rsidRPr="00784160">
        <w:rPr>
          <w:rFonts w:ascii="Arial" w:eastAsia="Times New Roman" w:hAnsi="Arial" w:cs="Arial"/>
          <w:sz w:val="24"/>
          <w:szCs w:val="24"/>
          <w:lang w:eastAsia="pt-BR"/>
        </w:rPr>
        <w:t xml:space="preserve"> Sua chegada e possível permanência representa um incômodo por tratar-se de um tipo de visitante que escapa às normas e à racionalidade que regem aos fluxos de entrada, saída e permanência no espaço urbano. Não </w:t>
      </w:r>
      <w:proofErr w:type="gramStart"/>
      <w:r w:rsidR="00D32305" w:rsidRPr="00784160">
        <w:rPr>
          <w:rFonts w:ascii="Arial" w:eastAsia="Times New Roman" w:hAnsi="Arial" w:cs="Arial"/>
          <w:sz w:val="24"/>
          <w:szCs w:val="24"/>
          <w:lang w:eastAsia="pt-BR"/>
        </w:rPr>
        <w:t>têm</w:t>
      </w:r>
      <w:proofErr w:type="gramEnd"/>
      <w:r w:rsidR="00D32305" w:rsidRPr="00784160">
        <w:rPr>
          <w:rFonts w:ascii="Arial" w:eastAsia="Times New Roman" w:hAnsi="Arial" w:cs="Arial"/>
          <w:sz w:val="24"/>
          <w:szCs w:val="24"/>
          <w:lang w:eastAsia="pt-BR"/>
        </w:rPr>
        <w:t xml:space="preserve"> um</w:t>
      </w:r>
      <w:r w:rsidR="003C4967" w:rsidRPr="00784160">
        <w:rPr>
          <w:rFonts w:ascii="Arial" w:eastAsia="Times New Roman" w:hAnsi="Arial" w:cs="Arial"/>
          <w:sz w:val="24"/>
          <w:szCs w:val="24"/>
          <w:lang w:eastAsia="pt-BR"/>
        </w:rPr>
        <w:t xml:space="preserve"> destino preciso na cidade, um</w:t>
      </w:r>
      <w:r w:rsidR="00F0003D">
        <w:rPr>
          <w:rFonts w:ascii="Arial" w:eastAsia="Times New Roman" w:hAnsi="Arial" w:cs="Arial"/>
          <w:sz w:val="24"/>
          <w:szCs w:val="24"/>
          <w:lang w:eastAsia="pt-BR"/>
        </w:rPr>
        <w:t>a</w:t>
      </w:r>
      <w:r w:rsidR="003C4967" w:rsidRPr="00784160">
        <w:rPr>
          <w:rFonts w:ascii="Arial" w:eastAsia="Times New Roman" w:hAnsi="Arial" w:cs="Arial"/>
          <w:sz w:val="24"/>
          <w:szCs w:val="24"/>
          <w:lang w:eastAsia="pt-BR"/>
        </w:rPr>
        <w:t xml:space="preserve"> estimativa de tempo para permanecerem, nem um objetivo ou finalidade que possa ser enquadrado dentro daqueles instituídos pela racionalidade da vida citadina moderna: n</w:t>
      </w:r>
      <w:r w:rsidR="005B32E6" w:rsidRPr="00784160">
        <w:rPr>
          <w:rFonts w:ascii="Arial" w:eastAsia="Times New Roman" w:hAnsi="Arial" w:cs="Arial"/>
          <w:sz w:val="24"/>
          <w:szCs w:val="24"/>
          <w:lang w:eastAsia="pt-BR"/>
        </w:rPr>
        <w:t>ão estão ali por motivo de trabalho, não são consumid</w:t>
      </w:r>
      <w:r w:rsidR="00F0003D">
        <w:rPr>
          <w:rFonts w:ascii="Arial" w:eastAsia="Times New Roman" w:hAnsi="Arial" w:cs="Arial"/>
          <w:sz w:val="24"/>
          <w:szCs w:val="24"/>
          <w:lang w:eastAsia="pt-BR"/>
        </w:rPr>
        <w:t>ores vindos para compras no comé</w:t>
      </w:r>
      <w:r w:rsidR="005B32E6" w:rsidRPr="00784160">
        <w:rPr>
          <w:rFonts w:ascii="Arial" w:eastAsia="Times New Roman" w:hAnsi="Arial" w:cs="Arial"/>
          <w:sz w:val="24"/>
          <w:szCs w:val="24"/>
          <w:lang w:eastAsia="pt-BR"/>
        </w:rPr>
        <w:t>rcio ou em busca de serviços, não são turistas e também não vieram para v</w:t>
      </w:r>
      <w:r w:rsidR="00C92620" w:rsidRPr="00784160">
        <w:rPr>
          <w:rFonts w:ascii="Arial" w:eastAsia="Times New Roman" w:hAnsi="Arial" w:cs="Arial"/>
          <w:sz w:val="24"/>
          <w:szCs w:val="24"/>
          <w:lang w:eastAsia="pt-BR"/>
        </w:rPr>
        <w:t>isitar familiares ou conhecidos;</w:t>
      </w:r>
      <w:r w:rsidR="005B32E6" w:rsidRPr="00784160">
        <w:rPr>
          <w:rFonts w:ascii="Arial" w:eastAsia="Times New Roman" w:hAnsi="Arial" w:cs="Arial"/>
          <w:sz w:val="24"/>
          <w:szCs w:val="24"/>
          <w:lang w:eastAsia="pt-BR"/>
        </w:rPr>
        <w:t xml:space="preserve"> sequer são aventureiros ou viajantes contumazes que estão de passagem, porém, com proventos suficientes para arcar com </w:t>
      </w:r>
      <w:r w:rsidR="00C92620" w:rsidRPr="00784160">
        <w:rPr>
          <w:rFonts w:ascii="Arial" w:eastAsia="Times New Roman" w:hAnsi="Arial" w:cs="Arial"/>
          <w:sz w:val="24"/>
          <w:szCs w:val="24"/>
          <w:lang w:eastAsia="pt-BR"/>
        </w:rPr>
        <w:t>as corriqueiras despesas de estadia</w:t>
      </w:r>
      <w:r w:rsidR="005B32E6" w:rsidRPr="00784160">
        <w:rPr>
          <w:rFonts w:ascii="Arial" w:eastAsia="Times New Roman" w:hAnsi="Arial" w:cs="Arial"/>
          <w:sz w:val="24"/>
          <w:szCs w:val="24"/>
          <w:lang w:eastAsia="pt-BR"/>
        </w:rPr>
        <w:t xml:space="preserve"> </w:t>
      </w:r>
      <w:r w:rsidR="00C92620" w:rsidRPr="00784160">
        <w:rPr>
          <w:rFonts w:ascii="Arial" w:eastAsia="Times New Roman" w:hAnsi="Arial" w:cs="Arial"/>
          <w:sz w:val="24"/>
          <w:szCs w:val="24"/>
          <w:lang w:eastAsia="pt-BR"/>
        </w:rPr>
        <w:t xml:space="preserve">na cidade. </w:t>
      </w:r>
      <w:r w:rsidR="00C80F84" w:rsidRPr="00784160">
        <w:rPr>
          <w:rFonts w:ascii="Arial" w:eastAsia="Times New Roman" w:hAnsi="Arial" w:cs="Arial"/>
          <w:sz w:val="24"/>
          <w:szCs w:val="24"/>
          <w:lang w:eastAsia="pt-BR"/>
        </w:rPr>
        <w:t>São vistos como recém- chegados ou visitantes que representam um ônus para a municipalidade porque necessitam de ajuda para se acomodarem no local ou permanecerão vagando a esmo pela cidade, eventualmente, se associando e se somando aos chamados “moradores de rua”, compondo um cenário que contraria os ideais da urbanização moderna, profundamente calcados em noções de assepsia e organização</w:t>
      </w:r>
      <w:r w:rsidR="00F0003D">
        <w:rPr>
          <w:rFonts w:ascii="Arial" w:eastAsia="Times New Roman" w:hAnsi="Arial" w:cs="Arial"/>
          <w:sz w:val="24"/>
          <w:szCs w:val="24"/>
          <w:lang w:eastAsia="pt-BR"/>
        </w:rPr>
        <w:t xml:space="preserve"> </w:t>
      </w:r>
      <w:r w:rsidR="00F0003D" w:rsidRPr="00F0003D">
        <w:rPr>
          <w:rFonts w:ascii="Arial" w:eastAsia="Times New Roman" w:hAnsi="Arial" w:cs="Arial"/>
          <w:sz w:val="24"/>
          <w:szCs w:val="24"/>
          <w:lang w:eastAsia="pt-BR"/>
        </w:rPr>
        <w:t xml:space="preserve">(NASCIMENTO </w:t>
      </w:r>
      <w:proofErr w:type="gramStart"/>
      <w:r w:rsidR="00F0003D" w:rsidRPr="00F0003D">
        <w:rPr>
          <w:rFonts w:ascii="Arial" w:eastAsia="Times New Roman" w:hAnsi="Arial" w:cs="Arial"/>
          <w:sz w:val="24"/>
          <w:szCs w:val="24"/>
          <w:lang w:eastAsia="pt-BR"/>
        </w:rPr>
        <w:t>et</w:t>
      </w:r>
      <w:proofErr w:type="gramEnd"/>
      <w:r w:rsidR="00F0003D" w:rsidRPr="00F0003D">
        <w:rPr>
          <w:rFonts w:ascii="Arial" w:eastAsia="Times New Roman" w:hAnsi="Arial" w:cs="Arial"/>
          <w:sz w:val="24"/>
          <w:szCs w:val="24"/>
          <w:lang w:eastAsia="pt-BR"/>
        </w:rPr>
        <w:t xml:space="preserve"> al., 2009).</w:t>
      </w:r>
    </w:p>
    <w:p w:rsidR="00C80F84" w:rsidRPr="00784160" w:rsidRDefault="00C80F84"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O serviço social </w:t>
      </w:r>
      <w:r w:rsidR="009C60BA" w:rsidRPr="00784160">
        <w:rPr>
          <w:rFonts w:ascii="Arial" w:eastAsia="Times New Roman" w:hAnsi="Arial" w:cs="Arial"/>
          <w:sz w:val="24"/>
          <w:szCs w:val="24"/>
          <w:lang w:eastAsia="pt-BR"/>
        </w:rPr>
        <w:t>das municipalidades é frequentemente chamado a resolver os problemas gerados pela presença indesejável desses visitantes e transeuntes enjeitados e assim, acaba por se converter em um dos principais serviços públicos encarregados de vigiar e gerenciar as portas de entrada das cidades – as rodoviárias, principalmente</w:t>
      </w:r>
      <w:r w:rsidR="00785199" w:rsidRPr="00784160">
        <w:rPr>
          <w:rFonts w:ascii="Arial" w:eastAsia="Times New Roman" w:hAnsi="Arial" w:cs="Arial"/>
          <w:sz w:val="24"/>
          <w:szCs w:val="24"/>
          <w:lang w:eastAsia="pt-BR"/>
        </w:rPr>
        <w:t>,</w:t>
      </w:r>
      <w:r w:rsidR="009C60BA" w:rsidRPr="00784160">
        <w:rPr>
          <w:rFonts w:ascii="Arial" w:eastAsia="Times New Roman" w:hAnsi="Arial" w:cs="Arial"/>
          <w:sz w:val="24"/>
          <w:szCs w:val="24"/>
          <w:lang w:eastAsia="pt-BR"/>
        </w:rPr>
        <w:t xml:space="preserve"> e dar uma destinação aos “sem destino”</w:t>
      </w:r>
      <w:r w:rsidR="00785199" w:rsidRPr="00784160">
        <w:rPr>
          <w:rFonts w:ascii="Arial" w:eastAsia="Times New Roman" w:hAnsi="Arial" w:cs="Arial"/>
          <w:sz w:val="24"/>
          <w:szCs w:val="24"/>
          <w:lang w:eastAsia="pt-BR"/>
        </w:rPr>
        <w:t xml:space="preserve"> ou “errantes”</w:t>
      </w:r>
      <w:r w:rsidR="009C60BA" w:rsidRPr="00784160">
        <w:rPr>
          <w:rFonts w:ascii="Arial" w:eastAsia="Times New Roman" w:hAnsi="Arial" w:cs="Arial"/>
          <w:sz w:val="24"/>
          <w:szCs w:val="24"/>
          <w:lang w:eastAsia="pt-BR"/>
        </w:rPr>
        <w:t xml:space="preserve"> que </w:t>
      </w:r>
      <w:r w:rsidR="00785199" w:rsidRPr="00784160">
        <w:rPr>
          <w:rFonts w:ascii="Arial" w:eastAsia="Times New Roman" w:hAnsi="Arial" w:cs="Arial"/>
          <w:sz w:val="24"/>
          <w:szCs w:val="24"/>
          <w:lang w:eastAsia="pt-BR"/>
        </w:rPr>
        <w:t>nelas</w:t>
      </w:r>
      <w:r w:rsidR="009C60BA" w:rsidRPr="00784160">
        <w:rPr>
          <w:rFonts w:ascii="Arial" w:eastAsia="Times New Roman" w:hAnsi="Arial" w:cs="Arial"/>
          <w:sz w:val="24"/>
          <w:szCs w:val="24"/>
          <w:lang w:eastAsia="pt-BR"/>
        </w:rPr>
        <w:t xml:space="preserve"> aportam</w:t>
      </w:r>
      <w:r w:rsidR="00785199" w:rsidRPr="00784160">
        <w:rPr>
          <w:rFonts w:ascii="Arial" w:eastAsia="Times New Roman" w:hAnsi="Arial" w:cs="Arial"/>
          <w:sz w:val="24"/>
          <w:szCs w:val="24"/>
          <w:lang w:eastAsia="pt-BR"/>
        </w:rPr>
        <w:t xml:space="preserve">. As políticas públicas dirigidas a essa população são elaboradas e </w:t>
      </w:r>
      <w:proofErr w:type="gramStart"/>
      <w:r w:rsidR="00785199" w:rsidRPr="00784160">
        <w:rPr>
          <w:rFonts w:ascii="Arial" w:eastAsia="Times New Roman" w:hAnsi="Arial" w:cs="Arial"/>
          <w:sz w:val="24"/>
          <w:szCs w:val="24"/>
          <w:lang w:eastAsia="pt-BR"/>
        </w:rPr>
        <w:t>implementadas</w:t>
      </w:r>
      <w:proofErr w:type="gramEnd"/>
      <w:r w:rsidR="00785199" w:rsidRPr="00784160">
        <w:rPr>
          <w:rFonts w:ascii="Arial" w:eastAsia="Times New Roman" w:hAnsi="Arial" w:cs="Arial"/>
          <w:sz w:val="24"/>
          <w:szCs w:val="24"/>
          <w:lang w:eastAsia="pt-BR"/>
        </w:rPr>
        <w:t xml:space="preserve"> na área da assistência social, tornando-a uma das principais gestoras das “</w:t>
      </w:r>
      <w:proofErr w:type="spellStart"/>
      <w:r w:rsidR="00785199" w:rsidRPr="00784160">
        <w:rPr>
          <w:rFonts w:ascii="Arial" w:eastAsia="Times New Roman" w:hAnsi="Arial" w:cs="Arial"/>
          <w:sz w:val="24"/>
          <w:szCs w:val="24"/>
          <w:lang w:eastAsia="pt-BR"/>
        </w:rPr>
        <w:t>dromopolíticas</w:t>
      </w:r>
      <w:proofErr w:type="spellEnd"/>
      <w:r w:rsidR="00785199" w:rsidRPr="00784160">
        <w:rPr>
          <w:rFonts w:ascii="Arial" w:eastAsia="Times New Roman" w:hAnsi="Arial" w:cs="Arial"/>
          <w:sz w:val="24"/>
          <w:szCs w:val="24"/>
          <w:lang w:eastAsia="pt-BR"/>
        </w:rPr>
        <w:t xml:space="preserve">” de Estado, tal como Paul </w:t>
      </w:r>
      <w:proofErr w:type="spellStart"/>
      <w:r w:rsidR="00785199" w:rsidRPr="00784160">
        <w:rPr>
          <w:rFonts w:ascii="Arial" w:eastAsia="Times New Roman" w:hAnsi="Arial" w:cs="Arial"/>
          <w:sz w:val="24"/>
          <w:szCs w:val="24"/>
          <w:lang w:eastAsia="pt-BR"/>
        </w:rPr>
        <w:t>Virilio</w:t>
      </w:r>
      <w:proofErr w:type="spellEnd"/>
      <w:r w:rsidR="00785199" w:rsidRPr="00784160">
        <w:rPr>
          <w:rFonts w:ascii="Arial" w:eastAsia="Times New Roman" w:hAnsi="Arial" w:cs="Arial"/>
          <w:sz w:val="24"/>
          <w:szCs w:val="24"/>
          <w:lang w:eastAsia="pt-BR"/>
        </w:rPr>
        <w:t xml:space="preserve"> (</w:t>
      </w:r>
      <w:r w:rsidR="00411A5F" w:rsidRPr="00784160">
        <w:rPr>
          <w:rFonts w:ascii="Arial" w:eastAsia="Times New Roman" w:hAnsi="Arial" w:cs="Arial"/>
          <w:sz w:val="24"/>
          <w:szCs w:val="24"/>
          <w:lang w:eastAsia="pt-BR"/>
        </w:rPr>
        <w:t>1996</w:t>
      </w:r>
      <w:r w:rsidR="00785199" w:rsidRPr="00784160">
        <w:rPr>
          <w:rFonts w:ascii="Arial" w:eastAsia="Times New Roman" w:hAnsi="Arial" w:cs="Arial"/>
          <w:sz w:val="24"/>
          <w:szCs w:val="24"/>
          <w:lang w:eastAsia="pt-BR"/>
        </w:rPr>
        <w:t>)</w:t>
      </w:r>
      <w:r w:rsidR="009C60BA" w:rsidRPr="00784160">
        <w:rPr>
          <w:rFonts w:ascii="Arial" w:eastAsia="Times New Roman" w:hAnsi="Arial" w:cs="Arial"/>
          <w:sz w:val="24"/>
          <w:szCs w:val="24"/>
          <w:lang w:eastAsia="pt-BR"/>
        </w:rPr>
        <w:t xml:space="preserve"> </w:t>
      </w:r>
      <w:r w:rsidR="00785199" w:rsidRPr="00784160">
        <w:rPr>
          <w:rFonts w:ascii="Arial" w:eastAsia="Times New Roman" w:hAnsi="Arial" w:cs="Arial"/>
          <w:sz w:val="24"/>
          <w:szCs w:val="24"/>
          <w:lang w:eastAsia="pt-BR"/>
        </w:rPr>
        <w:t>denomina a governabilidade daquilo que entende como sendo o ponto nevrálgico da sociedade contemporânea:</w:t>
      </w:r>
      <w:r w:rsidR="00411A5F" w:rsidRPr="00784160">
        <w:rPr>
          <w:rFonts w:ascii="Arial" w:eastAsia="Times New Roman" w:hAnsi="Arial" w:cs="Arial"/>
          <w:sz w:val="24"/>
          <w:szCs w:val="24"/>
          <w:lang w:eastAsia="pt-BR"/>
        </w:rPr>
        <w:t xml:space="preserve"> </w:t>
      </w:r>
      <w:r w:rsidR="00785199" w:rsidRPr="00784160">
        <w:rPr>
          <w:rFonts w:ascii="Arial" w:eastAsia="Times New Roman" w:hAnsi="Arial" w:cs="Arial"/>
          <w:sz w:val="24"/>
          <w:szCs w:val="24"/>
          <w:lang w:eastAsia="pt-BR"/>
        </w:rPr>
        <w:t xml:space="preserve">a velocidade e as rotas de deslocamento do capital, das mercadorias, da informação, </w:t>
      </w:r>
      <w:r w:rsidR="00411A5F" w:rsidRPr="00784160">
        <w:rPr>
          <w:rFonts w:ascii="Arial" w:eastAsia="Times New Roman" w:hAnsi="Arial" w:cs="Arial"/>
          <w:sz w:val="24"/>
          <w:szCs w:val="24"/>
          <w:lang w:eastAsia="pt-BR"/>
        </w:rPr>
        <w:t>dos indivíduos, das massas</w:t>
      </w:r>
      <w:r w:rsidR="00A97822" w:rsidRPr="00784160">
        <w:rPr>
          <w:rFonts w:ascii="Arial" w:eastAsia="Times New Roman" w:hAnsi="Arial" w:cs="Arial"/>
          <w:sz w:val="24"/>
          <w:szCs w:val="24"/>
          <w:lang w:eastAsia="pt-BR"/>
        </w:rPr>
        <w:t>, das subjetividades</w:t>
      </w:r>
      <w:r w:rsidR="00411A5F" w:rsidRPr="00784160">
        <w:rPr>
          <w:rFonts w:ascii="Arial" w:eastAsia="Times New Roman" w:hAnsi="Arial" w:cs="Arial"/>
          <w:sz w:val="24"/>
          <w:szCs w:val="24"/>
          <w:lang w:eastAsia="pt-BR"/>
        </w:rPr>
        <w:t xml:space="preserve"> e de tudo o mais que faz parte do mundo e da existência.</w:t>
      </w:r>
      <w:r w:rsidR="00785199" w:rsidRPr="00784160">
        <w:rPr>
          <w:rFonts w:ascii="Arial" w:eastAsia="Times New Roman" w:hAnsi="Arial" w:cs="Arial"/>
          <w:sz w:val="24"/>
          <w:szCs w:val="24"/>
          <w:lang w:eastAsia="pt-BR"/>
        </w:rPr>
        <w:t xml:space="preserve"> </w:t>
      </w:r>
    </w:p>
    <w:p w:rsidR="0008748A" w:rsidRPr="00784160" w:rsidRDefault="0008748A"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lastRenderedPageBreak/>
        <w:t>No caso do Brasil, as políticas públicas de assistência social participam ativamente de “</w:t>
      </w:r>
      <w:proofErr w:type="spellStart"/>
      <w:r w:rsidRPr="00784160">
        <w:rPr>
          <w:rFonts w:ascii="Arial" w:eastAsia="Times New Roman" w:hAnsi="Arial" w:cs="Arial"/>
          <w:sz w:val="24"/>
          <w:szCs w:val="24"/>
          <w:lang w:eastAsia="pt-BR"/>
        </w:rPr>
        <w:t>dromopolíticas</w:t>
      </w:r>
      <w:proofErr w:type="spellEnd"/>
      <w:r w:rsidRPr="00784160">
        <w:rPr>
          <w:rFonts w:ascii="Arial" w:eastAsia="Times New Roman" w:hAnsi="Arial" w:cs="Arial"/>
          <w:sz w:val="24"/>
          <w:szCs w:val="24"/>
          <w:lang w:eastAsia="pt-BR"/>
        </w:rPr>
        <w:t>” de Estado interferindo</w:t>
      </w:r>
      <w:r w:rsidR="003D6885" w:rsidRPr="00784160">
        <w:rPr>
          <w:rFonts w:ascii="Arial" w:eastAsia="Times New Roman" w:hAnsi="Arial" w:cs="Arial"/>
          <w:sz w:val="24"/>
          <w:szCs w:val="24"/>
          <w:lang w:eastAsia="pt-BR"/>
        </w:rPr>
        <w:t xml:space="preserve"> nas mobilidades geográficas e psicossociais por meio de seus programas e serviços, inclusive, aqueles não destinados diretamente a migrantes, </w:t>
      </w:r>
      <w:proofErr w:type="spellStart"/>
      <w:r w:rsidR="003D6885" w:rsidRPr="00784160">
        <w:rPr>
          <w:rFonts w:ascii="Arial" w:eastAsia="Times New Roman" w:hAnsi="Arial" w:cs="Arial"/>
          <w:sz w:val="24"/>
          <w:szCs w:val="24"/>
          <w:lang w:eastAsia="pt-BR"/>
        </w:rPr>
        <w:t>trecheiros</w:t>
      </w:r>
      <w:proofErr w:type="spellEnd"/>
      <w:r w:rsidR="003D6885" w:rsidRPr="00784160">
        <w:rPr>
          <w:rFonts w:ascii="Arial" w:eastAsia="Times New Roman" w:hAnsi="Arial" w:cs="Arial"/>
          <w:sz w:val="24"/>
          <w:szCs w:val="24"/>
          <w:lang w:eastAsia="pt-BR"/>
        </w:rPr>
        <w:t xml:space="preserve">, moradores de rua e demais populações itinerantes.  </w:t>
      </w:r>
      <w:r w:rsidRPr="00784160">
        <w:rPr>
          <w:rFonts w:ascii="Arial" w:eastAsia="Times New Roman" w:hAnsi="Arial" w:cs="Arial"/>
          <w:sz w:val="24"/>
          <w:szCs w:val="24"/>
          <w:lang w:eastAsia="pt-BR"/>
        </w:rPr>
        <w:t xml:space="preserve"> </w:t>
      </w:r>
    </w:p>
    <w:p w:rsidR="00F9008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As atuais políticas da assistência social, estabelecidas no âmbito do Estado e baseadas no Sistema Único da Assistência Social (SUAS), tendo como equipamento básico os Centros de Referência de Assistência Social (CRAS), elegem como estratégia principal ações em territórios, portanto, privilegiando populações assentadas e formas de vida sedentárias, deixando em segundo plano as populações nômades ou itinerantes que não se fixam em um determinado território urbano. </w:t>
      </w:r>
    </w:p>
    <w:p w:rsidR="00F90085" w:rsidRPr="00784160" w:rsidRDefault="00551415" w:rsidP="00F9008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 </w:t>
      </w:r>
      <w:r w:rsidR="003D6885" w:rsidRPr="00784160">
        <w:rPr>
          <w:rFonts w:ascii="Arial" w:eastAsia="Times New Roman" w:hAnsi="Arial" w:cs="Arial"/>
          <w:sz w:val="24"/>
          <w:szCs w:val="24"/>
          <w:lang w:eastAsia="pt-BR"/>
        </w:rPr>
        <w:t>O SUAS é</w:t>
      </w:r>
      <w:r w:rsidR="00F90085" w:rsidRPr="00784160">
        <w:rPr>
          <w:rFonts w:ascii="Arial" w:eastAsia="Times New Roman" w:hAnsi="Arial" w:cs="Arial"/>
          <w:sz w:val="24"/>
          <w:szCs w:val="24"/>
          <w:lang w:eastAsia="pt-BR"/>
        </w:rPr>
        <w:t xml:space="preserve"> um sistema de gestão pública não contributiva, descentralizada e participativa cabendo </w:t>
      </w:r>
      <w:r w:rsidR="003D6885" w:rsidRPr="00784160">
        <w:rPr>
          <w:rFonts w:ascii="Arial" w:eastAsia="Times New Roman" w:hAnsi="Arial" w:cs="Arial"/>
          <w:sz w:val="24"/>
          <w:szCs w:val="24"/>
          <w:lang w:eastAsia="pt-BR"/>
        </w:rPr>
        <w:t>su</w:t>
      </w:r>
      <w:r w:rsidR="00F90085" w:rsidRPr="00784160">
        <w:rPr>
          <w:rFonts w:ascii="Arial" w:eastAsia="Times New Roman" w:hAnsi="Arial" w:cs="Arial"/>
          <w:sz w:val="24"/>
          <w:szCs w:val="24"/>
          <w:lang w:eastAsia="pt-BR"/>
        </w:rPr>
        <w:t xml:space="preserve">a coordenação e normas gerais à esfera federal e a coordenação e execução dos respectivos programas, projetos, serviços e benefícios aos Estados e municípios que elaboram suas prioridades assistenciais nos projetos institucionais. </w:t>
      </w:r>
    </w:p>
    <w:p w:rsidR="00F90085" w:rsidRPr="00784160" w:rsidRDefault="00F90085" w:rsidP="00F9008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O SUAS foi criado pelo Ministério do Desenvolvimento Social (MDS) e é coordenado pela Secretaria Nacional de Assistência Social. Surgiu a partir de três antecedentes fundamentais: a aprovação da Lei Orgânica da Assistência Social (LOAS), lei </w:t>
      </w:r>
      <w:proofErr w:type="gramStart"/>
      <w:r w:rsidRPr="00784160">
        <w:rPr>
          <w:rFonts w:ascii="Arial" w:eastAsia="Times New Roman" w:hAnsi="Arial" w:cs="Arial"/>
          <w:sz w:val="24"/>
          <w:szCs w:val="24"/>
          <w:lang w:eastAsia="pt-BR"/>
        </w:rPr>
        <w:t>no 8742</w:t>
      </w:r>
      <w:proofErr w:type="gramEnd"/>
      <w:r w:rsidRPr="00784160">
        <w:rPr>
          <w:rFonts w:ascii="Arial" w:eastAsia="Times New Roman" w:hAnsi="Arial" w:cs="Arial"/>
          <w:sz w:val="24"/>
          <w:szCs w:val="24"/>
          <w:lang w:eastAsia="pt-BR"/>
        </w:rPr>
        <w:t xml:space="preserve"> de 07 de dezembro de 1993</w:t>
      </w:r>
      <w:r w:rsidR="003D6885" w:rsidRPr="00784160">
        <w:rPr>
          <w:rFonts w:ascii="Arial" w:eastAsia="Times New Roman" w:hAnsi="Arial" w:cs="Arial"/>
          <w:sz w:val="24"/>
          <w:szCs w:val="24"/>
          <w:lang w:eastAsia="pt-BR"/>
        </w:rPr>
        <w:t xml:space="preserve">; o lançamento das diretrizes </w:t>
      </w:r>
      <w:r w:rsidRPr="00784160">
        <w:rPr>
          <w:rFonts w:ascii="Arial" w:eastAsia="Times New Roman" w:hAnsi="Arial" w:cs="Arial"/>
          <w:sz w:val="24"/>
          <w:szCs w:val="24"/>
          <w:lang w:eastAsia="pt-BR"/>
        </w:rPr>
        <w:t xml:space="preserve">da </w:t>
      </w:r>
      <w:r w:rsidR="003D6885" w:rsidRPr="00784160">
        <w:rPr>
          <w:rFonts w:ascii="Arial" w:eastAsia="Times New Roman" w:hAnsi="Arial" w:cs="Arial"/>
          <w:sz w:val="24"/>
          <w:szCs w:val="24"/>
          <w:lang w:eastAsia="pt-BR"/>
        </w:rPr>
        <w:t>N</w:t>
      </w:r>
      <w:r w:rsidRPr="00784160">
        <w:rPr>
          <w:rFonts w:ascii="Arial" w:eastAsia="Times New Roman" w:hAnsi="Arial" w:cs="Arial"/>
          <w:sz w:val="24"/>
          <w:szCs w:val="24"/>
          <w:lang w:eastAsia="pt-BR"/>
        </w:rPr>
        <w:t>ova Política Nacional de Assistência Social</w:t>
      </w:r>
      <w:r w:rsidR="003D6885"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em outubro de 2004 e a Norma Operacional Básica do Sistema Único de Assistência Social</w:t>
      </w:r>
      <w:r w:rsidR="003D6885"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em julho de 2005 (BRASIL, 1993). Em reunião ordinária realizada pelo Conselho Nacional de Assistência Social nos dias 11 e 12 de novembro de 2009 e publicada no Diário Oficial da União (DOU) sob a Resolução n</w:t>
      </w:r>
      <w:r w:rsidR="003D6885" w:rsidRPr="00784160">
        <w:rPr>
          <w:rFonts w:ascii="Arial" w:eastAsia="Times New Roman" w:hAnsi="Arial" w:cs="Arial"/>
          <w:sz w:val="24"/>
          <w:szCs w:val="24"/>
          <w:lang w:eastAsia="pt-BR"/>
        </w:rPr>
        <w:t>º</w:t>
      </w:r>
      <w:r w:rsidRPr="00784160">
        <w:rPr>
          <w:rFonts w:ascii="Arial" w:eastAsia="Times New Roman" w:hAnsi="Arial" w:cs="Arial"/>
          <w:sz w:val="24"/>
          <w:szCs w:val="24"/>
          <w:lang w:eastAsia="pt-BR"/>
        </w:rPr>
        <w:t xml:space="preserve"> 109</w:t>
      </w:r>
      <w:r w:rsidR="003D6885"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de 25 de novembro de 2009, foi aprovada a tipificação nacional de serviços </w:t>
      </w:r>
      <w:proofErr w:type="spellStart"/>
      <w:r w:rsidRPr="00784160">
        <w:rPr>
          <w:rFonts w:ascii="Arial" w:eastAsia="Times New Roman" w:hAnsi="Arial" w:cs="Arial"/>
          <w:sz w:val="24"/>
          <w:szCs w:val="24"/>
          <w:lang w:eastAsia="pt-BR"/>
        </w:rPr>
        <w:t>socioassistenciais</w:t>
      </w:r>
      <w:proofErr w:type="spellEnd"/>
      <w:r w:rsidR="003D6885"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organizando a política de gestão </w:t>
      </w:r>
      <w:proofErr w:type="gramStart"/>
      <w:r w:rsidRPr="00784160">
        <w:rPr>
          <w:rFonts w:ascii="Arial" w:eastAsia="Times New Roman" w:hAnsi="Arial" w:cs="Arial"/>
          <w:sz w:val="24"/>
          <w:szCs w:val="24"/>
          <w:lang w:eastAsia="pt-BR"/>
        </w:rPr>
        <w:t>do SUAS</w:t>
      </w:r>
      <w:proofErr w:type="gramEnd"/>
      <w:r w:rsidRPr="00784160">
        <w:rPr>
          <w:rFonts w:ascii="Arial" w:eastAsia="Times New Roman" w:hAnsi="Arial" w:cs="Arial"/>
          <w:sz w:val="24"/>
          <w:szCs w:val="24"/>
          <w:lang w:eastAsia="pt-BR"/>
        </w:rPr>
        <w:t xml:space="preserve"> por níveis de proteção social compreendidas em proteção social básica e proteção social especial de média e alta complexidade (BRASIL, 2009). </w:t>
      </w:r>
    </w:p>
    <w:p w:rsidR="00F90085" w:rsidRPr="00784160" w:rsidRDefault="00F90085" w:rsidP="00F9008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 proteção social básica visa prevenir a violação de direitos e reduzir vulnerabilidades e riscos</w:t>
      </w:r>
      <w:r w:rsidR="003D6885"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procurando promover a convivência social, familiar e comunitária, além de assegurar às crianças, jovens, adu</w:t>
      </w:r>
      <w:r w:rsidR="00151972">
        <w:rPr>
          <w:rFonts w:ascii="Arial" w:eastAsia="Times New Roman" w:hAnsi="Arial" w:cs="Arial"/>
          <w:sz w:val="24"/>
          <w:szCs w:val="24"/>
          <w:lang w:eastAsia="pt-BR"/>
        </w:rPr>
        <w:t>ltos, idosos e suas famílias,</w:t>
      </w:r>
      <w:r w:rsidRPr="00784160">
        <w:rPr>
          <w:rFonts w:ascii="Arial" w:eastAsia="Times New Roman" w:hAnsi="Arial" w:cs="Arial"/>
          <w:sz w:val="24"/>
          <w:szCs w:val="24"/>
          <w:lang w:eastAsia="pt-BR"/>
        </w:rPr>
        <w:t xml:space="preserve"> condições mínimas para o exercício de cidadania. A proteção social especial de média complexidade é voltada para indivíduos e famílias que vivem situações de negligência, abandono, ameaça</w:t>
      </w:r>
      <w:r w:rsidR="00151972">
        <w:rPr>
          <w:rFonts w:ascii="Arial" w:eastAsia="Times New Roman" w:hAnsi="Arial" w:cs="Arial"/>
          <w:sz w:val="24"/>
          <w:szCs w:val="24"/>
          <w:lang w:eastAsia="pt-BR"/>
        </w:rPr>
        <w:t>s</w:t>
      </w:r>
      <w:r w:rsidRPr="00784160">
        <w:rPr>
          <w:rFonts w:ascii="Arial" w:eastAsia="Times New Roman" w:hAnsi="Arial" w:cs="Arial"/>
          <w:sz w:val="24"/>
          <w:szCs w:val="24"/>
          <w:lang w:eastAsia="pt-BR"/>
        </w:rPr>
        <w:t>, maus tratos, violações físicas e ou psíquicas, discriminações sociais e transgressão aos direitos humanos</w:t>
      </w:r>
      <w:r w:rsidR="00942C09"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visando à restauração de vínculos familiares e sociais, bem como condições para o alcance de autonomia e independência. A proteção social especial de alta complexidade tem como meta oferecer atenção às famílias e indivíduos que se encontram sem referência e/ou em situação de ameaça</w:t>
      </w:r>
      <w:r w:rsidR="00942C09"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w:t>
      </w:r>
      <w:r w:rsidR="00942C09" w:rsidRPr="00784160">
        <w:rPr>
          <w:rFonts w:ascii="Arial" w:eastAsia="Times New Roman" w:hAnsi="Arial" w:cs="Arial"/>
          <w:sz w:val="24"/>
          <w:szCs w:val="24"/>
          <w:lang w:eastAsia="pt-BR"/>
        </w:rPr>
        <w:t>demandando</w:t>
      </w:r>
      <w:r w:rsidRPr="00784160">
        <w:rPr>
          <w:rFonts w:ascii="Arial" w:eastAsia="Times New Roman" w:hAnsi="Arial" w:cs="Arial"/>
          <w:sz w:val="24"/>
          <w:szCs w:val="24"/>
          <w:lang w:eastAsia="pt-BR"/>
        </w:rPr>
        <w:t xml:space="preserve"> ações de proteção especial temporária fora de seu núcleo familiar ou comunitário. Esses serviços </w:t>
      </w:r>
      <w:proofErr w:type="spellStart"/>
      <w:r w:rsidRPr="00784160">
        <w:rPr>
          <w:rFonts w:ascii="Arial" w:eastAsia="Times New Roman" w:hAnsi="Arial" w:cs="Arial"/>
          <w:sz w:val="24"/>
          <w:szCs w:val="24"/>
          <w:lang w:eastAsia="pt-BR"/>
        </w:rPr>
        <w:t>socioassistenciais</w:t>
      </w:r>
      <w:proofErr w:type="spellEnd"/>
      <w:r w:rsidRPr="00784160">
        <w:rPr>
          <w:rFonts w:ascii="Arial" w:eastAsia="Times New Roman" w:hAnsi="Arial" w:cs="Arial"/>
          <w:sz w:val="24"/>
          <w:szCs w:val="24"/>
          <w:lang w:eastAsia="pt-BR"/>
        </w:rPr>
        <w:t xml:space="preserve"> são oferecidos em abrigos, casas de passagem, repúblicas, família acolhedora, albergues, alojamentos, abrigos especiais, moradias provisórias, dentre outros.</w:t>
      </w:r>
    </w:p>
    <w:p w:rsidR="00F90085" w:rsidRPr="00784160" w:rsidRDefault="00F90085" w:rsidP="00CC6239">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 unidade executora das ações de proteção social básica é o C</w:t>
      </w:r>
      <w:r w:rsidR="00F0003D">
        <w:rPr>
          <w:rFonts w:ascii="Arial" w:eastAsia="Times New Roman" w:hAnsi="Arial" w:cs="Arial"/>
          <w:sz w:val="24"/>
          <w:szCs w:val="24"/>
          <w:lang w:eastAsia="pt-BR"/>
        </w:rPr>
        <w:t>RAS</w:t>
      </w:r>
      <w:r w:rsidRPr="00784160">
        <w:rPr>
          <w:rFonts w:ascii="Arial" w:eastAsia="Times New Roman" w:hAnsi="Arial" w:cs="Arial"/>
          <w:sz w:val="24"/>
          <w:szCs w:val="24"/>
          <w:lang w:eastAsia="pt-BR"/>
        </w:rPr>
        <w:t xml:space="preserve"> e a unidade executora das ações de proteção social especial</w:t>
      </w:r>
      <w:r w:rsidR="00A86950" w:rsidRPr="00784160">
        <w:rPr>
          <w:rFonts w:ascii="Arial" w:eastAsia="Times New Roman" w:hAnsi="Arial" w:cs="Arial"/>
          <w:sz w:val="24"/>
          <w:szCs w:val="24"/>
          <w:lang w:eastAsia="pt-BR"/>
        </w:rPr>
        <w:t xml:space="preserve"> de média complexidade</w:t>
      </w:r>
      <w:r w:rsidRPr="00784160">
        <w:rPr>
          <w:rFonts w:ascii="Arial" w:eastAsia="Times New Roman" w:hAnsi="Arial" w:cs="Arial"/>
          <w:sz w:val="24"/>
          <w:szCs w:val="24"/>
          <w:lang w:eastAsia="pt-BR"/>
        </w:rPr>
        <w:t xml:space="preserve"> é o Centro de Referência Especializado de Assistência Social</w:t>
      </w:r>
      <w:r w:rsidR="00F0003D">
        <w:rPr>
          <w:rFonts w:ascii="Arial" w:eastAsia="Times New Roman" w:hAnsi="Arial" w:cs="Arial"/>
          <w:sz w:val="24"/>
          <w:szCs w:val="24"/>
          <w:lang w:eastAsia="pt-BR"/>
        </w:rPr>
        <w:t xml:space="preserve"> (CREAS)</w:t>
      </w:r>
      <w:r w:rsidRPr="00784160">
        <w:rPr>
          <w:rFonts w:ascii="Arial" w:eastAsia="Times New Roman" w:hAnsi="Arial" w:cs="Arial"/>
          <w:sz w:val="24"/>
          <w:szCs w:val="24"/>
          <w:lang w:eastAsia="pt-BR"/>
        </w:rPr>
        <w:t xml:space="preserve">. Segundo a definição do MDS, a proteção social “[...] se ocupa do enfrentamento de </w:t>
      </w:r>
      <w:r w:rsidRPr="00784160">
        <w:rPr>
          <w:rFonts w:ascii="Arial" w:eastAsia="Times New Roman" w:hAnsi="Arial" w:cs="Arial"/>
          <w:sz w:val="24"/>
          <w:szCs w:val="24"/>
          <w:lang w:eastAsia="pt-BR"/>
        </w:rPr>
        <w:lastRenderedPageBreak/>
        <w:t xml:space="preserve">vulnerabilidades, riscos, vitimizações, fragilidades e contingências ocasionais a indivíduos e famílias na trajetória de seu ciclo de vida por decorrência de questões sociais, econômicas, políticas e de ataques à dignidade humana” (BRASIL, 2007, p. 18). </w:t>
      </w:r>
    </w:p>
    <w:p w:rsidR="00547443" w:rsidRPr="00784160" w:rsidRDefault="00F9008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Portanto, o</w:t>
      </w:r>
      <w:r w:rsidR="00551415" w:rsidRPr="00784160">
        <w:rPr>
          <w:rFonts w:ascii="Arial" w:eastAsia="Times New Roman" w:hAnsi="Arial" w:cs="Arial"/>
          <w:sz w:val="24"/>
          <w:szCs w:val="24"/>
          <w:lang w:eastAsia="pt-BR"/>
        </w:rPr>
        <w:t xml:space="preserve">s nômades e itinerantes, assim como a população de rua, dentro </w:t>
      </w:r>
      <w:proofErr w:type="gramStart"/>
      <w:r w:rsidR="00551415" w:rsidRPr="00784160">
        <w:rPr>
          <w:rFonts w:ascii="Arial" w:eastAsia="Times New Roman" w:hAnsi="Arial" w:cs="Arial"/>
          <w:sz w:val="24"/>
          <w:szCs w:val="24"/>
          <w:lang w:eastAsia="pt-BR"/>
        </w:rPr>
        <w:t>do SUAS</w:t>
      </w:r>
      <w:proofErr w:type="gramEnd"/>
      <w:r w:rsidR="00551415" w:rsidRPr="00784160">
        <w:rPr>
          <w:rFonts w:ascii="Arial" w:eastAsia="Times New Roman" w:hAnsi="Arial" w:cs="Arial"/>
          <w:sz w:val="24"/>
          <w:szCs w:val="24"/>
          <w:lang w:eastAsia="pt-BR"/>
        </w:rPr>
        <w:t xml:space="preserve">, são objeto de atenção </w:t>
      </w:r>
      <w:r w:rsidR="00547443" w:rsidRPr="00784160">
        <w:rPr>
          <w:rFonts w:ascii="Arial" w:eastAsia="Times New Roman" w:hAnsi="Arial" w:cs="Arial"/>
          <w:sz w:val="24"/>
          <w:szCs w:val="24"/>
          <w:lang w:eastAsia="pt-BR"/>
        </w:rPr>
        <w:t xml:space="preserve">especializada e atendidos por </w:t>
      </w:r>
      <w:r w:rsidR="00551415" w:rsidRPr="00784160">
        <w:rPr>
          <w:rFonts w:ascii="Arial" w:eastAsia="Times New Roman" w:hAnsi="Arial" w:cs="Arial"/>
          <w:sz w:val="24"/>
          <w:szCs w:val="24"/>
          <w:lang w:eastAsia="pt-BR"/>
        </w:rPr>
        <w:t>equipamento</w:t>
      </w:r>
      <w:r w:rsidR="00547443" w:rsidRPr="00784160">
        <w:rPr>
          <w:rFonts w:ascii="Arial" w:eastAsia="Times New Roman" w:hAnsi="Arial" w:cs="Arial"/>
          <w:sz w:val="24"/>
          <w:szCs w:val="24"/>
          <w:lang w:eastAsia="pt-BR"/>
        </w:rPr>
        <w:t>s</w:t>
      </w:r>
      <w:r w:rsidR="00551415" w:rsidRPr="00784160">
        <w:rPr>
          <w:rFonts w:ascii="Arial" w:eastAsia="Times New Roman" w:hAnsi="Arial" w:cs="Arial"/>
          <w:sz w:val="24"/>
          <w:szCs w:val="24"/>
          <w:lang w:eastAsia="pt-BR"/>
        </w:rPr>
        <w:t xml:space="preserve"> específico</w:t>
      </w:r>
      <w:r w:rsidR="00547443" w:rsidRPr="00784160">
        <w:rPr>
          <w:rFonts w:ascii="Arial" w:eastAsia="Times New Roman" w:hAnsi="Arial" w:cs="Arial"/>
          <w:sz w:val="24"/>
          <w:szCs w:val="24"/>
          <w:lang w:eastAsia="pt-BR"/>
        </w:rPr>
        <w:t>s. Nas cidades de pequeno e médio porte, com menos de oitenta pessoas em situação de rua, são atendidos pelos CREAS e nos municípios com mais de oitenta pessoas em situação de rua há outra unidade encarregada de tais serviços que é o Centro de Referência Especializado para a População em Situação de Rua (Centro Pop) (</w:t>
      </w:r>
      <w:proofErr w:type="gramStart"/>
      <w:r w:rsidR="00547443" w:rsidRPr="00784160">
        <w:rPr>
          <w:rFonts w:ascii="Arial" w:eastAsia="Times New Roman" w:hAnsi="Arial" w:cs="Arial"/>
          <w:sz w:val="24"/>
          <w:szCs w:val="24"/>
          <w:lang w:eastAsia="pt-BR"/>
        </w:rPr>
        <w:t>BRASIL,</w:t>
      </w:r>
      <w:proofErr w:type="gramEnd"/>
      <w:r w:rsidR="00547443" w:rsidRPr="00784160">
        <w:rPr>
          <w:rFonts w:ascii="Arial" w:eastAsia="Times New Roman" w:hAnsi="Arial" w:cs="Arial"/>
          <w:sz w:val="24"/>
          <w:szCs w:val="24"/>
          <w:lang w:eastAsia="pt-BR"/>
        </w:rPr>
        <w:t>2011</w:t>
      </w:r>
      <w:r w:rsidR="00B85024">
        <w:rPr>
          <w:rFonts w:ascii="Arial" w:eastAsia="Times New Roman" w:hAnsi="Arial" w:cs="Arial"/>
          <w:sz w:val="24"/>
          <w:szCs w:val="24"/>
          <w:lang w:eastAsia="pt-BR"/>
        </w:rPr>
        <w:t>a</w:t>
      </w:r>
      <w:r w:rsidR="00547443" w:rsidRPr="00784160">
        <w:rPr>
          <w:rFonts w:ascii="Arial" w:eastAsia="Times New Roman" w:hAnsi="Arial" w:cs="Arial"/>
          <w:sz w:val="24"/>
          <w:szCs w:val="24"/>
          <w:lang w:eastAsia="pt-BR"/>
        </w:rPr>
        <w:t>), assumindo assim a responsabilidade pelas ações.</w:t>
      </w:r>
    </w:p>
    <w:p w:rsidR="00547443" w:rsidRPr="00784160" w:rsidRDefault="00547443" w:rsidP="00547443">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 Há que considerar que esses dois equipamentos fazem parte da Proteção Social Especial de Média Complexidade, portanto, na maioria dos municípios são os únicos equipamentos disponíveis para execução das políticas voltadas para itinerantes e população de rua. No entanto, ainda há outros equipamentos que também executam o serviço especializado para pessoas em situação de rua, que fazem parte da Proteção Social Especial de Alta Complexidade, voltados para acolhimento de pessoas, como abrigos (albergues), casa de passagem, serviço de acolhimento em república, casa lar entre outros (BRASIL, 2009a).</w:t>
      </w:r>
    </w:p>
    <w:p w:rsidR="00547443" w:rsidRPr="00784160" w:rsidRDefault="00547443" w:rsidP="00547443">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b/>
      </w:r>
      <w:r w:rsidR="00E36301" w:rsidRPr="00784160">
        <w:rPr>
          <w:rFonts w:ascii="Arial" w:eastAsia="Times New Roman" w:hAnsi="Arial" w:cs="Arial"/>
          <w:sz w:val="24"/>
          <w:szCs w:val="24"/>
          <w:lang w:eastAsia="pt-BR"/>
        </w:rPr>
        <w:t>Enquanto</w:t>
      </w:r>
      <w:r w:rsidRPr="00784160">
        <w:rPr>
          <w:rFonts w:ascii="Arial" w:eastAsia="Times New Roman" w:hAnsi="Arial" w:cs="Arial"/>
          <w:sz w:val="24"/>
          <w:szCs w:val="24"/>
          <w:lang w:eastAsia="pt-BR"/>
        </w:rPr>
        <w:t xml:space="preserve"> a proteção social especial tem como prerrogativa a atuação sobre famílias e indivíduos com vínculos fragilizados e/ou rompidos (BRASIL, 2009b)</w:t>
      </w:r>
      <w:r w:rsidR="00E36301" w:rsidRPr="00784160">
        <w:rPr>
          <w:rFonts w:ascii="Arial" w:eastAsia="Times New Roman" w:hAnsi="Arial" w:cs="Arial"/>
          <w:sz w:val="24"/>
          <w:szCs w:val="24"/>
          <w:lang w:eastAsia="pt-BR"/>
        </w:rPr>
        <w:t>, visando</w:t>
      </w:r>
      <w:r w:rsidRPr="00784160">
        <w:rPr>
          <w:rFonts w:ascii="Arial" w:eastAsia="Times New Roman" w:hAnsi="Arial" w:cs="Arial"/>
          <w:sz w:val="24"/>
          <w:szCs w:val="24"/>
          <w:lang w:eastAsia="pt-BR"/>
        </w:rPr>
        <w:t xml:space="preserve"> reconstituir os vínculos familiares e comunitários</w:t>
      </w:r>
      <w:r w:rsidR="00E36301"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a proteção social básica </w:t>
      </w:r>
      <w:r w:rsidR="00E36301" w:rsidRPr="00784160">
        <w:rPr>
          <w:rFonts w:ascii="Arial" w:eastAsia="Times New Roman" w:hAnsi="Arial" w:cs="Arial"/>
          <w:sz w:val="24"/>
          <w:szCs w:val="24"/>
          <w:lang w:eastAsia="pt-BR"/>
        </w:rPr>
        <w:t>procura agir</w:t>
      </w:r>
      <w:r w:rsidRPr="00784160">
        <w:rPr>
          <w:rFonts w:ascii="Arial" w:eastAsia="Times New Roman" w:hAnsi="Arial" w:cs="Arial"/>
          <w:sz w:val="24"/>
          <w:szCs w:val="24"/>
          <w:lang w:eastAsia="pt-BR"/>
        </w:rPr>
        <w:t xml:space="preserve"> </w:t>
      </w:r>
      <w:r w:rsidR="00E36301" w:rsidRPr="00784160">
        <w:rPr>
          <w:rFonts w:ascii="Arial" w:eastAsia="Times New Roman" w:hAnsi="Arial" w:cs="Arial"/>
          <w:sz w:val="24"/>
          <w:szCs w:val="24"/>
          <w:lang w:eastAsia="pt-BR"/>
        </w:rPr>
        <w:t xml:space="preserve">preventivamente, </w:t>
      </w:r>
      <w:r w:rsidRPr="00784160">
        <w:rPr>
          <w:rFonts w:ascii="Arial" w:eastAsia="Times New Roman" w:hAnsi="Arial" w:cs="Arial"/>
          <w:sz w:val="24"/>
          <w:szCs w:val="24"/>
          <w:lang w:eastAsia="pt-BR"/>
        </w:rPr>
        <w:t>em momento anterior, buscando fortalecer tais vínculos para que não ocorra ou</w:t>
      </w:r>
      <w:r w:rsidR="00E36301" w:rsidRPr="00784160">
        <w:rPr>
          <w:rFonts w:ascii="Arial" w:eastAsia="Times New Roman" w:hAnsi="Arial" w:cs="Arial"/>
          <w:sz w:val="24"/>
          <w:szCs w:val="24"/>
          <w:lang w:eastAsia="pt-BR"/>
        </w:rPr>
        <w:t xml:space="preserve"> para que se</w:t>
      </w:r>
      <w:r w:rsidRPr="00784160">
        <w:rPr>
          <w:rFonts w:ascii="Arial" w:eastAsia="Times New Roman" w:hAnsi="Arial" w:cs="Arial"/>
          <w:sz w:val="24"/>
          <w:szCs w:val="24"/>
          <w:lang w:eastAsia="pt-BR"/>
        </w:rPr>
        <w:t xml:space="preserve"> reduza ao máximo a probabilidade de fragilização e rompimento dos vínculos, elegendo a família e seus ciclos vitais como objeto de atuação (BRASIL, 2011</w:t>
      </w:r>
      <w:r w:rsidR="00B85024">
        <w:rPr>
          <w:rFonts w:ascii="Arial" w:eastAsia="Times New Roman" w:hAnsi="Arial" w:cs="Arial"/>
          <w:sz w:val="24"/>
          <w:szCs w:val="24"/>
          <w:lang w:eastAsia="pt-BR"/>
        </w:rPr>
        <w:t>b</w:t>
      </w:r>
      <w:r w:rsidRPr="00784160">
        <w:rPr>
          <w:rFonts w:ascii="Arial" w:eastAsia="Times New Roman" w:hAnsi="Arial" w:cs="Arial"/>
          <w:sz w:val="24"/>
          <w:szCs w:val="24"/>
          <w:lang w:eastAsia="pt-BR"/>
        </w:rPr>
        <w:t>).</w:t>
      </w:r>
    </w:p>
    <w:p w:rsidR="00547443" w:rsidRPr="00784160" w:rsidRDefault="00547443" w:rsidP="00547443">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Para atingir tal finalidade a proteção social básica institui o Centro de Referência de Assistência Social (CRAS)</w:t>
      </w:r>
      <w:r w:rsidR="00E36301"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como unidade/equipamento responsável para gerir a política pública sobre as populações em situação de vulnerabilidade e risco pessoal e social referenciados em territórios </w:t>
      </w:r>
      <w:r w:rsidR="00E36301" w:rsidRPr="00784160">
        <w:rPr>
          <w:rFonts w:ascii="Arial" w:eastAsia="Times New Roman" w:hAnsi="Arial" w:cs="Arial"/>
          <w:sz w:val="24"/>
          <w:szCs w:val="24"/>
          <w:lang w:eastAsia="pt-BR"/>
        </w:rPr>
        <w:t xml:space="preserve">demarcados como sendo produtores </w:t>
      </w:r>
      <w:r w:rsidRPr="00784160">
        <w:rPr>
          <w:rFonts w:ascii="Arial" w:eastAsia="Times New Roman" w:hAnsi="Arial" w:cs="Arial"/>
          <w:sz w:val="24"/>
          <w:szCs w:val="24"/>
          <w:lang w:eastAsia="pt-BR"/>
        </w:rPr>
        <w:t>de</w:t>
      </w:r>
      <w:r w:rsidR="00E36301" w:rsidRPr="00784160">
        <w:rPr>
          <w:rFonts w:ascii="Arial" w:eastAsia="Times New Roman" w:hAnsi="Arial" w:cs="Arial"/>
          <w:sz w:val="24"/>
          <w:szCs w:val="24"/>
          <w:lang w:eastAsia="pt-BR"/>
        </w:rPr>
        <w:t xml:space="preserve"> tais</w:t>
      </w:r>
      <w:r w:rsidRPr="00784160">
        <w:rPr>
          <w:rFonts w:ascii="Arial" w:eastAsia="Times New Roman" w:hAnsi="Arial" w:cs="Arial"/>
          <w:sz w:val="24"/>
          <w:szCs w:val="24"/>
          <w:lang w:eastAsia="pt-BR"/>
        </w:rPr>
        <w:t xml:space="preserve"> vulnerabilidade</w:t>
      </w:r>
      <w:r w:rsidR="00E36301" w:rsidRPr="00784160">
        <w:rPr>
          <w:rFonts w:ascii="Arial" w:eastAsia="Times New Roman" w:hAnsi="Arial" w:cs="Arial"/>
          <w:sz w:val="24"/>
          <w:szCs w:val="24"/>
          <w:lang w:eastAsia="pt-BR"/>
        </w:rPr>
        <w:t>s</w:t>
      </w:r>
      <w:r w:rsidRPr="00784160">
        <w:rPr>
          <w:rFonts w:ascii="Arial" w:eastAsia="Times New Roman" w:hAnsi="Arial" w:cs="Arial"/>
          <w:sz w:val="24"/>
          <w:szCs w:val="24"/>
          <w:lang w:eastAsia="pt-BR"/>
        </w:rPr>
        <w:t xml:space="preserve"> e risco</w:t>
      </w:r>
      <w:r w:rsidR="00E36301" w:rsidRPr="00784160">
        <w:rPr>
          <w:rFonts w:ascii="Arial" w:eastAsia="Times New Roman" w:hAnsi="Arial" w:cs="Arial"/>
          <w:sz w:val="24"/>
          <w:szCs w:val="24"/>
          <w:lang w:eastAsia="pt-BR"/>
        </w:rPr>
        <w:t>s</w:t>
      </w:r>
      <w:r w:rsidR="00F0003D">
        <w:rPr>
          <w:rFonts w:ascii="Arial" w:eastAsia="Times New Roman" w:hAnsi="Arial" w:cs="Arial"/>
          <w:sz w:val="24"/>
          <w:szCs w:val="24"/>
          <w:lang w:eastAsia="pt-BR"/>
        </w:rPr>
        <w:t>. Trata-se de territórios onde há</w:t>
      </w:r>
      <w:r w:rsidRPr="00784160">
        <w:rPr>
          <w:rFonts w:ascii="Arial" w:eastAsia="Times New Roman" w:hAnsi="Arial" w:cs="Arial"/>
          <w:sz w:val="24"/>
          <w:szCs w:val="24"/>
          <w:lang w:eastAsia="pt-BR"/>
        </w:rPr>
        <w:t>, em sua maioria, pobreza, criminalidade, tráfico e uso de substâncias psico</w:t>
      </w:r>
      <w:r w:rsidR="00E36301" w:rsidRPr="00784160">
        <w:rPr>
          <w:rFonts w:ascii="Arial" w:eastAsia="Times New Roman" w:hAnsi="Arial" w:cs="Arial"/>
          <w:sz w:val="24"/>
          <w:szCs w:val="24"/>
          <w:lang w:eastAsia="pt-BR"/>
        </w:rPr>
        <w:t>ativas;</w:t>
      </w:r>
      <w:r w:rsidRPr="00784160">
        <w:rPr>
          <w:rFonts w:ascii="Arial" w:eastAsia="Times New Roman" w:hAnsi="Arial" w:cs="Arial"/>
          <w:sz w:val="24"/>
          <w:szCs w:val="24"/>
          <w:lang w:eastAsia="pt-BR"/>
        </w:rPr>
        <w:t xml:space="preserve"> problemas </w:t>
      </w:r>
      <w:r w:rsidR="00E36301" w:rsidRPr="00784160">
        <w:rPr>
          <w:rFonts w:ascii="Arial" w:eastAsia="Times New Roman" w:hAnsi="Arial" w:cs="Arial"/>
          <w:sz w:val="24"/>
          <w:szCs w:val="24"/>
          <w:lang w:eastAsia="pt-BR"/>
        </w:rPr>
        <w:t>de habitabilidade, entre outros. As ações preventivas nesses territórios e junto a essas populações diagnosticadas como sendo de risco</w:t>
      </w:r>
      <w:r w:rsidR="00113F10" w:rsidRPr="00784160">
        <w:rPr>
          <w:rFonts w:ascii="Arial" w:eastAsia="Times New Roman" w:hAnsi="Arial" w:cs="Arial"/>
          <w:sz w:val="24"/>
          <w:szCs w:val="24"/>
          <w:lang w:eastAsia="pt-BR"/>
        </w:rPr>
        <w:t>, por um lado,</w:t>
      </w:r>
      <w:r w:rsidR="00E36301" w:rsidRPr="00784160">
        <w:rPr>
          <w:rFonts w:ascii="Arial" w:eastAsia="Times New Roman" w:hAnsi="Arial" w:cs="Arial"/>
          <w:sz w:val="24"/>
          <w:szCs w:val="24"/>
          <w:lang w:eastAsia="pt-BR"/>
        </w:rPr>
        <w:t xml:space="preserve"> buscam evitar</w:t>
      </w:r>
      <w:r w:rsidR="00113F10" w:rsidRPr="00784160">
        <w:rPr>
          <w:rFonts w:ascii="Arial" w:eastAsia="Times New Roman" w:hAnsi="Arial" w:cs="Arial"/>
          <w:sz w:val="24"/>
          <w:szCs w:val="24"/>
          <w:lang w:eastAsia="pt-BR"/>
        </w:rPr>
        <w:t xml:space="preserve"> ou conter</w:t>
      </w:r>
      <w:r w:rsidRPr="00784160">
        <w:rPr>
          <w:rFonts w:ascii="Arial" w:eastAsia="Times New Roman" w:hAnsi="Arial" w:cs="Arial"/>
          <w:sz w:val="24"/>
          <w:szCs w:val="24"/>
          <w:lang w:eastAsia="pt-BR"/>
        </w:rPr>
        <w:t xml:space="preserve"> situações </w:t>
      </w:r>
      <w:r w:rsidR="00113F10" w:rsidRPr="00784160">
        <w:rPr>
          <w:rFonts w:ascii="Arial" w:eastAsia="Times New Roman" w:hAnsi="Arial" w:cs="Arial"/>
          <w:sz w:val="24"/>
          <w:szCs w:val="24"/>
          <w:lang w:eastAsia="pt-BR"/>
        </w:rPr>
        <w:t>tidas como produtoras de desagregação e fragilização dos vínculos e, por outro lado, buscam proteger e</w:t>
      </w:r>
      <w:r w:rsidRPr="00784160">
        <w:rPr>
          <w:rFonts w:ascii="Arial" w:eastAsia="Times New Roman" w:hAnsi="Arial" w:cs="Arial"/>
          <w:sz w:val="24"/>
          <w:szCs w:val="24"/>
          <w:lang w:eastAsia="pt-BR"/>
        </w:rPr>
        <w:t xml:space="preserve"> fortalecer </w:t>
      </w:r>
      <w:r w:rsidR="00113F10" w:rsidRPr="00784160">
        <w:rPr>
          <w:rFonts w:ascii="Arial" w:eastAsia="Times New Roman" w:hAnsi="Arial" w:cs="Arial"/>
          <w:sz w:val="24"/>
          <w:szCs w:val="24"/>
          <w:lang w:eastAsia="pt-BR"/>
        </w:rPr>
        <w:t>as nucleações familiais, nas suas diferentes configurações</w:t>
      </w:r>
      <w:r w:rsidRPr="00784160">
        <w:rPr>
          <w:rFonts w:ascii="Arial" w:eastAsia="Times New Roman" w:hAnsi="Arial" w:cs="Arial"/>
          <w:sz w:val="24"/>
          <w:szCs w:val="24"/>
          <w:lang w:eastAsia="pt-BR"/>
        </w:rPr>
        <w:t>.</w:t>
      </w:r>
    </w:p>
    <w:p w:rsidR="00547443" w:rsidRPr="00784160" w:rsidRDefault="00547443" w:rsidP="00547443">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O serviço escolhido para dar conta dessa demanda é o Serviço de Proteção e Atendimento Integral à Família</w:t>
      </w:r>
      <w:r w:rsidR="00113F10" w:rsidRPr="00784160">
        <w:rPr>
          <w:rFonts w:ascii="Arial" w:eastAsia="Times New Roman" w:hAnsi="Arial" w:cs="Arial"/>
          <w:sz w:val="24"/>
          <w:szCs w:val="24"/>
          <w:lang w:eastAsia="pt-BR"/>
        </w:rPr>
        <w:t xml:space="preserve"> – PAIF -</w:t>
      </w:r>
      <w:r w:rsidRPr="00784160">
        <w:rPr>
          <w:rFonts w:ascii="Arial" w:eastAsia="Times New Roman" w:hAnsi="Arial" w:cs="Arial"/>
          <w:sz w:val="24"/>
          <w:szCs w:val="24"/>
          <w:lang w:eastAsia="pt-BR"/>
        </w:rPr>
        <w:t xml:space="preserve"> (BRASIL, 2012)</w:t>
      </w:r>
      <w:r w:rsidR="00113F10"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que atua diretam</w:t>
      </w:r>
      <w:r w:rsidR="00113F10" w:rsidRPr="00784160">
        <w:rPr>
          <w:rFonts w:ascii="Arial" w:eastAsia="Times New Roman" w:hAnsi="Arial" w:cs="Arial"/>
          <w:sz w:val="24"/>
          <w:szCs w:val="24"/>
          <w:lang w:eastAsia="pt-BR"/>
        </w:rPr>
        <w:t>ente sobre as famílias que são diagnosticadas como estando</w:t>
      </w:r>
      <w:r w:rsidRPr="00784160">
        <w:rPr>
          <w:rFonts w:ascii="Arial" w:eastAsia="Times New Roman" w:hAnsi="Arial" w:cs="Arial"/>
          <w:sz w:val="24"/>
          <w:szCs w:val="24"/>
          <w:lang w:eastAsia="pt-BR"/>
        </w:rPr>
        <w:t xml:space="preserve"> na iminência de ter seus vínculos fragilizados, acompanhando sistematicamente suas ações, procurando atender </w:t>
      </w:r>
      <w:r w:rsidR="00113F10" w:rsidRPr="00784160">
        <w:rPr>
          <w:rFonts w:ascii="Arial" w:eastAsia="Times New Roman" w:hAnsi="Arial" w:cs="Arial"/>
          <w:sz w:val="24"/>
          <w:szCs w:val="24"/>
          <w:lang w:eastAsia="pt-BR"/>
        </w:rPr>
        <w:t xml:space="preserve">suas necessidades e fazendo encaminhamentos </w:t>
      </w:r>
      <w:r w:rsidRPr="00784160">
        <w:rPr>
          <w:rFonts w:ascii="Arial" w:eastAsia="Times New Roman" w:hAnsi="Arial" w:cs="Arial"/>
          <w:sz w:val="24"/>
          <w:szCs w:val="24"/>
          <w:lang w:eastAsia="pt-BR"/>
        </w:rPr>
        <w:t xml:space="preserve">para a rede </w:t>
      </w:r>
      <w:proofErr w:type="spellStart"/>
      <w:r w:rsidRPr="00784160">
        <w:rPr>
          <w:rFonts w:ascii="Arial" w:eastAsia="Times New Roman" w:hAnsi="Arial" w:cs="Arial"/>
          <w:sz w:val="24"/>
          <w:szCs w:val="24"/>
          <w:lang w:eastAsia="pt-BR"/>
        </w:rPr>
        <w:t>socioassistencial</w:t>
      </w:r>
      <w:proofErr w:type="spellEnd"/>
      <w:r w:rsidR="00113F10"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w:t>
      </w:r>
      <w:r w:rsidR="001070A9">
        <w:rPr>
          <w:rFonts w:ascii="Arial" w:eastAsia="Times New Roman" w:hAnsi="Arial" w:cs="Arial"/>
          <w:sz w:val="24"/>
          <w:szCs w:val="24"/>
          <w:lang w:eastAsia="pt-BR"/>
        </w:rPr>
        <w:t>visando</w:t>
      </w:r>
      <w:r w:rsidRPr="00784160">
        <w:rPr>
          <w:rFonts w:ascii="Arial" w:eastAsia="Times New Roman" w:hAnsi="Arial" w:cs="Arial"/>
          <w:sz w:val="24"/>
          <w:szCs w:val="24"/>
          <w:lang w:eastAsia="pt-BR"/>
        </w:rPr>
        <w:t xml:space="preserve"> garantir a manutenção d</w:t>
      </w:r>
      <w:r w:rsidR="00113F10" w:rsidRPr="00784160">
        <w:rPr>
          <w:rFonts w:ascii="Arial" w:eastAsia="Times New Roman" w:hAnsi="Arial" w:cs="Arial"/>
          <w:sz w:val="24"/>
          <w:szCs w:val="24"/>
          <w:lang w:eastAsia="pt-BR"/>
        </w:rPr>
        <w:t>e sua estrutura e integridade.</w:t>
      </w:r>
      <w:r w:rsidRPr="00784160">
        <w:rPr>
          <w:rFonts w:ascii="Arial" w:eastAsia="Times New Roman" w:hAnsi="Arial" w:cs="Arial"/>
          <w:sz w:val="24"/>
          <w:szCs w:val="24"/>
          <w:lang w:eastAsia="pt-BR"/>
        </w:rPr>
        <w:t xml:space="preserve"> </w:t>
      </w:r>
      <w:r w:rsidR="00E217A8" w:rsidRPr="00784160">
        <w:rPr>
          <w:rFonts w:ascii="Arial" w:eastAsia="Times New Roman" w:hAnsi="Arial" w:cs="Arial"/>
          <w:sz w:val="24"/>
          <w:szCs w:val="24"/>
          <w:lang w:eastAsia="pt-BR"/>
        </w:rPr>
        <w:t>Perseguindo os mesmos objetivos, o</w:t>
      </w:r>
      <w:r w:rsidR="00113F10" w:rsidRPr="00784160">
        <w:rPr>
          <w:rFonts w:ascii="Arial" w:eastAsia="Times New Roman" w:hAnsi="Arial" w:cs="Arial"/>
          <w:sz w:val="24"/>
          <w:szCs w:val="24"/>
          <w:lang w:eastAsia="pt-BR"/>
        </w:rPr>
        <w:t xml:space="preserve"> PAIF é complementado </w:t>
      </w:r>
      <w:r w:rsidRPr="00784160">
        <w:rPr>
          <w:rFonts w:ascii="Arial" w:eastAsia="Times New Roman" w:hAnsi="Arial" w:cs="Arial"/>
          <w:sz w:val="24"/>
          <w:szCs w:val="24"/>
          <w:lang w:eastAsia="pt-BR"/>
        </w:rPr>
        <w:t>pelo Serviço de Convivência e Fortalecimento de Vínculos e pelo Serviço de Proteção Social Básica no domicílio para pessoas com deficiência e idosas (BRASIL, 2009a)</w:t>
      </w:r>
      <w:r w:rsidR="00E217A8" w:rsidRPr="00784160">
        <w:rPr>
          <w:rFonts w:ascii="Arial" w:eastAsia="Times New Roman" w:hAnsi="Arial" w:cs="Arial"/>
          <w:sz w:val="24"/>
          <w:szCs w:val="24"/>
          <w:lang w:eastAsia="pt-BR"/>
        </w:rPr>
        <w:t xml:space="preserve"> que atendem</w:t>
      </w:r>
      <w:r w:rsidRPr="00784160">
        <w:rPr>
          <w:rFonts w:ascii="Arial" w:eastAsia="Times New Roman" w:hAnsi="Arial" w:cs="Arial"/>
          <w:sz w:val="24"/>
          <w:szCs w:val="24"/>
          <w:lang w:eastAsia="pt-BR"/>
        </w:rPr>
        <w:t xml:space="preserve"> grupos e indivíduos com ciclos de vida diferenciados</w:t>
      </w:r>
      <w:r w:rsidR="00E217A8"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w:t>
      </w:r>
    </w:p>
    <w:p w:rsidR="00547443" w:rsidRPr="00784160" w:rsidRDefault="00547443" w:rsidP="00547443">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lastRenderedPageBreak/>
        <w:t>Para os indivíduos e famílias que já estão com os vínculos fragilizados há o Serviço de Proteção e Atendimento Especializado a Famílias e Indivíduos – PAEFI</w:t>
      </w:r>
      <w:r w:rsidR="00E217A8" w:rsidRPr="00784160">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 xml:space="preserve"> (BRASIL, 2009a)</w:t>
      </w:r>
      <w:r w:rsidR="00E217A8"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serviço análogo </w:t>
      </w:r>
      <w:r w:rsidR="0044638F" w:rsidRPr="00784160">
        <w:rPr>
          <w:rFonts w:ascii="Arial" w:eastAsia="Times New Roman" w:hAnsi="Arial" w:cs="Arial"/>
          <w:sz w:val="24"/>
          <w:szCs w:val="24"/>
          <w:lang w:eastAsia="pt-BR"/>
        </w:rPr>
        <w:t>ao PAIF, mas voltado para o fortalecimento e preservação</w:t>
      </w:r>
      <w:r w:rsidRPr="00784160">
        <w:rPr>
          <w:rFonts w:ascii="Arial" w:eastAsia="Times New Roman" w:hAnsi="Arial" w:cs="Arial"/>
          <w:sz w:val="24"/>
          <w:szCs w:val="24"/>
          <w:lang w:eastAsia="pt-BR"/>
        </w:rPr>
        <w:t xml:space="preserve"> </w:t>
      </w:r>
      <w:r w:rsidR="0044638F" w:rsidRPr="00784160">
        <w:rPr>
          <w:rFonts w:ascii="Arial" w:eastAsia="Times New Roman" w:hAnsi="Arial" w:cs="Arial"/>
          <w:sz w:val="24"/>
          <w:szCs w:val="24"/>
          <w:lang w:eastAsia="pt-BR"/>
        </w:rPr>
        <w:t>d</w:t>
      </w:r>
      <w:r w:rsidRPr="00784160">
        <w:rPr>
          <w:rFonts w:ascii="Arial" w:eastAsia="Times New Roman" w:hAnsi="Arial" w:cs="Arial"/>
          <w:sz w:val="24"/>
          <w:szCs w:val="24"/>
          <w:lang w:eastAsia="pt-BR"/>
        </w:rPr>
        <w:t xml:space="preserve">os vínculos fragilizados ou </w:t>
      </w:r>
      <w:r w:rsidR="0044638F" w:rsidRPr="00784160">
        <w:rPr>
          <w:rFonts w:ascii="Arial" w:eastAsia="Times New Roman" w:hAnsi="Arial" w:cs="Arial"/>
          <w:sz w:val="24"/>
          <w:szCs w:val="24"/>
          <w:lang w:eastAsia="pt-BR"/>
        </w:rPr>
        <w:t xml:space="preserve">para a </w:t>
      </w:r>
      <w:r w:rsidRPr="00784160">
        <w:rPr>
          <w:rFonts w:ascii="Arial" w:eastAsia="Times New Roman" w:hAnsi="Arial" w:cs="Arial"/>
          <w:sz w:val="24"/>
          <w:szCs w:val="24"/>
          <w:lang w:eastAsia="pt-BR"/>
        </w:rPr>
        <w:t>reconstru</w:t>
      </w:r>
      <w:r w:rsidR="0044638F" w:rsidRPr="00784160">
        <w:rPr>
          <w:rFonts w:ascii="Arial" w:eastAsia="Times New Roman" w:hAnsi="Arial" w:cs="Arial"/>
          <w:sz w:val="24"/>
          <w:szCs w:val="24"/>
          <w:lang w:eastAsia="pt-BR"/>
        </w:rPr>
        <w:t>ção</w:t>
      </w:r>
      <w:r w:rsidRPr="00784160">
        <w:rPr>
          <w:rFonts w:ascii="Arial" w:eastAsia="Times New Roman" w:hAnsi="Arial" w:cs="Arial"/>
          <w:sz w:val="24"/>
          <w:szCs w:val="24"/>
          <w:lang w:eastAsia="pt-BR"/>
        </w:rPr>
        <w:t xml:space="preserve"> </w:t>
      </w:r>
      <w:r w:rsidR="0044638F" w:rsidRPr="00784160">
        <w:rPr>
          <w:rFonts w:ascii="Arial" w:eastAsia="Times New Roman" w:hAnsi="Arial" w:cs="Arial"/>
          <w:sz w:val="24"/>
          <w:szCs w:val="24"/>
          <w:lang w:eastAsia="pt-BR"/>
        </w:rPr>
        <w:t xml:space="preserve">dos já rompidos, sendo </w:t>
      </w:r>
      <w:r w:rsidRPr="00784160">
        <w:rPr>
          <w:rFonts w:ascii="Arial" w:eastAsia="Times New Roman" w:hAnsi="Arial" w:cs="Arial"/>
          <w:sz w:val="24"/>
          <w:szCs w:val="24"/>
          <w:lang w:eastAsia="pt-BR"/>
        </w:rPr>
        <w:t xml:space="preserve">serviços fundamentais </w:t>
      </w:r>
      <w:r w:rsidR="0044638F" w:rsidRPr="00784160">
        <w:rPr>
          <w:rFonts w:ascii="Arial" w:eastAsia="Times New Roman" w:hAnsi="Arial" w:cs="Arial"/>
          <w:sz w:val="24"/>
          <w:szCs w:val="24"/>
          <w:lang w:eastAsia="pt-BR"/>
        </w:rPr>
        <w:t xml:space="preserve">para o êxito das ações do CREAS ao qual </w:t>
      </w:r>
      <w:proofErr w:type="gramStart"/>
      <w:r w:rsidR="0044638F" w:rsidRPr="00784160">
        <w:rPr>
          <w:rFonts w:ascii="Arial" w:eastAsia="Times New Roman" w:hAnsi="Arial" w:cs="Arial"/>
          <w:sz w:val="24"/>
          <w:szCs w:val="24"/>
          <w:lang w:eastAsia="pt-BR"/>
        </w:rPr>
        <w:t>compete</w:t>
      </w:r>
      <w:proofErr w:type="gramEnd"/>
      <w:r w:rsidR="0044638F" w:rsidRPr="00784160">
        <w:rPr>
          <w:rFonts w:ascii="Arial" w:eastAsia="Times New Roman" w:hAnsi="Arial" w:cs="Arial"/>
          <w:sz w:val="24"/>
          <w:szCs w:val="24"/>
          <w:lang w:eastAsia="pt-BR"/>
        </w:rPr>
        <w:t xml:space="preserve"> os casos mais críticos de ruptura total de vinculações e assentamentos psicossociais.  </w:t>
      </w:r>
    </w:p>
    <w:p w:rsidR="00547443" w:rsidRPr="00784160" w:rsidRDefault="00547443" w:rsidP="00547443">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O CREAS, por conseguinte, atua para retornar os indivíduos e famílias aos parâmetros instituídos pela proteção social básica, por acreditar que os modos de vida postulados pela política são os basilares de uma vida digna</w:t>
      </w:r>
      <w:r w:rsidR="0044638F" w:rsidRPr="00784160">
        <w:rPr>
          <w:rFonts w:ascii="Arial" w:eastAsia="Times New Roman" w:hAnsi="Arial" w:cs="Arial"/>
          <w:sz w:val="24"/>
          <w:szCs w:val="24"/>
          <w:lang w:eastAsia="pt-BR"/>
        </w:rPr>
        <w:t xml:space="preserve">. Tais modos de vida saudável e digna pressupõe uma </w:t>
      </w:r>
      <w:r w:rsidRPr="00784160">
        <w:rPr>
          <w:rFonts w:ascii="Arial" w:eastAsia="Times New Roman" w:hAnsi="Arial" w:cs="Arial"/>
          <w:sz w:val="24"/>
          <w:szCs w:val="24"/>
          <w:lang w:eastAsia="pt-BR"/>
        </w:rPr>
        <w:t>vida</w:t>
      </w:r>
      <w:r w:rsidR="0044638F" w:rsidRPr="00784160">
        <w:rPr>
          <w:rFonts w:ascii="Arial" w:eastAsia="Times New Roman" w:hAnsi="Arial" w:cs="Arial"/>
          <w:sz w:val="24"/>
          <w:szCs w:val="24"/>
          <w:lang w:eastAsia="pt-BR"/>
        </w:rPr>
        <w:t xml:space="preserve"> harmoniosa em</w:t>
      </w:r>
      <w:r w:rsidRPr="00784160">
        <w:rPr>
          <w:rFonts w:ascii="Arial" w:eastAsia="Times New Roman" w:hAnsi="Arial" w:cs="Arial"/>
          <w:sz w:val="24"/>
          <w:szCs w:val="24"/>
          <w:lang w:eastAsia="pt-BR"/>
        </w:rPr>
        <w:t xml:space="preserve"> família, o assentamento </w:t>
      </w:r>
      <w:r w:rsidR="0044638F" w:rsidRPr="00784160">
        <w:rPr>
          <w:rFonts w:ascii="Arial" w:eastAsia="Times New Roman" w:hAnsi="Arial" w:cs="Arial"/>
          <w:sz w:val="24"/>
          <w:szCs w:val="24"/>
          <w:lang w:eastAsia="pt-BR"/>
        </w:rPr>
        <w:t>n</w:t>
      </w:r>
      <w:r w:rsidRPr="00784160">
        <w:rPr>
          <w:rFonts w:ascii="Arial" w:eastAsia="Times New Roman" w:hAnsi="Arial" w:cs="Arial"/>
          <w:sz w:val="24"/>
          <w:szCs w:val="24"/>
          <w:lang w:eastAsia="pt-BR"/>
        </w:rPr>
        <w:t xml:space="preserve">um </w:t>
      </w:r>
      <w:r w:rsidR="0044638F" w:rsidRPr="00784160">
        <w:rPr>
          <w:rFonts w:ascii="Arial" w:eastAsia="Times New Roman" w:hAnsi="Arial" w:cs="Arial"/>
          <w:sz w:val="24"/>
          <w:szCs w:val="24"/>
          <w:lang w:eastAsia="pt-BR"/>
        </w:rPr>
        <w:t xml:space="preserve">determinado </w:t>
      </w:r>
      <w:r w:rsidRPr="00784160">
        <w:rPr>
          <w:rFonts w:ascii="Arial" w:eastAsia="Times New Roman" w:hAnsi="Arial" w:cs="Arial"/>
          <w:sz w:val="24"/>
          <w:szCs w:val="24"/>
          <w:lang w:eastAsia="pt-BR"/>
        </w:rPr>
        <w:t xml:space="preserve">território e </w:t>
      </w:r>
      <w:r w:rsidR="0044638F" w:rsidRPr="00784160">
        <w:rPr>
          <w:rFonts w:ascii="Arial" w:eastAsia="Times New Roman" w:hAnsi="Arial" w:cs="Arial"/>
          <w:sz w:val="24"/>
          <w:szCs w:val="24"/>
          <w:lang w:eastAsia="pt-BR"/>
        </w:rPr>
        <w:t>e</w:t>
      </w:r>
      <w:r w:rsidRPr="00784160">
        <w:rPr>
          <w:rFonts w:ascii="Arial" w:eastAsia="Times New Roman" w:hAnsi="Arial" w:cs="Arial"/>
          <w:sz w:val="24"/>
          <w:szCs w:val="24"/>
          <w:lang w:eastAsia="pt-BR"/>
        </w:rPr>
        <w:t>mprego</w:t>
      </w:r>
      <w:r w:rsidR="00451A3C" w:rsidRPr="00784160">
        <w:rPr>
          <w:rFonts w:ascii="Arial" w:eastAsia="Times New Roman" w:hAnsi="Arial" w:cs="Arial"/>
          <w:sz w:val="24"/>
          <w:szCs w:val="24"/>
          <w:lang w:eastAsia="pt-BR"/>
        </w:rPr>
        <w:t xml:space="preserve"> fixo</w:t>
      </w:r>
      <w:r w:rsidRPr="00784160">
        <w:rPr>
          <w:rFonts w:ascii="Arial" w:eastAsia="Times New Roman" w:hAnsi="Arial" w:cs="Arial"/>
          <w:sz w:val="24"/>
          <w:szCs w:val="24"/>
          <w:lang w:eastAsia="pt-BR"/>
        </w:rPr>
        <w:t xml:space="preserve">, justificando assim, as ações de retorno à </w:t>
      </w:r>
      <w:proofErr w:type="spellStart"/>
      <w:r w:rsidRPr="00784160">
        <w:rPr>
          <w:rFonts w:ascii="Arial" w:eastAsia="Times New Roman" w:hAnsi="Arial" w:cs="Arial"/>
          <w:sz w:val="24"/>
          <w:szCs w:val="24"/>
          <w:lang w:eastAsia="pt-BR"/>
        </w:rPr>
        <w:t>sedentarização</w:t>
      </w:r>
      <w:proofErr w:type="spellEnd"/>
      <w:r w:rsidRPr="00784160">
        <w:rPr>
          <w:rFonts w:ascii="Arial" w:eastAsia="Times New Roman" w:hAnsi="Arial" w:cs="Arial"/>
          <w:sz w:val="24"/>
          <w:szCs w:val="24"/>
          <w:lang w:eastAsia="pt-BR"/>
        </w:rPr>
        <w:t xml:space="preserve">, mesmo que para tal fim, produza a mobilidade constante.  </w:t>
      </w:r>
    </w:p>
    <w:p w:rsidR="00451A3C" w:rsidRPr="00784160" w:rsidRDefault="00E217A8"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Diante do exposto</w:t>
      </w:r>
      <w:r w:rsidR="00451A3C"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os projetos desenvolvidos pelos CREAS, segundo os preceitos estabelecidos na Política Nacional de Assistência Social e na Tipificação Nacional de Serviços </w:t>
      </w:r>
      <w:proofErr w:type="spellStart"/>
      <w:r w:rsidRPr="00784160">
        <w:rPr>
          <w:rFonts w:ascii="Arial" w:eastAsia="Times New Roman" w:hAnsi="Arial" w:cs="Arial"/>
          <w:sz w:val="24"/>
          <w:szCs w:val="24"/>
          <w:lang w:eastAsia="pt-BR"/>
        </w:rPr>
        <w:t>Socioassistenciais</w:t>
      </w:r>
      <w:proofErr w:type="spellEnd"/>
      <w:r w:rsidRPr="00784160">
        <w:rPr>
          <w:rFonts w:ascii="Arial" w:eastAsia="Times New Roman" w:hAnsi="Arial" w:cs="Arial"/>
          <w:sz w:val="24"/>
          <w:szCs w:val="24"/>
          <w:lang w:eastAsia="pt-BR"/>
        </w:rPr>
        <w:t xml:space="preserve">, </w:t>
      </w:r>
      <w:proofErr w:type="gramStart"/>
      <w:r w:rsidR="00451A3C" w:rsidRPr="00784160">
        <w:rPr>
          <w:rFonts w:ascii="Arial" w:eastAsia="Times New Roman" w:hAnsi="Arial" w:cs="Arial"/>
          <w:sz w:val="24"/>
          <w:szCs w:val="24"/>
          <w:lang w:eastAsia="pt-BR"/>
        </w:rPr>
        <w:t>via de regra</w:t>
      </w:r>
      <w:proofErr w:type="gramEnd"/>
      <w:r w:rsidR="00451A3C" w:rsidRPr="00784160">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 xml:space="preserve">procuram </w:t>
      </w:r>
      <w:r w:rsidR="00551415" w:rsidRPr="00784160">
        <w:rPr>
          <w:rFonts w:ascii="Arial" w:eastAsia="Times New Roman" w:hAnsi="Arial" w:cs="Arial"/>
          <w:sz w:val="24"/>
          <w:szCs w:val="24"/>
          <w:lang w:eastAsia="pt-BR"/>
        </w:rPr>
        <w:t xml:space="preserve">reassentar os itinerantes ou enviá-los de volta a suas cidades de origem ou, ainda, reintegrá-los às suas famílias. </w:t>
      </w:r>
    </w:p>
    <w:p w:rsidR="00375997"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Dentro desse quadro, o objetivo desta pesquisa foi examinar as ações das políticas de mobilidade adotadas p</w:t>
      </w:r>
      <w:r w:rsidR="003E34DA" w:rsidRPr="00784160">
        <w:rPr>
          <w:rFonts w:ascii="Arial" w:eastAsia="Times New Roman" w:hAnsi="Arial" w:cs="Arial"/>
          <w:sz w:val="24"/>
          <w:szCs w:val="24"/>
          <w:lang w:eastAsia="pt-BR"/>
        </w:rPr>
        <w:t>or uma cidade do interior paulista</w:t>
      </w:r>
      <w:r w:rsidRPr="00784160">
        <w:rPr>
          <w:rFonts w:ascii="Arial" w:eastAsia="Times New Roman" w:hAnsi="Arial" w:cs="Arial"/>
          <w:sz w:val="24"/>
          <w:szCs w:val="24"/>
          <w:lang w:eastAsia="pt-BR"/>
        </w:rPr>
        <w:t xml:space="preserve"> em relação a itinerantes que nela desembarcam, sobretudo</w:t>
      </w:r>
      <w:r w:rsidR="00021106"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aqueles que </w:t>
      </w:r>
      <w:r w:rsidR="00021106" w:rsidRPr="00784160">
        <w:rPr>
          <w:rFonts w:ascii="Arial" w:eastAsia="Times New Roman" w:hAnsi="Arial" w:cs="Arial"/>
          <w:sz w:val="24"/>
          <w:szCs w:val="24"/>
          <w:lang w:eastAsia="pt-BR"/>
        </w:rPr>
        <w:t xml:space="preserve">são identificados como </w:t>
      </w:r>
      <w:proofErr w:type="spellStart"/>
      <w:r w:rsidR="00021106" w:rsidRPr="00784160">
        <w:rPr>
          <w:rFonts w:ascii="Arial" w:eastAsia="Times New Roman" w:hAnsi="Arial" w:cs="Arial"/>
          <w:sz w:val="24"/>
          <w:szCs w:val="24"/>
          <w:lang w:eastAsia="pt-BR"/>
        </w:rPr>
        <w:t>Trecheiros</w:t>
      </w:r>
      <w:proofErr w:type="spellEnd"/>
      <w:r w:rsidR="00021106" w:rsidRPr="00784160">
        <w:rPr>
          <w:rFonts w:ascii="Arial" w:eastAsia="Times New Roman" w:hAnsi="Arial" w:cs="Arial"/>
          <w:sz w:val="24"/>
          <w:szCs w:val="24"/>
          <w:lang w:eastAsia="pt-BR"/>
        </w:rPr>
        <w:t xml:space="preserve">, tomando-as como um caso para exame e discussão mais ampla das políticas de mobilidade ou </w:t>
      </w:r>
      <w:proofErr w:type="spellStart"/>
      <w:r w:rsidR="00021106" w:rsidRPr="00784160">
        <w:rPr>
          <w:rFonts w:ascii="Arial" w:eastAsia="Times New Roman" w:hAnsi="Arial" w:cs="Arial"/>
          <w:sz w:val="24"/>
          <w:szCs w:val="24"/>
          <w:lang w:eastAsia="pt-BR"/>
        </w:rPr>
        <w:t>dromopolíticas</w:t>
      </w:r>
      <w:proofErr w:type="spellEnd"/>
      <w:r w:rsidR="00021106" w:rsidRPr="00784160">
        <w:rPr>
          <w:rFonts w:ascii="Arial" w:eastAsia="Times New Roman" w:hAnsi="Arial" w:cs="Arial"/>
          <w:sz w:val="24"/>
          <w:szCs w:val="24"/>
          <w:lang w:eastAsia="pt-BR"/>
        </w:rPr>
        <w:t xml:space="preserve"> realizadas por meio das políticas públicas de assistência social e</w:t>
      </w:r>
      <w:r w:rsidR="003C318E" w:rsidRPr="00784160">
        <w:rPr>
          <w:rFonts w:ascii="Arial" w:eastAsia="Times New Roman" w:hAnsi="Arial" w:cs="Arial"/>
          <w:sz w:val="24"/>
          <w:szCs w:val="24"/>
          <w:lang w:eastAsia="pt-BR"/>
        </w:rPr>
        <w:t>, ainda, examinar</w:t>
      </w:r>
      <w:r w:rsidR="00021106" w:rsidRPr="00784160">
        <w:rPr>
          <w:rFonts w:ascii="Arial" w:eastAsia="Times New Roman" w:hAnsi="Arial" w:cs="Arial"/>
          <w:sz w:val="24"/>
          <w:szCs w:val="24"/>
          <w:lang w:eastAsia="pt-BR"/>
        </w:rPr>
        <w:t xml:space="preserve"> suas relações com</w:t>
      </w:r>
      <w:r w:rsidR="003C318E" w:rsidRPr="00784160">
        <w:rPr>
          <w:rFonts w:ascii="Arial" w:eastAsia="Times New Roman" w:hAnsi="Arial" w:cs="Arial"/>
          <w:sz w:val="24"/>
          <w:szCs w:val="24"/>
          <w:lang w:eastAsia="pt-BR"/>
        </w:rPr>
        <w:t xml:space="preserve"> garantias de direitos</w:t>
      </w:r>
      <w:r w:rsidR="00021106" w:rsidRPr="00784160">
        <w:rPr>
          <w:rFonts w:ascii="Arial" w:eastAsia="Times New Roman" w:hAnsi="Arial" w:cs="Arial"/>
          <w:sz w:val="24"/>
          <w:szCs w:val="24"/>
          <w:lang w:eastAsia="pt-BR"/>
        </w:rPr>
        <w:t xml:space="preserve"> </w:t>
      </w:r>
      <w:r w:rsidR="003C318E" w:rsidRPr="00784160">
        <w:rPr>
          <w:rFonts w:ascii="Arial" w:eastAsia="Times New Roman" w:hAnsi="Arial" w:cs="Arial"/>
          <w:sz w:val="24"/>
          <w:szCs w:val="24"/>
          <w:lang w:eastAsia="pt-BR"/>
        </w:rPr>
        <w:t>e</w:t>
      </w:r>
      <w:r w:rsidR="00021106" w:rsidRPr="00784160">
        <w:rPr>
          <w:rFonts w:ascii="Arial" w:eastAsia="Times New Roman" w:hAnsi="Arial" w:cs="Arial"/>
          <w:sz w:val="24"/>
          <w:szCs w:val="24"/>
          <w:lang w:eastAsia="pt-BR"/>
        </w:rPr>
        <w:t xml:space="preserve"> exercício da cidadania, particularmente no que diz respeito ao direito de ir e vir e ao direito de assentamento territorial e psicossocial nos espaços urbanos.</w:t>
      </w:r>
    </w:p>
    <w:p w:rsidR="00375997" w:rsidRPr="00784160" w:rsidRDefault="00375997" w:rsidP="00551415">
      <w:pPr>
        <w:spacing w:line="240" w:lineRule="auto"/>
        <w:ind w:firstLine="851"/>
        <w:jc w:val="both"/>
        <w:rPr>
          <w:rFonts w:ascii="Arial" w:eastAsia="Times New Roman" w:hAnsi="Arial" w:cs="Arial"/>
          <w:sz w:val="24"/>
          <w:szCs w:val="24"/>
          <w:lang w:eastAsia="pt-BR"/>
        </w:rPr>
      </w:pPr>
    </w:p>
    <w:p w:rsidR="00551415" w:rsidRPr="00784160" w:rsidRDefault="00551415" w:rsidP="003E34DA">
      <w:pPr>
        <w:spacing w:line="240" w:lineRule="auto"/>
        <w:jc w:val="both"/>
        <w:rPr>
          <w:rFonts w:ascii="Arial" w:eastAsia="Times New Roman" w:hAnsi="Arial" w:cs="Arial"/>
          <w:b/>
          <w:sz w:val="24"/>
          <w:szCs w:val="24"/>
          <w:lang w:eastAsia="pt-BR"/>
        </w:rPr>
      </w:pPr>
      <w:r w:rsidRPr="00784160">
        <w:rPr>
          <w:rFonts w:ascii="Arial" w:eastAsia="Times New Roman" w:hAnsi="Arial" w:cs="Arial"/>
          <w:b/>
          <w:sz w:val="24"/>
          <w:szCs w:val="24"/>
          <w:lang w:eastAsia="pt-BR"/>
        </w:rPr>
        <w:t>Delineamento geral da pesquisa</w:t>
      </w:r>
    </w:p>
    <w:p w:rsidR="00C2206E" w:rsidRPr="00784160" w:rsidRDefault="003E34DA"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A cidade </w:t>
      </w:r>
      <w:r w:rsidR="001070A9">
        <w:rPr>
          <w:rFonts w:ascii="Arial" w:eastAsia="Times New Roman" w:hAnsi="Arial" w:cs="Arial"/>
          <w:sz w:val="24"/>
          <w:szCs w:val="24"/>
          <w:lang w:eastAsia="pt-BR"/>
        </w:rPr>
        <w:t xml:space="preserve">escolhida para o delineamento da pesquisa </w:t>
      </w:r>
      <w:r w:rsidRPr="00784160">
        <w:rPr>
          <w:rFonts w:ascii="Arial" w:eastAsia="Times New Roman" w:hAnsi="Arial" w:cs="Arial"/>
          <w:sz w:val="24"/>
          <w:szCs w:val="24"/>
          <w:lang w:eastAsia="pt-BR"/>
        </w:rPr>
        <w:t xml:space="preserve">em questão possui aproximadamente cem mil habitantes e situa-se no interior do Estado de São Paulo. Como em tantas outras, essa cidade </w:t>
      </w:r>
      <w:r w:rsidR="00451A3C" w:rsidRPr="00784160">
        <w:rPr>
          <w:rFonts w:ascii="Arial" w:eastAsia="Times New Roman" w:hAnsi="Arial" w:cs="Arial"/>
          <w:sz w:val="24"/>
          <w:szCs w:val="24"/>
          <w:lang w:eastAsia="pt-BR"/>
        </w:rPr>
        <w:t>dispõe de três CRAS e</w:t>
      </w:r>
      <w:r w:rsidRPr="00784160">
        <w:rPr>
          <w:rFonts w:ascii="Arial" w:eastAsia="Times New Roman" w:hAnsi="Arial" w:cs="Arial"/>
          <w:sz w:val="24"/>
          <w:szCs w:val="24"/>
          <w:lang w:eastAsia="pt-BR"/>
        </w:rPr>
        <w:t xml:space="preserve"> </w:t>
      </w:r>
      <w:r w:rsidR="00451A3C" w:rsidRPr="00784160">
        <w:rPr>
          <w:rFonts w:ascii="Arial" w:eastAsia="Times New Roman" w:hAnsi="Arial" w:cs="Arial"/>
          <w:sz w:val="24"/>
          <w:szCs w:val="24"/>
          <w:lang w:eastAsia="pt-BR"/>
        </w:rPr>
        <w:t>um</w:t>
      </w:r>
      <w:r w:rsidRPr="00784160">
        <w:rPr>
          <w:rFonts w:ascii="Arial" w:eastAsia="Times New Roman" w:hAnsi="Arial" w:cs="Arial"/>
          <w:sz w:val="24"/>
          <w:szCs w:val="24"/>
          <w:lang w:eastAsia="pt-BR"/>
        </w:rPr>
        <w:t xml:space="preserve"> CREAS que, dentre outros programas e serviços, possui um dirigido especificamente a migrantes e demais itinerantes. </w:t>
      </w:r>
      <w:r w:rsidR="008A148C" w:rsidRPr="00784160">
        <w:rPr>
          <w:rFonts w:ascii="Arial" w:eastAsia="Times New Roman" w:hAnsi="Arial" w:cs="Arial"/>
          <w:sz w:val="24"/>
          <w:szCs w:val="24"/>
          <w:lang w:eastAsia="pt-BR"/>
        </w:rPr>
        <w:t>Tal programa funciona num posto de assistência do CREAS denominado Unidade de Atendimento ao Migrante (UAM), instalado nas dependências da rodoviária da cidade. Nesse posto trabalham dois funcionários</w:t>
      </w:r>
      <w:r w:rsidR="00451A3C" w:rsidRPr="00784160">
        <w:rPr>
          <w:rFonts w:ascii="Arial" w:eastAsia="Times New Roman" w:hAnsi="Arial" w:cs="Arial"/>
          <w:sz w:val="24"/>
          <w:szCs w:val="24"/>
          <w:lang w:eastAsia="pt-BR"/>
        </w:rPr>
        <w:t xml:space="preserve"> em turnos matutino e vespertino</w:t>
      </w:r>
      <w:r w:rsidR="008A148C" w:rsidRPr="00784160">
        <w:rPr>
          <w:rFonts w:ascii="Arial" w:eastAsia="Times New Roman" w:hAnsi="Arial" w:cs="Arial"/>
          <w:sz w:val="24"/>
          <w:szCs w:val="24"/>
          <w:lang w:eastAsia="pt-BR"/>
        </w:rPr>
        <w:t>: um encarregado de atender os usuários do serviço e outro encarregado do serviço de copa e limpeza do local. Os usuários são todos aqueles que desembarcam na cidade e pretendem prosseguir viagem para outra localidade ou que pretendem partir da cidade sem, no entanto, possuírem os meios para o pagamento da passage</w:t>
      </w:r>
      <w:r w:rsidR="00C2206E" w:rsidRPr="00784160">
        <w:rPr>
          <w:rFonts w:ascii="Arial" w:eastAsia="Times New Roman" w:hAnsi="Arial" w:cs="Arial"/>
          <w:sz w:val="24"/>
          <w:szCs w:val="24"/>
          <w:lang w:eastAsia="pt-BR"/>
        </w:rPr>
        <w:t>m. Existem também aqueles que, igualmente sem qualquer recurso financeiro, desembarcam em busca de tratamento médico ou de trabalho. Os serviços oferecidos são banho, lanche, pernoite em um hotel conveniado e, principalmente, a concessão de passagem de ônibus para outra cidade próxima.</w:t>
      </w:r>
    </w:p>
    <w:p w:rsidR="00C2206E" w:rsidRPr="00784160" w:rsidRDefault="00C2206E" w:rsidP="00C2206E">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 UAM também conta com o apoio da vigilância da Policia Militar, mediante a chamada Atividade Delegada.</w:t>
      </w:r>
      <w:r w:rsidRPr="00784160">
        <w:t xml:space="preserve"> </w:t>
      </w:r>
      <w:r w:rsidRPr="00784160">
        <w:rPr>
          <w:rFonts w:ascii="Arial" w:eastAsia="Times New Roman" w:hAnsi="Arial" w:cs="Arial"/>
          <w:sz w:val="24"/>
          <w:szCs w:val="24"/>
          <w:lang w:eastAsia="pt-BR"/>
        </w:rPr>
        <w:t xml:space="preserve">A “atividade delegada” é outra estratégia utilizada </w:t>
      </w:r>
      <w:r w:rsidRPr="00784160">
        <w:rPr>
          <w:rFonts w:ascii="Arial" w:eastAsia="Times New Roman" w:hAnsi="Arial" w:cs="Arial"/>
          <w:sz w:val="24"/>
          <w:szCs w:val="24"/>
          <w:lang w:eastAsia="pt-BR"/>
        </w:rPr>
        <w:lastRenderedPageBreak/>
        <w:t xml:space="preserve">para regrar a permanência no recinto da rodoviária e dissuadir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de tentarem se refugiar ali e evitar demais presenças consideradas inoportunas nesse local. O município em questão orgulha-se por ser o primeiro do Centro-Oeste paulista a ter a Atividade Delegada em muitos dos locais considerados “perigosos” e, ao me</w:t>
      </w:r>
      <w:r w:rsidR="002E3A89" w:rsidRPr="00784160">
        <w:rPr>
          <w:rFonts w:ascii="Arial" w:eastAsia="Times New Roman" w:hAnsi="Arial" w:cs="Arial"/>
          <w:sz w:val="24"/>
          <w:szCs w:val="24"/>
          <w:lang w:eastAsia="pt-BR"/>
        </w:rPr>
        <w:t>smo tempo, de grande circulação, como é o caso da rodoviária.</w:t>
      </w:r>
      <w:r w:rsidRPr="00784160">
        <w:rPr>
          <w:rFonts w:ascii="Arial" w:eastAsia="Times New Roman" w:hAnsi="Arial" w:cs="Arial"/>
          <w:sz w:val="24"/>
          <w:szCs w:val="24"/>
          <w:lang w:eastAsia="pt-BR"/>
        </w:rPr>
        <w:t xml:space="preserve"> Essa estratégia consiste em, mediante convênio da prefeitura com </w:t>
      </w:r>
      <w:proofErr w:type="gramStart"/>
      <w:r w:rsidRPr="00784160">
        <w:rPr>
          <w:rFonts w:ascii="Arial" w:eastAsia="Times New Roman" w:hAnsi="Arial" w:cs="Arial"/>
          <w:sz w:val="24"/>
          <w:szCs w:val="24"/>
          <w:lang w:eastAsia="pt-BR"/>
        </w:rPr>
        <w:t>a Policia</w:t>
      </w:r>
      <w:proofErr w:type="gramEnd"/>
      <w:r w:rsidRPr="00784160">
        <w:rPr>
          <w:rFonts w:ascii="Arial" w:eastAsia="Times New Roman" w:hAnsi="Arial" w:cs="Arial"/>
          <w:sz w:val="24"/>
          <w:szCs w:val="24"/>
          <w:lang w:eastAsia="pt-BR"/>
        </w:rPr>
        <w:t xml:space="preserve"> Militar, remunerar, como hora extra de trabalho, policiais militares para vigiarem estes loc</w:t>
      </w:r>
      <w:r w:rsidR="002E3A89" w:rsidRPr="00784160">
        <w:rPr>
          <w:rFonts w:ascii="Arial" w:eastAsia="Times New Roman" w:hAnsi="Arial" w:cs="Arial"/>
          <w:sz w:val="24"/>
          <w:szCs w:val="24"/>
          <w:lang w:eastAsia="pt-BR"/>
        </w:rPr>
        <w:t>ais, nos seus horários de folga do serviço regular.</w:t>
      </w:r>
      <w:r w:rsidRPr="00784160">
        <w:rPr>
          <w:rFonts w:ascii="Arial" w:eastAsia="Times New Roman" w:hAnsi="Arial" w:cs="Arial"/>
          <w:sz w:val="24"/>
          <w:szCs w:val="24"/>
          <w:lang w:eastAsia="pt-BR"/>
        </w:rPr>
        <w:t xml:space="preserve"> </w:t>
      </w:r>
      <w:r w:rsidR="007E5338" w:rsidRPr="00784160">
        <w:rPr>
          <w:rFonts w:ascii="Arial" w:eastAsia="Times New Roman" w:hAnsi="Arial" w:cs="Arial"/>
          <w:sz w:val="24"/>
          <w:szCs w:val="24"/>
          <w:lang w:eastAsia="pt-BR"/>
        </w:rPr>
        <w:t>Os funcionários da UAM relatam que o objetivo da atividade delegada é retirar e impedir a mendicância e o uso de drogas na rodoviária.</w:t>
      </w:r>
    </w:p>
    <w:p w:rsidR="007E5338" w:rsidRPr="00784160" w:rsidRDefault="007E5338" w:rsidP="00C2206E">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Recentemente, começou a funcionar no município uma Casa de Passagem, </w:t>
      </w:r>
      <w:r w:rsidR="00451A3C" w:rsidRPr="00784160">
        <w:rPr>
          <w:rFonts w:ascii="Arial" w:eastAsia="Times New Roman" w:hAnsi="Arial" w:cs="Arial"/>
          <w:sz w:val="24"/>
          <w:szCs w:val="24"/>
          <w:lang w:eastAsia="pt-BR"/>
        </w:rPr>
        <w:t>como um serviço de Proteção Social Especial de Alta Complexidade, destinado a abrigar temporariamente pessoas em situação de rua, principalmente, e demais deambulantes</w:t>
      </w:r>
      <w:r w:rsidR="003D5A70" w:rsidRPr="00784160">
        <w:rPr>
          <w:rFonts w:ascii="Arial" w:eastAsia="Times New Roman" w:hAnsi="Arial" w:cs="Arial"/>
          <w:sz w:val="24"/>
          <w:szCs w:val="24"/>
          <w:lang w:eastAsia="pt-BR"/>
        </w:rPr>
        <w:t xml:space="preserve">. A iniciativa de se criar essa Casa decorreu, sobretudo, da pressão da cidade para a retirada dos “moradores de rua” dos logradouros públicos. O tipo de trabalho que se fazia até então, junto a essa população – abordagem e tentativa de encaminhamento para a família ou algum outro tipo de moradia - acabou não gerando os resultados desejados. </w:t>
      </w:r>
    </w:p>
    <w:p w:rsidR="008A148C" w:rsidRPr="00784160" w:rsidRDefault="008A148C" w:rsidP="008A148C">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Segundo o site do CREAS de</w:t>
      </w:r>
      <w:r w:rsidR="002E3A89" w:rsidRPr="00784160">
        <w:rPr>
          <w:rFonts w:ascii="Arial" w:eastAsia="Times New Roman" w:hAnsi="Arial" w:cs="Arial"/>
          <w:sz w:val="24"/>
          <w:szCs w:val="24"/>
          <w:lang w:eastAsia="pt-BR"/>
        </w:rPr>
        <w:t>ssa cidade</w:t>
      </w:r>
      <w:r w:rsidRPr="00784160">
        <w:rPr>
          <w:rFonts w:ascii="Arial" w:eastAsia="Times New Roman" w:hAnsi="Arial" w:cs="Arial"/>
          <w:sz w:val="24"/>
          <w:szCs w:val="24"/>
          <w:lang w:eastAsia="pt-BR"/>
        </w:rPr>
        <w:t xml:space="preserve">, o objetivo da UAM é interromper a </w:t>
      </w:r>
      <w:proofErr w:type="spellStart"/>
      <w:r w:rsidRPr="00784160">
        <w:rPr>
          <w:rFonts w:ascii="Arial" w:eastAsia="Times New Roman" w:hAnsi="Arial" w:cs="Arial"/>
          <w:sz w:val="24"/>
          <w:szCs w:val="24"/>
          <w:lang w:eastAsia="pt-BR"/>
        </w:rPr>
        <w:t>itinerância</w:t>
      </w:r>
      <w:proofErr w:type="spellEnd"/>
      <w:r w:rsidRPr="00784160">
        <w:rPr>
          <w:rFonts w:ascii="Arial" w:eastAsia="Times New Roman" w:hAnsi="Arial" w:cs="Arial"/>
          <w:sz w:val="24"/>
          <w:szCs w:val="24"/>
          <w:lang w:eastAsia="pt-BR"/>
        </w:rPr>
        <w:t xml:space="preserve"> e fazer o itinerante retornar para sua cidade de origem:</w:t>
      </w:r>
    </w:p>
    <w:p w:rsidR="008A148C" w:rsidRPr="00784160" w:rsidRDefault="008A148C" w:rsidP="008A148C">
      <w:pPr>
        <w:spacing w:line="240" w:lineRule="auto"/>
        <w:ind w:left="2268"/>
        <w:jc w:val="both"/>
        <w:rPr>
          <w:rFonts w:ascii="Arial" w:eastAsia="Times New Roman" w:hAnsi="Arial" w:cs="Arial"/>
          <w:sz w:val="24"/>
          <w:szCs w:val="24"/>
          <w:lang w:val="x-none" w:eastAsia="pt-BR"/>
        </w:rPr>
      </w:pPr>
      <w:r w:rsidRPr="00784160">
        <w:rPr>
          <w:rFonts w:ascii="Arial" w:eastAsia="Times New Roman" w:hAnsi="Arial" w:cs="Arial"/>
          <w:sz w:val="24"/>
          <w:szCs w:val="24"/>
          <w:lang w:eastAsia="pt-BR"/>
        </w:rPr>
        <w:t>O CREAS - Centro de Referência Especializado de Assistência Social mantém a UAM (Unidade de Atendimento ao Migrante) com o objetivo de agilizar o retorno e permanência à cidade de origem, interrompendo a trajetória de vida itinerante do sujeito, de forma a não se caracterizarem em famílias inteiras como nômades e andarilhos</w:t>
      </w:r>
      <w:proofErr w:type="gramStart"/>
      <w:r w:rsidR="002E3A89" w:rsidRPr="00784160">
        <w:rPr>
          <w:rStyle w:val="Refdenotaderodap"/>
          <w:rFonts w:ascii="Arial" w:eastAsia="Times New Roman" w:hAnsi="Arial" w:cs="Arial"/>
          <w:sz w:val="24"/>
          <w:szCs w:val="24"/>
          <w:lang w:eastAsia="pt-BR"/>
        </w:rPr>
        <w:footnoteReference w:id="1"/>
      </w:r>
      <w:proofErr w:type="gramEnd"/>
    </w:p>
    <w:p w:rsidR="00551415" w:rsidRPr="00784160" w:rsidRDefault="003E34DA"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  </w:t>
      </w:r>
      <w:r w:rsidR="003D5A70" w:rsidRPr="00784160">
        <w:rPr>
          <w:rFonts w:ascii="Arial" w:eastAsia="Times New Roman" w:hAnsi="Arial" w:cs="Arial"/>
          <w:sz w:val="24"/>
          <w:szCs w:val="24"/>
          <w:lang w:eastAsia="pt-BR"/>
        </w:rPr>
        <w:t>A presente pesquisa foi desenvolvida na UAM, dessa cidade, por meio de</w:t>
      </w:r>
      <w:proofErr w:type="gramStart"/>
      <w:r w:rsidR="003D5A70" w:rsidRPr="00784160">
        <w:rPr>
          <w:rFonts w:ascii="Arial" w:eastAsia="Times New Roman" w:hAnsi="Arial" w:cs="Arial"/>
          <w:sz w:val="24"/>
          <w:szCs w:val="24"/>
          <w:lang w:eastAsia="pt-BR"/>
        </w:rPr>
        <w:t xml:space="preserve"> </w:t>
      </w:r>
      <w:r w:rsidR="00551415" w:rsidRPr="00784160">
        <w:rPr>
          <w:rFonts w:ascii="Arial" w:eastAsia="Times New Roman" w:hAnsi="Arial" w:cs="Arial"/>
          <w:sz w:val="24"/>
          <w:szCs w:val="24"/>
          <w:lang w:eastAsia="pt-BR"/>
        </w:rPr>
        <w:t xml:space="preserve"> </w:t>
      </w:r>
      <w:proofErr w:type="gramEnd"/>
      <w:r w:rsidR="00551415" w:rsidRPr="00784160">
        <w:rPr>
          <w:rFonts w:ascii="Arial" w:eastAsia="Times New Roman" w:hAnsi="Arial" w:cs="Arial"/>
          <w:sz w:val="24"/>
          <w:szCs w:val="24"/>
          <w:lang w:eastAsia="pt-BR"/>
        </w:rPr>
        <w:t>observações da rotina da UAM e</w:t>
      </w:r>
      <w:r w:rsidR="003D5A70" w:rsidRPr="00784160">
        <w:rPr>
          <w:rFonts w:ascii="Arial" w:eastAsia="Times New Roman" w:hAnsi="Arial" w:cs="Arial"/>
          <w:sz w:val="24"/>
          <w:szCs w:val="24"/>
          <w:lang w:eastAsia="pt-BR"/>
        </w:rPr>
        <w:t xml:space="preserve"> de</w:t>
      </w:r>
      <w:r w:rsidR="00551415" w:rsidRPr="00784160">
        <w:rPr>
          <w:rFonts w:ascii="Arial" w:eastAsia="Times New Roman" w:hAnsi="Arial" w:cs="Arial"/>
          <w:sz w:val="24"/>
          <w:szCs w:val="24"/>
          <w:lang w:eastAsia="pt-BR"/>
        </w:rPr>
        <w:t xml:space="preserve"> entrevistas com usuários</w:t>
      </w:r>
      <w:r w:rsidR="00BB537A" w:rsidRPr="00784160">
        <w:rPr>
          <w:rFonts w:ascii="Arial" w:eastAsia="Times New Roman" w:hAnsi="Arial" w:cs="Arial"/>
          <w:sz w:val="24"/>
          <w:szCs w:val="24"/>
          <w:lang w:eastAsia="pt-BR"/>
        </w:rPr>
        <w:t xml:space="preserve">, </w:t>
      </w:r>
      <w:r w:rsidR="002A5B2D" w:rsidRPr="00784160">
        <w:rPr>
          <w:rFonts w:ascii="Arial" w:eastAsia="Times New Roman" w:hAnsi="Arial" w:cs="Arial"/>
          <w:sz w:val="24"/>
          <w:szCs w:val="24"/>
          <w:lang w:eastAsia="pt-BR"/>
        </w:rPr>
        <w:t xml:space="preserve">durante plantões semanais realizados </w:t>
      </w:r>
      <w:r w:rsidR="003D5A70" w:rsidRPr="00784160">
        <w:rPr>
          <w:rFonts w:ascii="Arial" w:eastAsia="Times New Roman" w:hAnsi="Arial" w:cs="Arial"/>
          <w:sz w:val="24"/>
          <w:szCs w:val="24"/>
          <w:lang w:eastAsia="pt-BR"/>
        </w:rPr>
        <w:t>a</w:t>
      </w:r>
      <w:r w:rsidR="00BB537A" w:rsidRPr="00784160">
        <w:rPr>
          <w:rFonts w:ascii="Arial" w:eastAsia="Times New Roman" w:hAnsi="Arial" w:cs="Arial"/>
          <w:sz w:val="24"/>
          <w:szCs w:val="24"/>
          <w:lang w:eastAsia="pt-BR"/>
        </w:rPr>
        <w:t>o longo do ano de 2013.</w:t>
      </w:r>
      <w:r w:rsidR="00551415" w:rsidRPr="00784160">
        <w:rPr>
          <w:rFonts w:ascii="Arial" w:eastAsia="Times New Roman" w:hAnsi="Arial" w:cs="Arial"/>
          <w:sz w:val="24"/>
          <w:szCs w:val="24"/>
          <w:lang w:eastAsia="pt-BR"/>
        </w:rPr>
        <w:t xml:space="preserve"> Os dados levantados permit</w:t>
      </w:r>
      <w:r w:rsidR="00BB537A" w:rsidRPr="00784160">
        <w:rPr>
          <w:rFonts w:ascii="Arial" w:eastAsia="Times New Roman" w:hAnsi="Arial" w:cs="Arial"/>
          <w:sz w:val="24"/>
          <w:szCs w:val="24"/>
          <w:lang w:eastAsia="pt-BR"/>
        </w:rPr>
        <w:t>iram</w:t>
      </w:r>
      <w:r w:rsidR="00551415" w:rsidRPr="00784160">
        <w:rPr>
          <w:rFonts w:ascii="Arial" w:eastAsia="Times New Roman" w:hAnsi="Arial" w:cs="Arial"/>
          <w:sz w:val="24"/>
          <w:szCs w:val="24"/>
          <w:lang w:eastAsia="pt-BR"/>
        </w:rPr>
        <w:t xml:space="preserve"> discutir o sentido das políticas de assistência social adotadas para </w:t>
      </w:r>
      <w:proofErr w:type="spellStart"/>
      <w:r w:rsidR="00551415" w:rsidRPr="00784160">
        <w:rPr>
          <w:rFonts w:ascii="Arial" w:eastAsia="Times New Roman" w:hAnsi="Arial" w:cs="Arial"/>
          <w:sz w:val="24"/>
          <w:szCs w:val="24"/>
          <w:lang w:eastAsia="pt-BR"/>
        </w:rPr>
        <w:t>trecheiros</w:t>
      </w:r>
      <w:proofErr w:type="spellEnd"/>
      <w:r w:rsidR="00551415" w:rsidRPr="00784160">
        <w:rPr>
          <w:rFonts w:ascii="Arial" w:eastAsia="Times New Roman" w:hAnsi="Arial" w:cs="Arial"/>
          <w:sz w:val="24"/>
          <w:szCs w:val="24"/>
          <w:lang w:eastAsia="pt-BR"/>
        </w:rPr>
        <w:t xml:space="preserve"> e seus efeitos sobr</w:t>
      </w:r>
      <w:r w:rsidR="00BB537A" w:rsidRPr="00784160">
        <w:rPr>
          <w:rFonts w:ascii="Arial" w:eastAsia="Times New Roman" w:hAnsi="Arial" w:cs="Arial"/>
          <w:sz w:val="24"/>
          <w:szCs w:val="24"/>
          <w:lang w:eastAsia="pt-BR"/>
        </w:rPr>
        <w:t xml:space="preserve">e a </w:t>
      </w:r>
      <w:proofErr w:type="spellStart"/>
      <w:r w:rsidR="00BB537A" w:rsidRPr="00784160">
        <w:rPr>
          <w:rFonts w:ascii="Arial" w:eastAsia="Times New Roman" w:hAnsi="Arial" w:cs="Arial"/>
          <w:sz w:val="24"/>
          <w:szCs w:val="24"/>
          <w:lang w:eastAsia="pt-BR"/>
        </w:rPr>
        <w:t>itinerância</w:t>
      </w:r>
      <w:proofErr w:type="spellEnd"/>
      <w:r w:rsidR="00BB537A" w:rsidRPr="00784160">
        <w:rPr>
          <w:rFonts w:ascii="Arial" w:eastAsia="Times New Roman" w:hAnsi="Arial" w:cs="Arial"/>
          <w:sz w:val="24"/>
          <w:szCs w:val="24"/>
          <w:lang w:eastAsia="pt-BR"/>
        </w:rPr>
        <w:t xml:space="preserve">. </w:t>
      </w:r>
      <w:r w:rsidR="00551415" w:rsidRPr="00784160">
        <w:rPr>
          <w:rFonts w:ascii="Arial" w:eastAsia="Times New Roman" w:hAnsi="Arial" w:cs="Arial"/>
          <w:sz w:val="24"/>
          <w:szCs w:val="24"/>
          <w:lang w:eastAsia="pt-BR"/>
        </w:rPr>
        <w:t>Permit</w:t>
      </w:r>
      <w:r w:rsidR="00BB537A" w:rsidRPr="00784160">
        <w:rPr>
          <w:rFonts w:ascii="Arial" w:eastAsia="Times New Roman" w:hAnsi="Arial" w:cs="Arial"/>
          <w:sz w:val="24"/>
          <w:szCs w:val="24"/>
          <w:lang w:eastAsia="pt-BR"/>
        </w:rPr>
        <w:t>iram</w:t>
      </w:r>
      <w:r w:rsidR="00551415" w:rsidRPr="00784160">
        <w:rPr>
          <w:rFonts w:ascii="Arial" w:eastAsia="Times New Roman" w:hAnsi="Arial" w:cs="Arial"/>
          <w:sz w:val="24"/>
          <w:szCs w:val="24"/>
          <w:lang w:eastAsia="pt-BR"/>
        </w:rPr>
        <w:t xml:space="preserve">, também, adentrar o sentido da </w:t>
      </w:r>
      <w:proofErr w:type="spellStart"/>
      <w:r w:rsidR="00551415" w:rsidRPr="00784160">
        <w:rPr>
          <w:rFonts w:ascii="Arial" w:eastAsia="Times New Roman" w:hAnsi="Arial" w:cs="Arial"/>
          <w:sz w:val="24"/>
          <w:szCs w:val="24"/>
          <w:lang w:eastAsia="pt-BR"/>
        </w:rPr>
        <w:t>errância</w:t>
      </w:r>
      <w:proofErr w:type="spellEnd"/>
      <w:r w:rsidR="00551415" w:rsidRPr="00784160">
        <w:rPr>
          <w:rFonts w:ascii="Arial" w:eastAsia="Times New Roman" w:hAnsi="Arial" w:cs="Arial"/>
          <w:sz w:val="24"/>
          <w:szCs w:val="24"/>
          <w:lang w:eastAsia="pt-BR"/>
        </w:rPr>
        <w:t xml:space="preserve"> para os </w:t>
      </w:r>
      <w:proofErr w:type="spellStart"/>
      <w:r w:rsidR="00551415" w:rsidRPr="00784160">
        <w:rPr>
          <w:rFonts w:ascii="Arial" w:eastAsia="Times New Roman" w:hAnsi="Arial" w:cs="Arial"/>
          <w:sz w:val="24"/>
          <w:szCs w:val="24"/>
          <w:lang w:eastAsia="pt-BR"/>
        </w:rPr>
        <w:t>trecheiros</w:t>
      </w:r>
      <w:proofErr w:type="spellEnd"/>
      <w:r w:rsidR="00551415" w:rsidRPr="00784160">
        <w:rPr>
          <w:rFonts w:ascii="Arial" w:eastAsia="Times New Roman" w:hAnsi="Arial" w:cs="Arial"/>
          <w:sz w:val="24"/>
          <w:szCs w:val="24"/>
          <w:lang w:eastAsia="pt-BR"/>
        </w:rPr>
        <w:t xml:space="preserve"> e verificar ao que atribuem o rompimento com a vida sedentária e a procura de uma vida errante. </w:t>
      </w:r>
    </w:p>
    <w:p w:rsidR="001A746C" w:rsidRPr="00784160" w:rsidRDefault="00551415" w:rsidP="001A746C">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O conjunto dos dados</w:t>
      </w:r>
      <w:r w:rsidR="003D5A70" w:rsidRPr="00784160">
        <w:rPr>
          <w:rFonts w:ascii="Arial" w:eastAsia="Times New Roman" w:hAnsi="Arial" w:cs="Arial"/>
          <w:sz w:val="24"/>
          <w:szCs w:val="24"/>
          <w:lang w:eastAsia="pt-BR"/>
        </w:rPr>
        <w:t xml:space="preserve"> obtidos</w:t>
      </w:r>
      <w:r w:rsidRPr="00784160">
        <w:rPr>
          <w:rFonts w:ascii="Arial" w:eastAsia="Times New Roman" w:hAnsi="Arial" w:cs="Arial"/>
          <w:sz w:val="24"/>
          <w:szCs w:val="24"/>
          <w:lang w:eastAsia="pt-BR"/>
        </w:rPr>
        <w:t xml:space="preserve"> possibilita discutir as ações e serviços predominantes dispensados aos itinerantes que desembarcam na cidade e os sentidos dessas ações relativamente à gestão da mobilidade dessa população pela cidade</w:t>
      </w:r>
      <w:r w:rsidR="00BB537A" w:rsidRPr="00784160">
        <w:rPr>
          <w:rFonts w:ascii="Arial" w:eastAsia="Times New Roman" w:hAnsi="Arial" w:cs="Arial"/>
          <w:sz w:val="24"/>
          <w:szCs w:val="24"/>
          <w:lang w:eastAsia="pt-BR"/>
        </w:rPr>
        <w:t>, enquanto desdobramento de políticas de Estado mais amplas que visam gerir não somente a pobreza, a saúde</w:t>
      </w:r>
      <w:r w:rsidR="001A746C" w:rsidRPr="00784160">
        <w:rPr>
          <w:rFonts w:ascii="Arial" w:eastAsia="Times New Roman" w:hAnsi="Arial" w:cs="Arial"/>
          <w:sz w:val="24"/>
          <w:szCs w:val="24"/>
          <w:lang w:eastAsia="pt-BR"/>
        </w:rPr>
        <w:t>,</w:t>
      </w:r>
      <w:r w:rsidR="00BB537A" w:rsidRPr="00784160">
        <w:rPr>
          <w:rFonts w:ascii="Arial" w:eastAsia="Times New Roman" w:hAnsi="Arial" w:cs="Arial"/>
          <w:sz w:val="24"/>
          <w:szCs w:val="24"/>
          <w:lang w:eastAsia="pt-BR"/>
        </w:rPr>
        <w:t xml:space="preserve"> </w:t>
      </w:r>
      <w:r w:rsidR="001A746C" w:rsidRPr="00784160">
        <w:rPr>
          <w:rFonts w:ascii="Arial" w:eastAsia="Times New Roman" w:hAnsi="Arial" w:cs="Arial"/>
          <w:sz w:val="24"/>
          <w:szCs w:val="24"/>
          <w:lang w:eastAsia="pt-BR"/>
        </w:rPr>
        <w:t xml:space="preserve">a </w:t>
      </w:r>
      <w:r w:rsidR="00BB537A" w:rsidRPr="00784160">
        <w:rPr>
          <w:rFonts w:ascii="Arial" w:eastAsia="Times New Roman" w:hAnsi="Arial" w:cs="Arial"/>
          <w:sz w:val="24"/>
          <w:szCs w:val="24"/>
          <w:lang w:eastAsia="pt-BR"/>
        </w:rPr>
        <w:t>educação e outros aspectos fundamentais da vida e da sociedade, mas</w:t>
      </w:r>
      <w:r w:rsidR="001A746C" w:rsidRPr="00784160">
        <w:rPr>
          <w:rFonts w:ascii="Arial" w:eastAsia="Times New Roman" w:hAnsi="Arial" w:cs="Arial"/>
          <w:sz w:val="24"/>
          <w:szCs w:val="24"/>
          <w:lang w:eastAsia="pt-BR"/>
        </w:rPr>
        <w:t xml:space="preserve"> que visam</w:t>
      </w:r>
      <w:r w:rsidR="00BB537A" w:rsidRPr="00784160">
        <w:rPr>
          <w:rFonts w:ascii="Arial" w:eastAsia="Times New Roman" w:hAnsi="Arial" w:cs="Arial"/>
          <w:sz w:val="24"/>
          <w:szCs w:val="24"/>
          <w:lang w:eastAsia="pt-BR"/>
        </w:rPr>
        <w:t xml:space="preserve"> também regrar as forças cinéticas que dispa</w:t>
      </w:r>
      <w:r w:rsidR="001A746C" w:rsidRPr="00784160">
        <w:rPr>
          <w:rFonts w:ascii="Arial" w:eastAsia="Times New Roman" w:hAnsi="Arial" w:cs="Arial"/>
          <w:sz w:val="24"/>
          <w:szCs w:val="24"/>
          <w:lang w:eastAsia="pt-BR"/>
        </w:rPr>
        <w:t>ram movimentações psicossociais</w:t>
      </w:r>
      <w:proofErr w:type="gramStart"/>
      <w:r w:rsidR="001A746C" w:rsidRPr="00784160">
        <w:rPr>
          <w:rFonts w:ascii="Arial" w:eastAsia="Times New Roman" w:hAnsi="Arial" w:cs="Arial"/>
          <w:sz w:val="24"/>
          <w:szCs w:val="24"/>
          <w:lang w:eastAsia="pt-BR"/>
        </w:rPr>
        <w:t>,</w:t>
      </w:r>
      <w:r w:rsidR="00BB537A" w:rsidRPr="00784160">
        <w:rPr>
          <w:rFonts w:ascii="Arial" w:eastAsia="Times New Roman" w:hAnsi="Arial" w:cs="Arial"/>
          <w:sz w:val="24"/>
          <w:szCs w:val="24"/>
          <w:lang w:eastAsia="pt-BR"/>
        </w:rPr>
        <w:t xml:space="preserve"> produzem</w:t>
      </w:r>
      <w:proofErr w:type="gramEnd"/>
      <w:r w:rsidR="00BB537A" w:rsidRPr="00784160">
        <w:rPr>
          <w:rFonts w:ascii="Arial" w:eastAsia="Times New Roman" w:hAnsi="Arial" w:cs="Arial"/>
          <w:sz w:val="24"/>
          <w:szCs w:val="24"/>
          <w:lang w:eastAsia="pt-BR"/>
        </w:rPr>
        <w:t xml:space="preserve"> </w:t>
      </w:r>
      <w:proofErr w:type="spellStart"/>
      <w:r w:rsidR="00BB537A" w:rsidRPr="00784160">
        <w:rPr>
          <w:rFonts w:ascii="Arial" w:eastAsia="Times New Roman" w:hAnsi="Arial" w:cs="Arial"/>
          <w:sz w:val="24"/>
          <w:szCs w:val="24"/>
          <w:lang w:eastAsia="pt-BR"/>
        </w:rPr>
        <w:t>desterritorializações</w:t>
      </w:r>
      <w:proofErr w:type="spellEnd"/>
      <w:r w:rsidR="00BB537A" w:rsidRPr="00784160">
        <w:rPr>
          <w:rFonts w:ascii="Arial" w:eastAsia="Times New Roman" w:hAnsi="Arial" w:cs="Arial"/>
          <w:sz w:val="24"/>
          <w:szCs w:val="24"/>
          <w:lang w:eastAsia="pt-BR"/>
        </w:rPr>
        <w:t xml:space="preserve"> e acentuam oscilações entre o nomadismo e o sedentarismo.  </w:t>
      </w:r>
    </w:p>
    <w:p w:rsidR="00151972" w:rsidRDefault="00151972" w:rsidP="00784160">
      <w:pPr>
        <w:spacing w:line="240" w:lineRule="auto"/>
        <w:jc w:val="both"/>
        <w:rPr>
          <w:rFonts w:ascii="Arial" w:eastAsia="Times New Roman" w:hAnsi="Arial" w:cs="Arial"/>
          <w:b/>
          <w:sz w:val="24"/>
          <w:szCs w:val="24"/>
          <w:lang w:eastAsia="pt-BR"/>
        </w:rPr>
      </w:pPr>
    </w:p>
    <w:p w:rsidR="00551415" w:rsidRPr="00784160" w:rsidRDefault="00551415" w:rsidP="00784160">
      <w:pPr>
        <w:spacing w:line="240" w:lineRule="auto"/>
        <w:jc w:val="both"/>
        <w:rPr>
          <w:rFonts w:ascii="Arial" w:eastAsia="Times New Roman" w:hAnsi="Arial" w:cs="Arial"/>
          <w:b/>
          <w:sz w:val="24"/>
          <w:szCs w:val="24"/>
          <w:lang w:eastAsia="pt-BR"/>
        </w:rPr>
      </w:pPr>
      <w:r w:rsidRPr="00784160">
        <w:rPr>
          <w:rFonts w:ascii="Arial" w:eastAsia="Times New Roman" w:hAnsi="Arial" w:cs="Arial"/>
          <w:b/>
          <w:sz w:val="24"/>
          <w:szCs w:val="24"/>
          <w:lang w:eastAsia="pt-BR"/>
        </w:rPr>
        <w:lastRenderedPageBreak/>
        <w:t>Relato de casos</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O primeiro caso se refere à trajetória de vida de uma travesti que se dirigiu à UAM solicitando a cessão de uma passagem de ônibus para outra cidade, onde disse que sua mãe residia. A escolha desse caso se deveu, principalmente, à maneira como essa usuária foi tratada pelo funcionário do serviço. Permite discutir as práticas que acabam ocorrendo nos serviços e, com elas, é possível observar os modos como </w:t>
      </w:r>
      <w:proofErr w:type="gramStart"/>
      <w:r w:rsidRPr="00784160">
        <w:rPr>
          <w:rFonts w:ascii="Arial" w:eastAsia="Times New Roman" w:hAnsi="Arial" w:cs="Arial"/>
          <w:sz w:val="24"/>
          <w:szCs w:val="24"/>
          <w:lang w:eastAsia="pt-BR"/>
        </w:rPr>
        <w:t>as</w:t>
      </w:r>
      <w:proofErr w:type="gramEnd"/>
      <w:r w:rsidRPr="00784160">
        <w:rPr>
          <w:rFonts w:ascii="Arial" w:eastAsia="Times New Roman" w:hAnsi="Arial" w:cs="Arial"/>
          <w:sz w:val="24"/>
          <w:szCs w:val="24"/>
          <w:lang w:eastAsia="pt-BR"/>
        </w:rPr>
        <w:t xml:space="preserve"> políticas de assistência enunciadas em programas de atenção são efetivamente executadas.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O segundo caso relatado é o de um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xml:space="preserve"> que caminhou quinhentos quilômetros a pé, seguido por uma breve comparação com outra pessoa em situação de rua da cidade. Estes casos servem para </w:t>
      </w:r>
      <w:r w:rsidR="00151972">
        <w:rPr>
          <w:rFonts w:ascii="Arial" w:eastAsia="Times New Roman" w:hAnsi="Arial" w:cs="Arial"/>
          <w:sz w:val="24"/>
          <w:szCs w:val="24"/>
          <w:lang w:eastAsia="pt-BR"/>
        </w:rPr>
        <w:t>exemplificar e justificar especificidades</w:t>
      </w:r>
      <w:r w:rsidR="002A5B2D" w:rsidRPr="00784160">
        <w:rPr>
          <w:rFonts w:ascii="Arial" w:eastAsia="Times New Roman" w:hAnsi="Arial" w:cs="Arial"/>
          <w:sz w:val="24"/>
          <w:szCs w:val="24"/>
          <w:lang w:eastAsia="pt-BR"/>
        </w:rPr>
        <w:t xml:space="preserve"> </w:t>
      </w:r>
      <w:r w:rsidR="00151972">
        <w:rPr>
          <w:rFonts w:ascii="Arial" w:eastAsia="Times New Roman" w:hAnsi="Arial" w:cs="Arial"/>
          <w:sz w:val="24"/>
          <w:szCs w:val="24"/>
          <w:lang w:eastAsia="pt-BR"/>
        </w:rPr>
        <w:t>d</w:t>
      </w:r>
      <w:r w:rsidR="002A5B2D" w:rsidRPr="00784160">
        <w:rPr>
          <w:rFonts w:ascii="Arial" w:eastAsia="Times New Roman" w:hAnsi="Arial" w:cs="Arial"/>
          <w:sz w:val="24"/>
          <w:szCs w:val="24"/>
          <w:lang w:eastAsia="pt-BR"/>
        </w:rPr>
        <w:t xml:space="preserve">os </w:t>
      </w:r>
      <w:proofErr w:type="spellStart"/>
      <w:r w:rsidR="002A5B2D"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que</w:t>
      </w:r>
      <w:r w:rsidR="002A5B2D"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apesar de serem </w:t>
      </w:r>
      <w:proofErr w:type="gramStart"/>
      <w:r w:rsidRPr="00784160">
        <w:rPr>
          <w:rFonts w:ascii="Arial" w:eastAsia="Times New Roman" w:hAnsi="Arial" w:cs="Arial"/>
          <w:sz w:val="24"/>
          <w:szCs w:val="24"/>
          <w:lang w:eastAsia="pt-BR"/>
        </w:rPr>
        <w:t>considerados pessoas</w:t>
      </w:r>
      <w:proofErr w:type="gramEnd"/>
      <w:r w:rsidRPr="00784160">
        <w:rPr>
          <w:rFonts w:ascii="Arial" w:eastAsia="Times New Roman" w:hAnsi="Arial" w:cs="Arial"/>
          <w:sz w:val="24"/>
          <w:szCs w:val="24"/>
          <w:lang w:eastAsia="pt-BR"/>
        </w:rPr>
        <w:t xml:space="preserve"> em situação de rua, possuem práticas distintas. Os casos também permitem expor as diferenças de tratamento dado pelos estabelecimentos da Assistência Social aos seus usuários.</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O terceiro caso relatado é o de um </w:t>
      </w:r>
      <w:proofErr w:type="spellStart"/>
      <w:r w:rsidRPr="00784160">
        <w:rPr>
          <w:rFonts w:ascii="Arial" w:eastAsia="Times New Roman" w:hAnsi="Arial" w:cs="Arial"/>
          <w:sz w:val="24"/>
          <w:szCs w:val="24"/>
          <w:lang w:eastAsia="pt-BR"/>
        </w:rPr>
        <w:t>ex-taxista</w:t>
      </w:r>
      <w:proofErr w:type="spellEnd"/>
      <w:r w:rsidRPr="00784160">
        <w:rPr>
          <w:rFonts w:ascii="Arial" w:eastAsia="Times New Roman" w:hAnsi="Arial" w:cs="Arial"/>
          <w:sz w:val="24"/>
          <w:szCs w:val="24"/>
          <w:lang w:eastAsia="pt-BR"/>
        </w:rPr>
        <w:t xml:space="preserve"> que se tornou errante e </w:t>
      </w:r>
      <w:proofErr w:type="spellStart"/>
      <w:r w:rsidRPr="00784160">
        <w:rPr>
          <w:rFonts w:ascii="Arial" w:eastAsia="Times New Roman" w:hAnsi="Arial" w:cs="Arial"/>
          <w:sz w:val="24"/>
          <w:szCs w:val="24"/>
          <w:lang w:eastAsia="pt-BR"/>
        </w:rPr>
        <w:t>acoolista</w:t>
      </w:r>
      <w:proofErr w:type="spellEnd"/>
      <w:r w:rsidRPr="00784160">
        <w:rPr>
          <w:rFonts w:ascii="Arial" w:eastAsia="Times New Roman" w:hAnsi="Arial" w:cs="Arial"/>
          <w:sz w:val="24"/>
          <w:szCs w:val="24"/>
          <w:lang w:eastAsia="pt-BR"/>
        </w:rPr>
        <w:t xml:space="preserve"> após a morte dos pais. Foi selecionado para mostrar reviravoltas que a vida pode dar e a complexidade que cerca a ruptura com a vida </w:t>
      </w:r>
      <w:proofErr w:type="spellStart"/>
      <w:r w:rsidRPr="00784160">
        <w:rPr>
          <w:rFonts w:ascii="Arial" w:eastAsia="Times New Roman" w:hAnsi="Arial" w:cs="Arial"/>
          <w:sz w:val="24"/>
          <w:szCs w:val="24"/>
          <w:lang w:eastAsia="pt-BR"/>
        </w:rPr>
        <w:t>sendentária</w:t>
      </w:r>
      <w:proofErr w:type="spellEnd"/>
      <w:r w:rsidRPr="00784160">
        <w:rPr>
          <w:rFonts w:ascii="Arial" w:eastAsia="Times New Roman" w:hAnsi="Arial" w:cs="Arial"/>
          <w:sz w:val="24"/>
          <w:szCs w:val="24"/>
          <w:lang w:eastAsia="pt-BR"/>
        </w:rPr>
        <w:t xml:space="preserve"> e a deserção para a vida </w:t>
      </w:r>
      <w:proofErr w:type="spellStart"/>
      <w:r w:rsidRPr="00784160">
        <w:rPr>
          <w:rFonts w:ascii="Arial" w:eastAsia="Times New Roman" w:hAnsi="Arial" w:cs="Arial"/>
          <w:sz w:val="24"/>
          <w:szCs w:val="24"/>
          <w:lang w:eastAsia="pt-BR"/>
        </w:rPr>
        <w:t>trecheira</w:t>
      </w:r>
      <w:proofErr w:type="spellEnd"/>
      <w:r w:rsidRPr="00784160">
        <w:rPr>
          <w:rFonts w:ascii="Arial" w:eastAsia="Times New Roman" w:hAnsi="Arial" w:cs="Arial"/>
          <w:sz w:val="24"/>
          <w:szCs w:val="24"/>
          <w:lang w:eastAsia="pt-BR"/>
        </w:rPr>
        <w:t xml:space="preserve">, errante, não assentada num espaço geográfico e psicossocial fixo e estável. O último relado traz recordações de uma usuária, há tempos no trecho, sobre os recursos e políticas antigas do CREAS. </w:t>
      </w:r>
    </w:p>
    <w:p w:rsidR="00551415" w:rsidRPr="00784160" w:rsidRDefault="00551415" w:rsidP="00784160">
      <w:pPr>
        <w:spacing w:line="240" w:lineRule="auto"/>
        <w:jc w:val="both"/>
        <w:rPr>
          <w:rFonts w:ascii="Arial" w:eastAsia="Times New Roman" w:hAnsi="Arial" w:cs="Arial"/>
          <w:b/>
          <w:sz w:val="24"/>
          <w:szCs w:val="24"/>
          <w:lang w:eastAsia="pt-BR"/>
        </w:rPr>
      </w:pPr>
      <w:r w:rsidRPr="00784160">
        <w:rPr>
          <w:rFonts w:ascii="Arial" w:eastAsia="Times New Roman" w:hAnsi="Arial" w:cs="Arial"/>
          <w:b/>
          <w:sz w:val="24"/>
          <w:szCs w:val="24"/>
          <w:lang w:eastAsia="pt-BR"/>
        </w:rPr>
        <w:t>Primei</w:t>
      </w:r>
      <w:r w:rsidR="00097AFD">
        <w:rPr>
          <w:rFonts w:ascii="Arial" w:eastAsia="Times New Roman" w:hAnsi="Arial" w:cs="Arial"/>
          <w:b/>
          <w:sz w:val="24"/>
          <w:szCs w:val="24"/>
          <w:lang w:eastAsia="pt-BR"/>
        </w:rPr>
        <w:t>ro caso:</w:t>
      </w:r>
      <w:r w:rsidRPr="00784160">
        <w:rPr>
          <w:rFonts w:ascii="Arial" w:eastAsia="Times New Roman" w:hAnsi="Arial" w:cs="Arial"/>
          <w:b/>
          <w:sz w:val="24"/>
          <w:szCs w:val="24"/>
          <w:lang w:eastAsia="pt-BR"/>
        </w:rPr>
        <w:t xml:space="preserve"> meretrício errante.</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O orientador do projeto leva seu novo bolsista para apresentar-lhe aos funcionários da UAM.  Há um tênue tempo nublado e a rodoviária está calma, em plena segunda-feira. Dentro da UAM, uma travesti tenta explicar ao funcionário que não tem dinheiro para viajar. Em outros casos, conforme observamos posteriormente, basta se pedir uma passagem para uma cidade próxima do destino desejado que lhe </w:t>
      </w:r>
      <w:proofErr w:type="gramStart"/>
      <w:r w:rsidRPr="00784160">
        <w:rPr>
          <w:rFonts w:ascii="Arial" w:eastAsia="Times New Roman" w:hAnsi="Arial" w:cs="Arial"/>
          <w:sz w:val="24"/>
          <w:szCs w:val="24"/>
          <w:lang w:eastAsia="pt-BR"/>
        </w:rPr>
        <w:t>é</w:t>
      </w:r>
      <w:proofErr w:type="gramEnd"/>
      <w:r w:rsidRPr="00784160">
        <w:rPr>
          <w:rFonts w:ascii="Arial" w:eastAsia="Times New Roman" w:hAnsi="Arial" w:cs="Arial"/>
          <w:sz w:val="24"/>
          <w:szCs w:val="24"/>
          <w:lang w:eastAsia="pt-BR"/>
        </w:rPr>
        <w:t xml:space="preserve"> concedida. Não neste caso. O funcionário não quer lhe dar passagem. O experiente orientador e o novo bolsista entram na recepção e cumprimentam o funcionário. Ele está conversando com a travesti que, apesar do semblante cansado, aparentava ter um pouco mais de trinta anos. Tinha a tez morena, com manchas mais escurecidas pela face. Usava peruca preta. Seu cabelo real era curto tingido de louro. Vestia roupas desgastadas, uma blusa um pouco transparente escura que mostrava o sutiã preto e sapatos que permitiam ver o quanto seus pés estavam extremamente inchados.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Quer uma passagem para poder visitar a mãe. O funcionário discute com ela, apontando para o nome do local e afirmando que, nesse local, na UNIDADE de ATENDIMENTO A MIGRANTES, são atendidas apenas as pessoas que se enquadram em situação de rua ou que estão</w:t>
      </w:r>
      <w:r w:rsidR="006B2655">
        <w:rPr>
          <w:rFonts w:ascii="Arial" w:eastAsia="Times New Roman" w:hAnsi="Arial" w:cs="Arial"/>
          <w:sz w:val="24"/>
          <w:szCs w:val="24"/>
          <w:lang w:eastAsia="pt-BR"/>
        </w:rPr>
        <w:t xml:space="preserve"> de</w:t>
      </w:r>
      <w:r w:rsidRPr="00784160">
        <w:rPr>
          <w:rFonts w:ascii="Arial" w:eastAsia="Times New Roman" w:hAnsi="Arial" w:cs="Arial"/>
          <w:sz w:val="24"/>
          <w:szCs w:val="24"/>
          <w:lang w:eastAsia="pt-BR"/>
        </w:rPr>
        <w:t xml:space="preserve"> passagem pela cidade e não dispõem de nenhum recurso para prosseguir viagem e que esse não é o caso dela. Ela revida, dizendo que não tem casa, estando assim em situação de rua e afirma não ter sequer dinheiro algum. Logo, ele pede para a travesti ficar na sala de espera, insistindo que ela não se enquadra no perfil do usuário daquele serviço.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O orientador e o bolsista começam a conversar com ela, na sala de espera, de modo informal, enquanto o funcionário faz outros atendimentos. Perguntam sobre </w:t>
      </w:r>
      <w:r w:rsidRPr="00784160">
        <w:rPr>
          <w:rFonts w:ascii="Arial" w:eastAsia="Times New Roman" w:hAnsi="Arial" w:cs="Arial"/>
          <w:sz w:val="24"/>
          <w:szCs w:val="24"/>
          <w:lang w:eastAsia="pt-BR"/>
        </w:rPr>
        <w:lastRenderedPageBreak/>
        <w:t xml:space="preserve">sua vida, como veio parar ali, como está se sentindo, o que pretende fazer. Mesmo com algumas lágrimas escorrendo no rosto, num choro contido, começa a falar de sua vida. Conta que não tem residência e em cada cidade que entra, fica conhecendo apenas as casas de prostíbulo que lhe dão abrigo temporário enquanto permanece se prostituindo no local. Logo vai embora para outra cidade, repetir o ciclo porque essas casas preferem renovar as profissionais do sexo que atendem seus clientes. A renovação é mais rentável, atrai mais os frequentadores. Este é seu meio de sobrevivência. O que ganha acaba gastando e é comum se ver sem dinheiro, como agora, tendo que ir tentar a sorte em outra cidade.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“Caiu nessa vida”, como </w:t>
      </w:r>
      <w:proofErr w:type="gramStart"/>
      <w:r w:rsidRPr="00784160">
        <w:rPr>
          <w:rFonts w:ascii="Arial" w:eastAsia="Times New Roman" w:hAnsi="Arial" w:cs="Arial"/>
          <w:sz w:val="24"/>
          <w:szCs w:val="24"/>
          <w:lang w:eastAsia="pt-BR"/>
        </w:rPr>
        <w:t>ela mesmo</w:t>
      </w:r>
      <w:proofErr w:type="gramEnd"/>
      <w:r w:rsidRPr="00784160">
        <w:rPr>
          <w:rFonts w:ascii="Arial" w:eastAsia="Times New Roman" w:hAnsi="Arial" w:cs="Arial"/>
          <w:sz w:val="24"/>
          <w:szCs w:val="24"/>
          <w:lang w:eastAsia="pt-BR"/>
        </w:rPr>
        <w:t xml:space="preserve"> diz, depois que seu pai, percebendo suas tendências sexuais, passou a recriminá-la e maltratá-la severamente. Então, fugiu de casa, ainda adolescente, e leva a vida assim, numa espécie de meretrício errante. Não sabe aonde </w:t>
      </w:r>
      <w:proofErr w:type="gramStart"/>
      <w:r w:rsidRPr="00784160">
        <w:rPr>
          <w:rFonts w:ascii="Arial" w:eastAsia="Times New Roman" w:hAnsi="Arial" w:cs="Arial"/>
          <w:sz w:val="24"/>
          <w:szCs w:val="24"/>
          <w:lang w:eastAsia="pt-BR"/>
        </w:rPr>
        <w:t>vai no</w:t>
      </w:r>
      <w:proofErr w:type="gramEnd"/>
      <w:r w:rsidRPr="00784160">
        <w:rPr>
          <w:rFonts w:ascii="Arial" w:eastAsia="Times New Roman" w:hAnsi="Arial" w:cs="Arial"/>
          <w:sz w:val="24"/>
          <w:szCs w:val="24"/>
          <w:lang w:eastAsia="pt-BR"/>
        </w:rPr>
        <w:t xml:space="preserve"> dia seguinte. Conta que os dias que passou </w:t>
      </w:r>
      <w:r w:rsidR="006B2655">
        <w:rPr>
          <w:rFonts w:ascii="Arial" w:eastAsia="Times New Roman" w:hAnsi="Arial" w:cs="Arial"/>
          <w:sz w:val="24"/>
          <w:szCs w:val="24"/>
          <w:lang w:eastAsia="pt-BR"/>
        </w:rPr>
        <w:t xml:space="preserve">na cidade onde se </w:t>
      </w:r>
      <w:proofErr w:type="gramStart"/>
      <w:r w:rsidR="006B2655">
        <w:rPr>
          <w:rFonts w:ascii="Arial" w:eastAsia="Times New Roman" w:hAnsi="Arial" w:cs="Arial"/>
          <w:sz w:val="24"/>
          <w:szCs w:val="24"/>
          <w:lang w:eastAsia="pt-BR"/>
        </w:rPr>
        <w:t>encontra</w:t>
      </w:r>
      <w:r w:rsidRPr="00784160">
        <w:rPr>
          <w:rFonts w:ascii="Arial" w:eastAsia="Times New Roman" w:hAnsi="Arial" w:cs="Arial"/>
          <w:sz w:val="24"/>
          <w:szCs w:val="24"/>
          <w:lang w:eastAsia="pt-BR"/>
        </w:rPr>
        <w:t>,</w:t>
      </w:r>
      <w:proofErr w:type="gramEnd"/>
      <w:r w:rsidRPr="00784160">
        <w:rPr>
          <w:rFonts w:ascii="Arial" w:eastAsia="Times New Roman" w:hAnsi="Arial" w:cs="Arial"/>
          <w:sz w:val="24"/>
          <w:szCs w:val="24"/>
          <w:lang w:eastAsia="pt-BR"/>
        </w:rPr>
        <w:t xml:space="preserve"> se prostituiu na rodovia que margeia </w:t>
      </w:r>
      <w:r w:rsidR="006B2655">
        <w:rPr>
          <w:rFonts w:ascii="Arial" w:eastAsia="Times New Roman" w:hAnsi="Arial" w:cs="Arial"/>
          <w:sz w:val="24"/>
          <w:szCs w:val="24"/>
          <w:lang w:eastAsia="pt-BR"/>
        </w:rPr>
        <w:t>ess</w:t>
      </w:r>
      <w:r w:rsidRPr="00784160">
        <w:rPr>
          <w:rFonts w:ascii="Arial" w:eastAsia="Times New Roman" w:hAnsi="Arial" w:cs="Arial"/>
          <w:sz w:val="24"/>
          <w:szCs w:val="24"/>
          <w:lang w:eastAsia="pt-BR"/>
        </w:rPr>
        <w:t xml:space="preserve">a cidade, num ponto conhecido como local de travestis que fazem programas com viajantes que passam por ali e também com moradores da cidade que vão a esse local procura-las. Disse, ainda, que naquela noite havia dormido no terreno de uma instituição de assistência a crianças órfãs, que fica à margem dessa rodovia. Neste momento </w:t>
      </w:r>
      <w:r w:rsidR="00151972">
        <w:rPr>
          <w:rFonts w:ascii="Arial" w:eastAsia="Times New Roman" w:hAnsi="Arial" w:cs="Arial"/>
          <w:sz w:val="24"/>
          <w:szCs w:val="24"/>
          <w:lang w:eastAsia="pt-BR"/>
        </w:rPr>
        <w:t>afirma</w:t>
      </w:r>
      <w:r w:rsidRPr="00784160">
        <w:rPr>
          <w:rFonts w:ascii="Arial" w:eastAsia="Times New Roman" w:hAnsi="Arial" w:cs="Arial"/>
          <w:sz w:val="24"/>
          <w:szCs w:val="24"/>
          <w:lang w:eastAsia="pt-BR"/>
        </w:rPr>
        <w:t xml:space="preserve"> que quer apenas visitar a mãe, sem saber o que virá depois. Mas</w:t>
      </w:r>
      <w:r w:rsidR="00151972">
        <w:rPr>
          <w:rFonts w:ascii="Arial" w:eastAsia="Times New Roman" w:hAnsi="Arial" w:cs="Arial"/>
          <w:sz w:val="24"/>
          <w:szCs w:val="24"/>
          <w:lang w:eastAsia="pt-BR"/>
        </w:rPr>
        <w:t>, pergunta a si mesma, se não</w:t>
      </w:r>
      <w:r w:rsidRPr="00784160">
        <w:rPr>
          <w:rFonts w:ascii="Arial" w:eastAsia="Times New Roman" w:hAnsi="Arial" w:cs="Arial"/>
          <w:sz w:val="24"/>
          <w:szCs w:val="24"/>
          <w:lang w:eastAsia="pt-BR"/>
        </w:rPr>
        <w:t xml:space="preserve"> liberarem a passagem de ônibus, como vai sair de</w:t>
      </w:r>
      <w:r w:rsidR="006B2655">
        <w:rPr>
          <w:rFonts w:ascii="Arial" w:eastAsia="Times New Roman" w:hAnsi="Arial" w:cs="Arial"/>
          <w:sz w:val="24"/>
          <w:szCs w:val="24"/>
          <w:lang w:eastAsia="pt-BR"/>
        </w:rPr>
        <w:t>ssa cidade</w:t>
      </w:r>
      <w:r w:rsidRPr="00784160">
        <w:rPr>
          <w:rFonts w:ascii="Arial" w:eastAsia="Times New Roman" w:hAnsi="Arial" w:cs="Arial"/>
          <w:sz w:val="24"/>
          <w:szCs w:val="24"/>
          <w:lang w:eastAsia="pt-BR"/>
        </w:rPr>
        <w:t xml:space="preserve">? Num </w:t>
      </w:r>
      <w:r w:rsidR="00151972">
        <w:rPr>
          <w:rFonts w:ascii="Arial" w:eastAsia="Times New Roman" w:hAnsi="Arial" w:cs="Arial"/>
          <w:sz w:val="24"/>
          <w:szCs w:val="24"/>
          <w:lang w:eastAsia="pt-BR"/>
        </w:rPr>
        <w:t xml:space="preserve">dado </w:t>
      </w:r>
      <w:r w:rsidRPr="00784160">
        <w:rPr>
          <w:rFonts w:ascii="Arial" w:eastAsia="Times New Roman" w:hAnsi="Arial" w:cs="Arial"/>
          <w:sz w:val="24"/>
          <w:szCs w:val="24"/>
          <w:lang w:eastAsia="pt-BR"/>
        </w:rPr>
        <w:t>momento, os músculos da sua face se enrijecem para cima, os lábios se contraem,</w:t>
      </w:r>
      <w:r w:rsidR="00151972">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os olhos ficam quase cerrados: ela chora.</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Depois da promessa do orientador de interceder junto ao funcionário para </w:t>
      </w:r>
      <w:r w:rsidR="006B2655">
        <w:rPr>
          <w:rFonts w:ascii="Arial" w:eastAsia="Times New Roman" w:hAnsi="Arial" w:cs="Arial"/>
          <w:sz w:val="24"/>
          <w:szCs w:val="24"/>
          <w:lang w:eastAsia="pt-BR"/>
        </w:rPr>
        <w:t xml:space="preserve">que </w:t>
      </w:r>
      <w:r w:rsidRPr="00784160">
        <w:rPr>
          <w:rFonts w:ascii="Arial" w:eastAsia="Times New Roman" w:hAnsi="Arial" w:cs="Arial"/>
          <w:sz w:val="24"/>
          <w:szCs w:val="24"/>
          <w:lang w:eastAsia="pt-BR"/>
        </w:rPr>
        <w:t xml:space="preserve">ele lhe conceda a passagem, ela fica um pouco mais calma. O orientador e o bolsista se dirigem ao funcionário – que era um antigo conhecido do orientador, de quando aquele trabalhava em outra instituição de atendimento a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Ao final da visita, o funcionário diz</w:t>
      </w:r>
      <w:r w:rsidR="00151972">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de modo humorado</w:t>
      </w:r>
      <w:r w:rsidR="00151972">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para o bolsista que ele “vai se </w:t>
      </w:r>
      <w:proofErr w:type="gramStart"/>
      <w:r w:rsidRPr="00784160">
        <w:rPr>
          <w:rFonts w:ascii="Arial" w:eastAsia="Times New Roman" w:hAnsi="Arial" w:cs="Arial"/>
          <w:sz w:val="24"/>
          <w:szCs w:val="24"/>
          <w:lang w:eastAsia="pt-BR"/>
        </w:rPr>
        <w:t>dar</w:t>
      </w:r>
      <w:proofErr w:type="gramEnd"/>
      <w:r w:rsidRPr="00784160">
        <w:rPr>
          <w:rFonts w:ascii="Arial" w:eastAsia="Times New Roman" w:hAnsi="Arial" w:cs="Arial"/>
          <w:sz w:val="24"/>
          <w:szCs w:val="24"/>
          <w:lang w:eastAsia="pt-BR"/>
        </w:rPr>
        <w:t xml:space="preserve"> bem por ali” e que o movimento é mais ou menos aquele que foi presenciado. Afirma que a travesti, mesmo não tendo dinheiro e levando uma vida itinerante, não se enquadra no perfil dos usuários daquele serviço, mas que, no fim das contas, iria dar uma passagem a ela.</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Esse caso demonstra, em primeiro lugar, o poder absoluto do funcionário para decidir a concessão da passagem. </w:t>
      </w:r>
      <w:r w:rsidR="007E5338" w:rsidRPr="00784160">
        <w:rPr>
          <w:rFonts w:ascii="Arial" w:eastAsia="Times New Roman" w:hAnsi="Arial" w:cs="Arial"/>
          <w:sz w:val="24"/>
          <w:szCs w:val="24"/>
          <w:lang w:eastAsia="pt-BR"/>
        </w:rPr>
        <w:t>Ele trabalha</w:t>
      </w:r>
      <w:r w:rsidRPr="00784160">
        <w:rPr>
          <w:rFonts w:ascii="Arial" w:eastAsia="Times New Roman" w:hAnsi="Arial" w:cs="Arial"/>
          <w:sz w:val="24"/>
          <w:szCs w:val="24"/>
          <w:lang w:eastAsia="pt-BR"/>
        </w:rPr>
        <w:t xml:space="preserve"> sozinho nesse lugar</w:t>
      </w:r>
      <w:r w:rsidR="007E5338" w:rsidRPr="00784160">
        <w:rPr>
          <w:rFonts w:ascii="Arial" w:eastAsia="Times New Roman" w:hAnsi="Arial" w:cs="Arial"/>
          <w:sz w:val="24"/>
          <w:szCs w:val="24"/>
          <w:lang w:eastAsia="pt-BR"/>
        </w:rPr>
        <w:t>, no período vespertino,</w:t>
      </w:r>
      <w:r w:rsidRPr="00784160">
        <w:rPr>
          <w:rFonts w:ascii="Arial" w:eastAsia="Times New Roman" w:hAnsi="Arial" w:cs="Arial"/>
          <w:sz w:val="24"/>
          <w:szCs w:val="24"/>
          <w:lang w:eastAsia="pt-BR"/>
        </w:rPr>
        <w:t xml:space="preserve"> e mesmo não tendo formação profissional adequada e conhecimento dos princípios e objetivos dos serviços especializados da assistência social, se coloca no lugar de quem pode diagnosticar os casos, decidir se estão ou não enquadrados no perfil do usuário e conceder ou negar a passagem ou o</w:t>
      </w:r>
      <w:r w:rsidR="00151972">
        <w:rPr>
          <w:rFonts w:ascii="Arial" w:eastAsia="Times New Roman" w:hAnsi="Arial" w:cs="Arial"/>
          <w:sz w:val="24"/>
          <w:szCs w:val="24"/>
          <w:lang w:eastAsia="pt-BR"/>
        </w:rPr>
        <w:t>utro beneficio.   Isso coloca</w:t>
      </w:r>
      <w:r w:rsidRPr="00784160">
        <w:rPr>
          <w:rFonts w:ascii="Arial" w:eastAsia="Times New Roman" w:hAnsi="Arial" w:cs="Arial"/>
          <w:sz w:val="24"/>
          <w:szCs w:val="24"/>
          <w:lang w:eastAsia="pt-BR"/>
        </w:rPr>
        <w:t xml:space="preserve"> um questionamento: Qual o critério, afinal, para ceder passagens? Será que o funcionário agiu com preconceito contra a usuária do serviço por ela ser uma travesti? Ela está em um meretrício errante, não tem residência e renda fixas. Por que não é considerada uma usuária</w:t>
      </w:r>
      <w:r w:rsidR="00151972">
        <w:rPr>
          <w:rFonts w:ascii="Arial" w:eastAsia="Times New Roman" w:hAnsi="Arial" w:cs="Arial"/>
          <w:sz w:val="24"/>
          <w:szCs w:val="24"/>
          <w:lang w:eastAsia="pt-BR"/>
        </w:rPr>
        <w:t xml:space="preserve"> típica do serviço</w:t>
      </w:r>
      <w:r w:rsidRPr="00784160">
        <w:rPr>
          <w:rFonts w:ascii="Arial" w:eastAsia="Times New Roman" w:hAnsi="Arial" w:cs="Arial"/>
          <w:sz w:val="24"/>
          <w:szCs w:val="24"/>
          <w:lang w:eastAsia="pt-BR"/>
        </w:rPr>
        <w:t xml:space="preserve"> estando nessas condições?  Ela se prostitui para sobreviver, ficando alguns dias na casa de um </w:t>
      </w:r>
      <w:proofErr w:type="gramStart"/>
      <w:r w:rsidRPr="00784160">
        <w:rPr>
          <w:rFonts w:ascii="Arial" w:eastAsia="Times New Roman" w:hAnsi="Arial" w:cs="Arial"/>
          <w:sz w:val="24"/>
          <w:szCs w:val="24"/>
          <w:lang w:eastAsia="pt-BR"/>
        </w:rPr>
        <w:t>cafetão</w:t>
      </w:r>
      <w:proofErr w:type="gramEnd"/>
      <w:r w:rsidR="00151972">
        <w:rPr>
          <w:rFonts w:ascii="Arial" w:eastAsia="Times New Roman" w:hAnsi="Arial" w:cs="Arial"/>
          <w:sz w:val="24"/>
          <w:szCs w:val="24"/>
          <w:lang w:eastAsia="pt-BR"/>
        </w:rPr>
        <w:t>, de uma caftina ou em qualquer outro lugar, porém, temporariamente</w:t>
      </w:r>
      <w:r w:rsidRPr="00784160">
        <w:rPr>
          <w:rFonts w:ascii="Arial" w:eastAsia="Times New Roman" w:hAnsi="Arial" w:cs="Arial"/>
          <w:sz w:val="24"/>
          <w:szCs w:val="24"/>
          <w:lang w:eastAsia="pt-BR"/>
        </w:rPr>
        <w:t>. A maioria</w:t>
      </w:r>
      <w:r w:rsidR="00FF1963">
        <w:rPr>
          <w:rFonts w:ascii="Arial" w:eastAsia="Times New Roman" w:hAnsi="Arial" w:cs="Arial"/>
          <w:sz w:val="24"/>
          <w:szCs w:val="24"/>
          <w:lang w:eastAsia="pt-BR"/>
        </w:rPr>
        <w:t xml:space="preserve"> dos itinerantes</w:t>
      </w:r>
      <w:r w:rsidRPr="00784160">
        <w:rPr>
          <w:rFonts w:ascii="Arial" w:eastAsia="Times New Roman" w:hAnsi="Arial" w:cs="Arial"/>
          <w:sz w:val="24"/>
          <w:szCs w:val="24"/>
          <w:lang w:eastAsia="pt-BR"/>
        </w:rPr>
        <w:t xml:space="preserve"> recebe passagens sem questionamento algum, outros, no entanto, carregam estigmas que os tornam objeto de hostilização e repulsa, seja por estarem alcoolizados, muito sujos e maltrapilhos ou, como parece ser esse caso, pela orientação sexual.</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lastRenderedPageBreak/>
        <w:t>O Caso permite também caracterizar a e</w:t>
      </w:r>
      <w:r w:rsidR="00FF3989">
        <w:rPr>
          <w:rFonts w:ascii="Arial" w:eastAsia="Times New Roman" w:hAnsi="Arial" w:cs="Arial"/>
          <w:sz w:val="24"/>
          <w:szCs w:val="24"/>
          <w:lang w:eastAsia="pt-BR"/>
        </w:rPr>
        <w:t>xistência de pessoas invisíveis ou</w:t>
      </w:r>
      <w:r w:rsidRPr="00784160">
        <w:rPr>
          <w:rFonts w:ascii="Arial" w:eastAsia="Times New Roman" w:hAnsi="Arial" w:cs="Arial"/>
          <w:sz w:val="24"/>
          <w:szCs w:val="24"/>
          <w:lang w:eastAsia="pt-BR"/>
        </w:rPr>
        <w:t xml:space="preserve"> que possuem pouca visibilidade social, como essas que sobrevivem se prostituindo transitando de um lugar a outro, de cidade a cidade, sem rumo ou local para estacionar. Poderíamos chamar tal condição de vida de “meretrício errante ou prostituição nômade”, à feição de tantos outros nomadismos que marcam diversos outros modos de vida na atual sociedade </w:t>
      </w:r>
      <w:proofErr w:type="spellStart"/>
      <w:r w:rsidRPr="00784160">
        <w:rPr>
          <w:rFonts w:ascii="Arial" w:eastAsia="Times New Roman" w:hAnsi="Arial" w:cs="Arial"/>
          <w:sz w:val="24"/>
          <w:szCs w:val="24"/>
          <w:lang w:eastAsia="pt-BR"/>
        </w:rPr>
        <w:t>dromológica</w:t>
      </w:r>
      <w:proofErr w:type="spellEnd"/>
      <w:r w:rsidRPr="00784160">
        <w:rPr>
          <w:rFonts w:ascii="Arial" w:eastAsia="Times New Roman" w:hAnsi="Arial" w:cs="Arial"/>
          <w:sz w:val="24"/>
          <w:szCs w:val="24"/>
          <w:lang w:eastAsia="pt-BR"/>
        </w:rPr>
        <w:t xml:space="preserve"> (V</w:t>
      </w:r>
      <w:r w:rsidR="00A151D7" w:rsidRPr="00784160">
        <w:rPr>
          <w:rFonts w:ascii="Arial" w:eastAsia="Times New Roman" w:hAnsi="Arial" w:cs="Arial"/>
          <w:sz w:val="24"/>
          <w:szCs w:val="24"/>
          <w:lang w:eastAsia="pt-BR"/>
        </w:rPr>
        <w:t>IRILIO, 1996</w:t>
      </w:r>
      <w:r w:rsidR="006B10C3" w:rsidRPr="00784160">
        <w:rPr>
          <w:rFonts w:ascii="Arial" w:eastAsia="Times New Roman" w:hAnsi="Arial" w:cs="Arial"/>
          <w:sz w:val="24"/>
          <w:szCs w:val="24"/>
          <w:lang w:eastAsia="pt-BR"/>
        </w:rPr>
        <w:t>) ou líquida (BAUMAN</w:t>
      </w:r>
      <w:r w:rsidRPr="00784160">
        <w:rPr>
          <w:rFonts w:ascii="Arial" w:eastAsia="Times New Roman" w:hAnsi="Arial" w:cs="Arial"/>
          <w:sz w:val="24"/>
          <w:szCs w:val="24"/>
          <w:lang w:eastAsia="pt-BR"/>
        </w:rPr>
        <w:t>,</w:t>
      </w:r>
      <w:r w:rsidR="00804CB3" w:rsidRPr="00784160">
        <w:rPr>
          <w:rFonts w:ascii="Arial" w:eastAsia="Times New Roman" w:hAnsi="Arial" w:cs="Arial"/>
          <w:sz w:val="24"/>
          <w:szCs w:val="24"/>
          <w:lang w:eastAsia="pt-BR"/>
        </w:rPr>
        <w:t xml:space="preserve"> 2003)</w:t>
      </w:r>
      <w:r w:rsidRPr="00784160">
        <w:rPr>
          <w:rFonts w:ascii="Arial" w:eastAsia="Times New Roman" w:hAnsi="Arial" w:cs="Arial"/>
          <w:sz w:val="24"/>
          <w:szCs w:val="24"/>
          <w:lang w:eastAsia="pt-BR"/>
        </w:rPr>
        <w:t xml:space="preserve"> na qual a vida tende a ser cada vez mais produzi</w:t>
      </w:r>
      <w:r w:rsidR="00A151D7" w:rsidRPr="00784160">
        <w:rPr>
          <w:rFonts w:ascii="Arial" w:eastAsia="Times New Roman" w:hAnsi="Arial" w:cs="Arial"/>
          <w:sz w:val="24"/>
          <w:szCs w:val="24"/>
          <w:lang w:eastAsia="pt-BR"/>
        </w:rPr>
        <w:t>da em espaços abertos (</w:t>
      </w:r>
      <w:proofErr w:type="gramStart"/>
      <w:r w:rsidR="00A151D7" w:rsidRPr="00784160">
        <w:rPr>
          <w:rFonts w:ascii="Arial" w:eastAsia="Times New Roman" w:hAnsi="Arial" w:cs="Arial"/>
          <w:sz w:val="24"/>
          <w:szCs w:val="24"/>
          <w:lang w:eastAsia="pt-BR"/>
        </w:rPr>
        <w:t>DELEUZE,</w:t>
      </w:r>
      <w:proofErr w:type="gramEnd"/>
      <w:r w:rsidR="00A151D7" w:rsidRPr="00784160">
        <w:rPr>
          <w:rFonts w:ascii="Arial" w:eastAsia="Times New Roman" w:hAnsi="Arial" w:cs="Arial"/>
          <w:sz w:val="24"/>
          <w:szCs w:val="24"/>
          <w:lang w:eastAsia="pt-BR"/>
        </w:rPr>
        <w:t>1992</w:t>
      </w:r>
      <w:r w:rsidRPr="00784160">
        <w:rPr>
          <w:rFonts w:ascii="Arial" w:eastAsia="Times New Roman" w:hAnsi="Arial" w:cs="Arial"/>
          <w:sz w:val="24"/>
          <w:szCs w:val="24"/>
          <w:lang w:eastAsia="pt-BR"/>
        </w:rPr>
        <w:t xml:space="preserve">), em movimentações do sujeito e não mais em lugares estacionários e </w:t>
      </w:r>
      <w:proofErr w:type="spellStart"/>
      <w:r w:rsidRPr="00784160">
        <w:rPr>
          <w:rFonts w:ascii="Arial" w:eastAsia="Times New Roman" w:hAnsi="Arial" w:cs="Arial"/>
          <w:sz w:val="24"/>
          <w:szCs w:val="24"/>
          <w:lang w:eastAsia="pt-BR"/>
        </w:rPr>
        <w:t>identitários</w:t>
      </w:r>
      <w:proofErr w:type="spellEnd"/>
      <w:r w:rsidRPr="00784160">
        <w:rPr>
          <w:rFonts w:ascii="Arial" w:eastAsia="Times New Roman" w:hAnsi="Arial" w:cs="Arial"/>
          <w:sz w:val="24"/>
          <w:szCs w:val="24"/>
          <w:lang w:eastAsia="pt-BR"/>
        </w:rPr>
        <w:t xml:space="preserve"> (A</w:t>
      </w:r>
      <w:r w:rsidR="0044069A" w:rsidRPr="00784160">
        <w:rPr>
          <w:rFonts w:ascii="Arial" w:eastAsia="Times New Roman" w:hAnsi="Arial" w:cs="Arial"/>
          <w:sz w:val="24"/>
          <w:szCs w:val="24"/>
          <w:lang w:eastAsia="pt-BR"/>
        </w:rPr>
        <w:t>UGÈ, 1994</w:t>
      </w:r>
      <w:r w:rsidRPr="00784160">
        <w:rPr>
          <w:rFonts w:ascii="Arial" w:eastAsia="Times New Roman" w:hAnsi="Arial" w:cs="Arial"/>
          <w:sz w:val="24"/>
          <w:szCs w:val="24"/>
          <w:lang w:eastAsia="pt-BR"/>
        </w:rPr>
        <w:t xml:space="preserve">). </w:t>
      </w:r>
    </w:p>
    <w:p w:rsidR="00551415" w:rsidRPr="00784160" w:rsidRDefault="00551415" w:rsidP="00784160">
      <w:pPr>
        <w:spacing w:line="240" w:lineRule="auto"/>
        <w:jc w:val="both"/>
        <w:rPr>
          <w:rFonts w:ascii="Arial" w:eastAsia="Times New Roman" w:hAnsi="Arial" w:cs="Arial"/>
          <w:sz w:val="24"/>
          <w:szCs w:val="24"/>
          <w:lang w:eastAsia="pt-BR"/>
        </w:rPr>
      </w:pPr>
      <w:r w:rsidRPr="00784160">
        <w:rPr>
          <w:rFonts w:ascii="Arial" w:eastAsia="Times New Roman" w:hAnsi="Arial" w:cs="Arial"/>
          <w:b/>
          <w:sz w:val="24"/>
          <w:szCs w:val="24"/>
          <w:lang w:eastAsia="pt-BR"/>
        </w:rPr>
        <w:t>Segundo caso: a cada vida, vários trechos</w:t>
      </w:r>
      <w:r w:rsidRPr="00784160">
        <w:rPr>
          <w:rFonts w:ascii="Arial" w:eastAsia="Times New Roman" w:hAnsi="Arial" w:cs="Arial"/>
          <w:sz w:val="24"/>
          <w:szCs w:val="24"/>
          <w:lang w:eastAsia="pt-BR"/>
        </w:rPr>
        <w:t>.</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Num dia mais agitado, com mais emissões de passagens, ao meio da tarde, um homem vem até a UAM pedir uma delas para viajar. Almeja deslocar-se até Francisco Morato, próximo a São Paulo.  </w:t>
      </w:r>
    </w:p>
    <w:p w:rsidR="00490DB3" w:rsidRDefault="00EF5A2E" w:rsidP="00551415">
      <w:pPr>
        <w:spacing w:line="24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Carrega duas bolsas, u</w:t>
      </w:r>
      <w:r w:rsidR="00551415" w:rsidRPr="00784160">
        <w:rPr>
          <w:rFonts w:ascii="Arial" w:eastAsia="Times New Roman" w:hAnsi="Arial" w:cs="Arial"/>
          <w:sz w:val="24"/>
          <w:szCs w:val="24"/>
          <w:lang w:eastAsia="pt-BR"/>
        </w:rPr>
        <w:t xml:space="preserve">ma mochila e uma mala de viagem. Tem cabelos já acinzentados. Andrajoso, mas com um bom humor que nem fez transparecer que caminhou </w:t>
      </w:r>
      <w:r w:rsidR="006B2655" w:rsidRPr="00784160">
        <w:rPr>
          <w:rFonts w:ascii="Arial" w:eastAsia="Times New Roman" w:hAnsi="Arial" w:cs="Arial"/>
          <w:sz w:val="24"/>
          <w:szCs w:val="24"/>
          <w:lang w:eastAsia="pt-BR"/>
        </w:rPr>
        <w:t>durante dias</w:t>
      </w:r>
      <w:r w:rsidR="006B2655">
        <w:rPr>
          <w:rFonts w:ascii="Arial" w:eastAsia="Times New Roman" w:hAnsi="Arial" w:cs="Arial"/>
          <w:sz w:val="24"/>
          <w:szCs w:val="24"/>
          <w:lang w:eastAsia="pt-BR"/>
        </w:rPr>
        <w:t>,</w:t>
      </w:r>
      <w:r w:rsidR="006B2655" w:rsidRPr="00784160">
        <w:rPr>
          <w:rFonts w:ascii="Arial" w:eastAsia="Times New Roman" w:hAnsi="Arial" w:cs="Arial"/>
          <w:sz w:val="24"/>
          <w:szCs w:val="24"/>
          <w:lang w:eastAsia="pt-BR"/>
        </w:rPr>
        <w:t xml:space="preserve"> </w:t>
      </w:r>
      <w:r w:rsidR="006B2655" w:rsidRPr="00784160">
        <w:rPr>
          <w:rFonts w:ascii="Arial" w:eastAsia="Times New Roman" w:hAnsi="Arial" w:cs="Arial"/>
          <w:sz w:val="24"/>
          <w:szCs w:val="24"/>
          <w:lang w:eastAsia="pt-BR"/>
        </w:rPr>
        <w:t>repousando e se alimentando onde conseguia</w:t>
      </w:r>
      <w:r w:rsidR="006B2655">
        <w:rPr>
          <w:rFonts w:ascii="Arial" w:eastAsia="Times New Roman" w:hAnsi="Arial" w:cs="Arial"/>
          <w:sz w:val="24"/>
          <w:szCs w:val="24"/>
          <w:lang w:eastAsia="pt-BR"/>
        </w:rPr>
        <w:t>,</w:t>
      </w:r>
      <w:r w:rsidR="006B2655" w:rsidRPr="00784160">
        <w:rPr>
          <w:rFonts w:ascii="Arial" w:eastAsia="Times New Roman" w:hAnsi="Arial" w:cs="Arial"/>
          <w:sz w:val="24"/>
          <w:szCs w:val="24"/>
          <w:lang w:eastAsia="pt-BR"/>
        </w:rPr>
        <w:t xml:space="preserve"> </w:t>
      </w:r>
      <w:r w:rsidR="00551415" w:rsidRPr="00784160">
        <w:rPr>
          <w:rFonts w:ascii="Arial" w:eastAsia="Times New Roman" w:hAnsi="Arial" w:cs="Arial"/>
          <w:sz w:val="24"/>
          <w:szCs w:val="24"/>
          <w:lang w:eastAsia="pt-BR"/>
        </w:rPr>
        <w:t>de Assis Chateaubriand - PR a</w:t>
      </w:r>
      <w:r w:rsidR="006B2655">
        <w:rPr>
          <w:rFonts w:ascii="Arial" w:eastAsia="Times New Roman" w:hAnsi="Arial" w:cs="Arial"/>
          <w:sz w:val="24"/>
          <w:szCs w:val="24"/>
          <w:lang w:eastAsia="pt-BR"/>
        </w:rPr>
        <w:t>té a chegar à cidade onde o encontramos.</w:t>
      </w:r>
      <w:r w:rsidR="00551415" w:rsidRPr="00784160">
        <w:rPr>
          <w:rFonts w:ascii="Arial" w:eastAsia="Times New Roman" w:hAnsi="Arial" w:cs="Arial"/>
          <w:sz w:val="24"/>
          <w:szCs w:val="24"/>
          <w:lang w:eastAsia="pt-BR"/>
        </w:rPr>
        <w:t xml:space="preserve"> Usa</w:t>
      </w:r>
      <w:r w:rsidR="006D5171">
        <w:rPr>
          <w:rFonts w:ascii="Arial" w:eastAsia="Times New Roman" w:hAnsi="Arial" w:cs="Arial"/>
          <w:sz w:val="24"/>
          <w:szCs w:val="24"/>
          <w:lang w:eastAsia="pt-BR"/>
        </w:rPr>
        <w:t xml:space="preserve"> chinelos gastos que</w:t>
      </w:r>
      <w:proofErr w:type="gramStart"/>
      <w:r w:rsidR="006D5171">
        <w:rPr>
          <w:rFonts w:ascii="Arial" w:eastAsia="Times New Roman" w:hAnsi="Arial" w:cs="Arial"/>
          <w:sz w:val="24"/>
          <w:szCs w:val="24"/>
          <w:lang w:eastAsia="pt-BR"/>
        </w:rPr>
        <w:t xml:space="preserve"> </w:t>
      </w:r>
      <w:r w:rsidR="00551415" w:rsidRPr="00784160">
        <w:rPr>
          <w:rFonts w:ascii="Arial" w:eastAsia="Times New Roman" w:hAnsi="Arial" w:cs="Arial"/>
          <w:sz w:val="24"/>
          <w:szCs w:val="24"/>
          <w:lang w:eastAsia="pt-BR"/>
        </w:rPr>
        <w:t xml:space="preserve"> </w:t>
      </w:r>
      <w:proofErr w:type="gramEnd"/>
      <w:r w:rsidR="00551415" w:rsidRPr="00784160">
        <w:rPr>
          <w:rFonts w:ascii="Arial" w:eastAsia="Times New Roman" w:hAnsi="Arial" w:cs="Arial"/>
          <w:sz w:val="24"/>
          <w:szCs w:val="24"/>
          <w:lang w:eastAsia="pt-BR"/>
        </w:rPr>
        <w:t>resist</w:t>
      </w:r>
      <w:r w:rsidR="006D5171">
        <w:rPr>
          <w:rFonts w:ascii="Arial" w:eastAsia="Times New Roman" w:hAnsi="Arial" w:cs="Arial"/>
          <w:sz w:val="24"/>
          <w:szCs w:val="24"/>
          <w:lang w:eastAsia="pt-BR"/>
        </w:rPr>
        <w:t>iram a</w:t>
      </w:r>
      <w:r w:rsidR="00551415" w:rsidRPr="00784160">
        <w:rPr>
          <w:rFonts w:ascii="Arial" w:eastAsia="Times New Roman" w:hAnsi="Arial" w:cs="Arial"/>
          <w:sz w:val="24"/>
          <w:szCs w:val="24"/>
          <w:lang w:eastAsia="pt-BR"/>
        </w:rPr>
        <w:t xml:space="preserve"> uma caminhada de quinhentos quilômetros. Enquanto viajava, estava com o pensamento vazio, mas andando a pé na contramão dos veículos, c</w:t>
      </w:r>
      <w:r w:rsidR="00A61B89" w:rsidRPr="00784160">
        <w:rPr>
          <w:rFonts w:ascii="Arial" w:eastAsia="Times New Roman" w:hAnsi="Arial" w:cs="Arial"/>
          <w:sz w:val="24"/>
          <w:szCs w:val="24"/>
          <w:lang w:eastAsia="pt-BR"/>
        </w:rPr>
        <w:t>omo fazem todos os andarilhos (</w:t>
      </w:r>
      <w:proofErr w:type="gramStart"/>
      <w:r w:rsidR="00551415" w:rsidRPr="00784160">
        <w:rPr>
          <w:rFonts w:ascii="Arial" w:eastAsia="Times New Roman" w:hAnsi="Arial" w:cs="Arial"/>
          <w:sz w:val="24"/>
          <w:szCs w:val="24"/>
          <w:lang w:eastAsia="pt-BR"/>
        </w:rPr>
        <w:t>J</w:t>
      </w:r>
      <w:r w:rsidR="00A61B89" w:rsidRPr="00784160">
        <w:rPr>
          <w:rFonts w:ascii="Arial" w:eastAsia="Times New Roman" w:hAnsi="Arial" w:cs="Arial"/>
          <w:sz w:val="24"/>
          <w:szCs w:val="24"/>
          <w:lang w:eastAsia="pt-BR"/>
        </w:rPr>
        <w:t>USTO,</w:t>
      </w:r>
      <w:r w:rsidR="00472A33" w:rsidRPr="00784160">
        <w:rPr>
          <w:rFonts w:ascii="Arial" w:eastAsia="Times New Roman" w:hAnsi="Arial" w:cs="Arial"/>
          <w:sz w:val="24"/>
          <w:szCs w:val="24"/>
          <w:lang w:eastAsia="pt-BR"/>
        </w:rPr>
        <w:t xml:space="preserve"> 2012</w:t>
      </w:r>
      <w:proofErr w:type="gramEnd"/>
      <w:r w:rsidR="00551415" w:rsidRPr="00784160">
        <w:rPr>
          <w:rFonts w:ascii="Arial" w:eastAsia="Times New Roman" w:hAnsi="Arial" w:cs="Arial"/>
          <w:sz w:val="24"/>
          <w:szCs w:val="24"/>
          <w:lang w:eastAsia="pt-BR"/>
        </w:rPr>
        <w:t xml:space="preserve">). </w:t>
      </w:r>
      <w:proofErr w:type="gramStart"/>
      <w:r w:rsidR="00490DB3">
        <w:rPr>
          <w:rFonts w:ascii="Arial" w:eastAsia="Times New Roman" w:hAnsi="Arial" w:cs="Arial"/>
          <w:sz w:val="24"/>
          <w:szCs w:val="24"/>
          <w:lang w:eastAsia="pt-BR"/>
        </w:rPr>
        <w:t>Se queixa</w:t>
      </w:r>
      <w:proofErr w:type="gramEnd"/>
      <w:r w:rsidR="00490DB3">
        <w:rPr>
          <w:rFonts w:ascii="Arial" w:eastAsia="Times New Roman" w:hAnsi="Arial" w:cs="Arial"/>
          <w:sz w:val="24"/>
          <w:szCs w:val="24"/>
          <w:lang w:eastAsia="pt-BR"/>
        </w:rPr>
        <w:t xml:space="preserve"> de que</w:t>
      </w:r>
      <w:r w:rsidR="006D5171">
        <w:rPr>
          <w:rFonts w:ascii="Arial" w:eastAsia="Times New Roman" w:hAnsi="Arial" w:cs="Arial"/>
          <w:sz w:val="24"/>
          <w:szCs w:val="24"/>
          <w:lang w:eastAsia="pt-BR"/>
        </w:rPr>
        <w:t>,</w:t>
      </w:r>
      <w:r w:rsidR="00490DB3">
        <w:rPr>
          <w:rFonts w:ascii="Arial" w:eastAsia="Times New Roman" w:hAnsi="Arial" w:cs="Arial"/>
          <w:sz w:val="24"/>
          <w:szCs w:val="24"/>
          <w:lang w:eastAsia="pt-BR"/>
        </w:rPr>
        <w:t xml:space="preserve"> num certo trecho do percurso que fez a pé, o acostamento estava em péssimas condições de conservação, dificultando a caminhada.</w:t>
      </w:r>
    </w:p>
    <w:p w:rsidR="00551415" w:rsidRPr="00784160" w:rsidRDefault="00490DB3"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 </w:t>
      </w:r>
      <w:r w:rsidR="00551415" w:rsidRPr="00784160">
        <w:rPr>
          <w:rFonts w:ascii="Arial" w:eastAsia="Times New Roman" w:hAnsi="Arial" w:cs="Arial"/>
          <w:sz w:val="24"/>
          <w:szCs w:val="24"/>
          <w:lang w:eastAsia="pt-BR"/>
        </w:rPr>
        <w:t>Agora que está cansado de andar a pé, pretende conseguir uma passagem para chegar até o destino desejado. No entanto</w:t>
      </w:r>
      <w:r w:rsidR="006D5171">
        <w:rPr>
          <w:rFonts w:ascii="Arial" w:eastAsia="Times New Roman" w:hAnsi="Arial" w:cs="Arial"/>
          <w:sz w:val="24"/>
          <w:szCs w:val="24"/>
          <w:lang w:eastAsia="pt-BR"/>
        </w:rPr>
        <w:t>,</w:t>
      </w:r>
      <w:r w:rsidR="00551415" w:rsidRPr="00784160">
        <w:rPr>
          <w:rFonts w:ascii="Arial" w:eastAsia="Times New Roman" w:hAnsi="Arial" w:cs="Arial"/>
          <w:sz w:val="24"/>
          <w:szCs w:val="24"/>
          <w:lang w:eastAsia="pt-BR"/>
        </w:rPr>
        <w:t xml:space="preserve"> a concessão de passagem é para curtas</w:t>
      </w:r>
      <w:r w:rsidR="007E5338" w:rsidRPr="00784160">
        <w:rPr>
          <w:rFonts w:ascii="Arial" w:eastAsia="Times New Roman" w:hAnsi="Arial" w:cs="Arial"/>
          <w:sz w:val="24"/>
          <w:szCs w:val="24"/>
          <w:lang w:eastAsia="pt-BR"/>
        </w:rPr>
        <w:t xml:space="preserve"> distâncias – preferencialmente</w:t>
      </w:r>
      <w:r w:rsidR="00551415" w:rsidRPr="00784160">
        <w:rPr>
          <w:rFonts w:ascii="Arial" w:eastAsia="Times New Roman" w:hAnsi="Arial" w:cs="Arial"/>
          <w:sz w:val="24"/>
          <w:szCs w:val="24"/>
          <w:lang w:eastAsia="pt-BR"/>
        </w:rPr>
        <w:t xml:space="preserve"> para cidades vizinhas. O serviço da UAM o encaminha até </w:t>
      </w:r>
      <w:r>
        <w:rPr>
          <w:rFonts w:ascii="Arial" w:eastAsia="Times New Roman" w:hAnsi="Arial" w:cs="Arial"/>
          <w:sz w:val="24"/>
          <w:szCs w:val="24"/>
          <w:lang w:eastAsia="pt-BR"/>
        </w:rPr>
        <w:t>uma cidade vizinha</w:t>
      </w:r>
      <w:r w:rsidR="00551415" w:rsidRPr="00784160">
        <w:rPr>
          <w:rFonts w:ascii="Arial" w:eastAsia="Times New Roman" w:hAnsi="Arial" w:cs="Arial"/>
          <w:sz w:val="24"/>
          <w:szCs w:val="24"/>
          <w:lang w:eastAsia="pt-BR"/>
        </w:rPr>
        <w:t>. De lá, poderá ser encaminhado para outra cidade situada na rota do seu destino final. Assim, de cidade em cidade, o usuário talvez consiga chegar ao destino almejado.</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N</w:t>
      </w:r>
      <w:r w:rsidR="006D5171">
        <w:rPr>
          <w:rFonts w:ascii="Arial" w:eastAsia="Times New Roman" w:hAnsi="Arial" w:cs="Arial"/>
          <w:sz w:val="24"/>
          <w:szCs w:val="24"/>
          <w:lang w:eastAsia="pt-BR"/>
        </w:rPr>
        <w:t>essa mesma tarde,</w:t>
      </w:r>
      <w:r w:rsidRPr="00784160">
        <w:rPr>
          <w:rFonts w:ascii="Arial" w:eastAsia="Times New Roman" w:hAnsi="Arial" w:cs="Arial"/>
          <w:sz w:val="24"/>
          <w:szCs w:val="24"/>
          <w:lang w:eastAsia="pt-BR"/>
        </w:rPr>
        <w:t xml:space="preserve"> outro homem chega até a UAM</w:t>
      </w:r>
      <w:r w:rsidR="006D5171">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w:t>
      </w:r>
      <w:r w:rsidR="00A114D9" w:rsidRPr="00784160">
        <w:rPr>
          <w:rFonts w:ascii="Arial" w:eastAsia="Times New Roman" w:hAnsi="Arial" w:cs="Arial"/>
          <w:sz w:val="24"/>
          <w:szCs w:val="24"/>
          <w:lang w:eastAsia="pt-BR"/>
        </w:rPr>
        <w:t xml:space="preserve">reclamando </w:t>
      </w:r>
      <w:r w:rsidR="006D5171">
        <w:rPr>
          <w:rFonts w:ascii="Arial" w:eastAsia="Times New Roman" w:hAnsi="Arial" w:cs="Arial"/>
          <w:sz w:val="24"/>
          <w:szCs w:val="24"/>
          <w:lang w:eastAsia="pt-BR"/>
        </w:rPr>
        <w:t xml:space="preserve">de dores </w:t>
      </w:r>
      <w:r w:rsidR="00A114D9" w:rsidRPr="00784160">
        <w:rPr>
          <w:rFonts w:ascii="Arial" w:eastAsia="Times New Roman" w:hAnsi="Arial" w:cs="Arial"/>
          <w:sz w:val="24"/>
          <w:szCs w:val="24"/>
          <w:lang w:eastAsia="pt-BR"/>
        </w:rPr>
        <w:t>para uma funcionaria,</w:t>
      </w:r>
      <w:r w:rsidRPr="00784160">
        <w:rPr>
          <w:rFonts w:ascii="Arial" w:eastAsia="Times New Roman" w:hAnsi="Arial" w:cs="Arial"/>
          <w:sz w:val="24"/>
          <w:szCs w:val="24"/>
          <w:lang w:eastAsia="pt-BR"/>
        </w:rPr>
        <w:t xml:space="preserve"> </w:t>
      </w:r>
      <w:r w:rsidR="00A114D9" w:rsidRPr="00784160">
        <w:rPr>
          <w:rFonts w:ascii="Arial" w:eastAsia="Times New Roman" w:hAnsi="Arial" w:cs="Arial"/>
          <w:sz w:val="24"/>
          <w:szCs w:val="24"/>
          <w:lang w:eastAsia="pt-BR"/>
        </w:rPr>
        <w:t>d</w:t>
      </w:r>
      <w:r w:rsidRPr="00784160">
        <w:rPr>
          <w:rFonts w:ascii="Arial" w:eastAsia="Times New Roman" w:hAnsi="Arial" w:cs="Arial"/>
          <w:sz w:val="24"/>
          <w:szCs w:val="24"/>
          <w:lang w:eastAsia="pt-BR"/>
        </w:rPr>
        <w:t>iz</w:t>
      </w:r>
      <w:r w:rsidR="007E5338" w:rsidRPr="00784160">
        <w:rPr>
          <w:rFonts w:ascii="Arial" w:eastAsia="Times New Roman" w:hAnsi="Arial" w:cs="Arial"/>
          <w:sz w:val="24"/>
          <w:szCs w:val="24"/>
          <w:lang w:eastAsia="pt-BR"/>
        </w:rPr>
        <w:t xml:space="preserve">endo </w:t>
      </w:r>
      <w:r w:rsidR="006D5171">
        <w:rPr>
          <w:rFonts w:ascii="Arial" w:eastAsia="Times New Roman" w:hAnsi="Arial" w:cs="Arial"/>
          <w:sz w:val="24"/>
          <w:szCs w:val="24"/>
          <w:lang w:eastAsia="pt-BR"/>
        </w:rPr>
        <w:t>que havia permanecido</w:t>
      </w:r>
      <w:r w:rsidRPr="00784160">
        <w:rPr>
          <w:rFonts w:ascii="Arial" w:eastAsia="Times New Roman" w:hAnsi="Arial" w:cs="Arial"/>
          <w:sz w:val="24"/>
          <w:szCs w:val="24"/>
          <w:lang w:eastAsia="pt-BR"/>
        </w:rPr>
        <w:t xml:space="preserve"> num acostamento</w:t>
      </w:r>
      <w:r w:rsidR="006D5171">
        <w:rPr>
          <w:rFonts w:ascii="Arial" w:eastAsia="Times New Roman" w:hAnsi="Arial" w:cs="Arial"/>
          <w:sz w:val="24"/>
          <w:szCs w:val="24"/>
          <w:lang w:eastAsia="pt-BR"/>
        </w:rPr>
        <w:t xml:space="preserve"> da rodovia,</w:t>
      </w:r>
      <w:r w:rsidRPr="00784160">
        <w:rPr>
          <w:rFonts w:ascii="Arial" w:eastAsia="Times New Roman" w:hAnsi="Arial" w:cs="Arial"/>
          <w:sz w:val="24"/>
          <w:szCs w:val="24"/>
          <w:lang w:eastAsia="pt-BR"/>
        </w:rPr>
        <w:t xml:space="preserve"> deitado há três dias e com uma hérnia de disco enorme. Sua voz é confusa e repetitiva. Pede uma ambulância e as chaves do banheiro</w:t>
      </w:r>
      <w:r w:rsidR="00490DB3">
        <w:rPr>
          <w:rFonts w:ascii="Arial" w:eastAsia="Times New Roman" w:hAnsi="Arial" w:cs="Arial"/>
          <w:sz w:val="24"/>
          <w:szCs w:val="24"/>
          <w:lang w:eastAsia="pt-BR"/>
        </w:rPr>
        <w:t xml:space="preserve"> para tomar um banho. A funcioná</w:t>
      </w:r>
      <w:r w:rsidRPr="00784160">
        <w:rPr>
          <w:rFonts w:ascii="Arial" w:eastAsia="Times New Roman" w:hAnsi="Arial" w:cs="Arial"/>
          <w:sz w:val="24"/>
          <w:szCs w:val="24"/>
          <w:lang w:eastAsia="pt-BR"/>
        </w:rPr>
        <w:t>ria encarregada do serviço de copa e da limpeza do local revida dizendo que para chamar uma ambulância é preciso estar muito mal; mas concorda em abrir o banheiro para ele. Ela sai e logo volta com o outro funcionário, encarregado do serviço. O homem é repelido da rodoviária por e</w:t>
      </w:r>
      <w:r w:rsidR="00490DB3">
        <w:rPr>
          <w:rFonts w:ascii="Arial" w:eastAsia="Times New Roman" w:hAnsi="Arial" w:cs="Arial"/>
          <w:sz w:val="24"/>
          <w:szCs w:val="24"/>
          <w:lang w:eastAsia="pt-BR"/>
        </w:rPr>
        <w:t>ste funcionário, que diz conhecê</w:t>
      </w:r>
      <w:r w:rsidRPr="00784160">
        <w:rPr>
          <w:rFonts w:ascii="Arial" w:eastAsia="Times New Roman" w:hAnsi="Arial" w:cs="Arial"/>
          <w:sz w:val="24"/>
          <w:szCs w:val="24"/>
          <w:lang w:eastAsia="pt-BR"/>
        </w:rPr>
        <w:t>-lo de outros tempos. O impede também de tomar ban</w:t>
      </w:r>
      <w:r w:rsidR="00376CE9">
        <w:rPr>
          <w:rFonts w:ascii="Arial" w:eastAsia="Times New Roman" w:hAnsi="Arial" w:cs="Arial"/>
          <w:sz w:val="24"/>
          <w:szCs w:val="24"/>
          <w:lang w:eastAsia="pt-BR"/>
        </w:rPr>
        <w:t>ho. As ordens a serem seguidas são de</w:t>
      </w:r>
      <w:r w:rsidRPr="00784160">
        <w:rPr>
          <w:rFonts w:ascii="Arial" w:eastAsia="Times New Roman" w:hAnsi="Arial" w:cs="Arial"/>
          <w:sz w:val="24"/>
          <w:szCs w:val="24"/>
          <w:lang w:eastAsia="pt-BR"/>
        </w:rPr>
        <w:t xml:space="preserve"> que apenas os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itinerantes podem tomar banho na rodoviária</w:t>
      </w:r>
      <w:r w:rsidR="006D5171">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w:t>
      </w:r>
      <w:r w:rsidR="006D5171">
        <w:rPr>
          <w:rFonts w:ascii="Arial" w:eastAsia="Times New Roman" w:hAnsi="Arial" w:cs="Arial"/>
          <w:sz w:val="24"/>
          <w:szCs w:val="24"/>
          <w:lang w:eastAsia="pt-BR"/>
        </w:rPr>
        <w:t>N</w:t>
      </w:r>
      <w:r w:rsidRPr="00784160">
        <w:rPr>
          <w:rFonts w:ascii="Arial" w:eastAsia="Times New Roman" w:hAnsi="Arial" w:cs="Arial"/>
          <w:sz w:val="24"/>
          <w:szCs w:val="24"/>
          <w:lang w:eastAsia="pt-BR"/>
        </w:rPr>
        <w:t>inguém da população de rua local</w:t>
      </w:r>
      <w:r w:rsidR="006D5171">
        <w:rPr>
          <w:rFonts w:ascii="Arial" w:eastAsia="Times New Roman" w:hAnsi="Arial" w:cs="Arial"/>
          <w:sz w:val="24"/>
          <w:szCs w:val="24"/>
          <w:lang w:eastAsia="pt-BR"/>
        </w:rPr>
        <w:t xml:space="preserve"> pode ter acesso a esse serviço</w:t>
      </w:r>
      <w:r w:rsidRPr="00784160">
        <w:rPr>
          <w:rFonts w:ascii="Arial" w:eastAsia="Times New Roman" w:hAnsi="Arial" w:cs="Arial"/>
          <w:sz w:val="24"/>
          <w:szCs w:val="24"/>
          <w:lang w:eastAsia="pt-BR"/>
        </w:rPr>
        <w:t xml:space="preserve">. </w:t>
      </w:r>
    </w:p>
    <w:p w:rsidR="00551415" w:rsidRPr="00784160" w:rsidRDefault="00551415" w:rsidP="00551415">
      <w:pPr>
        <w:autoSpaceDE w:val="0"/>
        <w:autoSpaceDN w:val="0"/>
        <w:adjustRightInd w:val="0"/>
        <w:spacing w:after="0" w:line="240" w:lineRule="auto"/>
        <w:ind w:firstLine="708"/>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 preocupação com o aumento da população de rua é tamanha</w:t>
      </w:r>
      <w:r w:rsidR="00A114D9" w:rsidRPr="00784160">
        <w:rPr>
          <w:rFonts w:ascii="Arial" w:eastAsia="Times New Roman" w:hAnsi="Arial" w:cs="Arial"/>
          <w:sz w:val="24"/>
          <w:szCs w:val="24"/>
          <w:lang w:eastAsia="pt-BR"/>
        </w:rPr>
        <w:t xml:space="preserve"> que, segundo </w:t>
      </w:r>
      <w:r w:rsidR="00376CE9">
        <w:rPr>
          <w:rFonts w:ascii="Arial" w:eastAsia="Times New Roman" w:hAnsi="Arial" w:cs="Arial"/>
          <w:sz w:val="24"/>
          <w:szCs w:val="24"/>
          <w:lang w:eastAsia="pt-BR"/>
        </w:rPr>
        <w:t xml:space="preserve">noticiou </w:t>
      </w:r>
      <w:r w:rsidR="00A114D9" w:rsidRPr="00784160">
        <w:rPr>
          <w:rFonts w:ascii="Arial" w:eastAsia="Times New Roman" w:hAnsi="Arial" w:cs="Arial"/>
          <w:sz w:val="24"/>
          <w:szCs w:val="24"/>
          <w:lang w:eastAsia="pt-BR"/>
        </w:rPr>
        <w:t xml:space="preserve">um jornal da cidade, numa matéria de destaque, </w:t>
      </w:r>
      <w:r w:rsidRPr="00784160">
        <w:rPr>
          <w:rFonts w:ascii="Arial" w:eastAsia="Times New Roman" w:hAnsi="Arial" w:cs="Arial"/>
          <w:sz w:val="24"/>
          <w:szCs w:val="24"/>
          <w:lang w:eastAsia="pt-BR"/>
        </w:rPr>
        <w:t xml:space="preserve">seria instaurada a internação compulsória para os casos de mendicância. </w:t>
      </w:r>
      <w:r w:rsidR="00376CE9">
        <w:rPr>
          <w:rFonts w:ascii="Arial" w:eastAsia="Times New Roman" w:hAnsi="Arial" w:cs="Arial"/>
          <w:sz w:val="24"/>
          <w:szCs w:val="24"/>
          <w:lang w:eastAsia="pt-BR"/>
        </w:rPr>
        <w:t xml:space="preserve">O grande temor com </w:t>
      </w:r>
      <w:proofErr w:type="spellStart"/>
      <w:r w:rsidR="00376CE9">
        <w:rPr>
          <w:rFonts w:ascii="Arial" w:eastAsia="Times New Roman" w:hAnsi="Arial" w:cs="Arial"/>
          <w:sz w:val="24"/>
          <w:szCs w:val="24"/>
          <w:lang w:eastAsia="pt-BR"/>
        </w:rPr>
        <w:t>trecheiros</w:t>
      </w:r>
      <w:proofErr w:type="spellEnd"/>
      <w:r w:rsidR="00376CE9">
        <w:rPr>
          <w:rFonts w:ascii="Arial" w:eastAsia="Times New Roman" w:hAnsi="Arial" w:cs="Arial"/>
          <w:sz w:val="24"/>
          <w:szCs w:val="24"/>
          <w:lang w:eastAsia="pt-BR"/>
        </w:rPr>
        <w:t xml:space="preserve"> que desembarcam é o de que eles possam permanecer na cidade e se somarem aos moradores de rua já existentes. Por isso são atendidos ali mesmo, na rodoviária e enviados para outra localidade o mais rápido possível.</w:t>
      </w:r>
    </w:p>
    <w:p w:rsidR="00551415" w:rsidRPr="00784160" w:rsidRDefault="00551415" w:rsidP="00551415">
      <w:pPr>
        <w:spacing w:line="240" w:lineRule="auto"/>
        <w:ind w:firstLine="851"/>
        <w:jc w:val="both"/>
        <w:rPr>
          <w:rFonts w:ascii="Arial" w:eastAsia="Times New Roman" w:hAnsi="Arial" w:cs="Arial"/>
          <w:sz w:val="24"/>
          <w:szCs w:val="24"/>
          <w:lang w:eastAsia="pt-BR"/>
        </w:rPr>
      </w:pPr>
    </w:p>
    <w:p w:rsidR="00551415" w:rsidRPr="00784160" w:rsidRDefault="00551415" w:rsidP="00784160">
      <w:pPr>
        <w:spacing w:line="240" w:lineRule="auto"/>
        <w:jc w:val="both"/>
        <w:rPr>
          <w:rFonts w:ascii="Arial" w:eastAsia="Times New Roman" w:hAnsi="Arial" w:cs="Arial"/>
          <w:sz w:val="24"/>
          <w:szCs w:val="24"/>
          <w:lang w:eastAsia="pt-BR"/>
        </w:rPr>
      </w:pPr>
      <w:r w:rsidRPr="00784160">
        <w:rPr>
          <w:rFonts w:ascii="Arial" w:eastAsia="Times New Roman" w:hAnsi="Arial" w:cs="Arial"/>
          <w:b/>
          <w:sz w:val="24"/>
          <w:szCs w:val="24"/>
          <w:lang w:eastAsia="pt-BR"/>
        </w:rPr>
        <w:lastRenderedPageBreak/>
        <w:t xml:space="preserve">Terceiro caso: motivos para a </w:t>
      </w:r>
      <w:proofErr w:type="spellStart"/>
      <w:r w:rsidRPr="00784160">
        <w:rPr>
          <w:rFonts w:ascii="Arial" w:eastAsia="Times New Roman" w:hAnsi="Arial" w:cs="Arial"/>
          <w:b/>
          <w:sz w:val="24"/>
          <w:szCs w:val="24"/>
          <w:lang w:eastAsia="pt-BR"/>
        </w:rPr>
        <w:t>Errância</w:t>
      </w:r>
      <w:proofErr w:type="spellEnd"/>
      <w:r w:rsidRPr="00784160">
        <w:rPr>
          <w:rFonts w:ascii="Arial" w:eastAsia="Times New Roman" w:hAnsi="Arial" w:cs="Arial"/>
          <w:sz w:val="24"/>
          <w:szCs w:val="24"/>
          <w:lang w:eastAsia="pt-BR"/>
        </w:rPr>
        <w:t>.</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Cinquenta e seis anos. Dez anos de trecho.  Não se considera um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Relata que vive de modo pior que um mendigo. Pretende visitar um primo no Paraná e, quem sabe, conseguir um biscate temporário numa lavoura qualquer. Um relato de voz tremula.</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Era taxista em Campinas. Tinha seu próprio carro e muitos amigos do mesmo ramo o cercavam. Sempre que possível era ajudado pelos seus pais. Vivia razoavelmente bem na cidade e parecia ter uma vida estável. No entanto, uma avala</w:t>
      </w:r>
      <w:r w:rsidR="00735868">
        <w:rPr>
          <w:rFonts w:ascii="Arial" w:eastAsia="Times New Roman" w:hAnsi="Arial" w:cs="Arial"/>
          <w:sz w:val="24"/>
          <w:szCs w:val="24"/>
          <w:lang w:eastAsia="pt-BR"/>
        </w:rPr>
        <w:t>nche de acontecimentos o levou à</w:t>
      </w:r>
      <w:r w:rsidRPr="00784160">
        <w:rPr>
          <w:rFonts w:ascii="Arial" w:eastAsia="Times New Roman" w:hAnsi="Arial" w:cs="Arial"/>
          <w:sz w:val="24"/>
          <w:szCs w:val="24"/>
          <w:lang w:eastAsia="pt-BR"/>
        </w:rPr>
        <w:t xml:space="preserve"> </w:t>
      </w:r>
      <w:proofErr w:type="spellStart"/>
      <w:r w:rsidRPr="00784160">
        <w:rPr>
          <w:rFonts w:ascii="Arial" w:eastAsia="Times New Roman" w:hAnsi="Arial" w:cs="Arial"/>
          <w:sz w:val="24"/>
          <w:szCs w:val="24"/>
          <w:lang w:eastAsia="pt-BR"/>
        </w:rPr>
        <w:t>errância</w:t>
      </w:r>
      <w:proofErr w:type="spellEnd"/>
      <w:r w:rsidRPr="00784160">
        <w:rPr>
          <w:rFonts w:ascii="Arial" w:eastAsia="Times New Roman" w:hAnsi="Arial" w:cs="Arial"/>
          <w:sz w:val="24"/>
          <w:szCs w:val="24"/>
          <w:lang w:eastAsia="pt-BR"/>
        </w:rPr>
        <w:t xml:space="preserve">: </w:t>
      </w:r>
      <w:r w:rsidR="00735868">
        <w:rPr>
          <w:rFonts w:ascii="Arial" w:eastAsia="Times New Roman" w:hAnsi="Arial" w:cs="Arial"/>
          <w:sz w:val="24"/>
          <w:szCs w:val="24"/>
          <w:lang w:eastAsia="pt-BR"/>
        </w:rPr>
        <w:t>s</w:t>
      </w:r>
      <w:r w:rsidRPr="00784160">
        <w:rPr>
          <w:rFonts w:ascii="Arial" w:eastAsia="Times New Roman" w:hAnsi="Arial" w:cs="Arial"/>
          <w:sz w:val="24"/>
          <w:szCs w:val="24"/>
          <w:lang w:eastAsia="pt-BR"/>
        </w:rPr>
        <w:t xml:space="preserve">eus pais foram a óbito. Sua dor e luto o fizeram procurar o consolo do álcool, de modo cada vez mais constante. Esse hábito o atolou em dívidas, </w:t>
      </w:r>
      <w:r w:rsidR="00735868">
        <w:rPr>
          <w:rFonts w:ascii="Arial" w:eastAsia="Times New Roman" w:hAnsi="Arial" w:cs="Arial"/>
          <w:sz w:val="24"/>
          <w:szCs w:val="24"/>
          <w:lang w:eastAsia="pt-BR"/>
        </w:rPr>
        <w:t xml:space="preserve">segundo relatou, </w:t>
      </w:r>
      <w:r w:rsidRPr="00784160">
        <w:rPr>
          <w:rFonts w:ascii="Arial" w:eastAsia="Times New Roman" w:hAnsi="Arial" w:cs="Arial"/>
          <w:sz w:val="24"/>
          <w:szCs w:val="24"/>
          <w:lang w:eastAsia="pt-BR"/>
        </w:rPr>
        <w:t xml:space="preserve">perdeu o que tinha. </w:t>
      </w:r>
      <w:r w:rsidR="00735868">
        <w:rPr>
          <w:rFonts w:ascii="Arial" w:eastAsia="Times New Roman" w:hAnsi="Arial" w:cs="Arial"/>
          <w:sz w:val="24"/>
          <w:szCs w:val="24"/>
          <w:lang w:eastAsia="pt-BR"/>
        </w:rPr>
        <w:t>Estigmatizado</w:t>
      </w:r>
      <w:r w:rsidRPr="00784160">
        <w:rPr>
          <w:rFonts w:ascii="Arial" w:eastAsia="Times New Roman" w:hAnsi="Arial" w:cs="Arial"/>
          <w:sz w:val="24"/>
          <w:szCs w:val="24"/>
          <w:lang w:eastAsia="pt-BR"/>
        </w:rPr>
        <w:t xml:space="preserve"> como alcoólatra, seus amigos não confiaram mais nele e foram se afastando. Passou por uma clínica de reabilitação e</w:t>
      </w:r>
      <w:r w:rsidR="00735868">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ao sair, não via mais motivo para levar uma vida estacionada. Tomou o rumo da estrada. Há dez anos vaga pelo eixo São Paulo-Paraná em busca de trabalhos sazonais e, às vezes, </w:t>
      </w:r>
      <w:proofErr w:type="gramStart"/>
      <w:r w:rsidRPr="00784160">
        <w:rPr>
          <w:rFonts w:ascii="Arial" w:eastAsia="Times New Roman" w:hAnsi="Arial" w:cs="Arial"/>
          <w:sz w:val="24"/>
          <w:szCs w:val="24"/>
          <w:lang w:eastAsia="pt-BR"/>
        </w:rPr>
        <w:t>visita parentes</w:t>
      </w:r>
      <w:proofErr w:type="gramEnd"/>
      <w:r w:rsidRPr="00784160">
        <w:rPr>
          <w:rFonts w:ascii="Arial" w:eastAsia="Times New Roman" w:hAnsi="Arial" w:cs="Arial"/>
          <w:sz w:val="24"/>
          <w:szCs w:val="24"/>
          <w:lang w:eastAsia="pt-BR"/>
        </w:rPr>
        <w:t>.</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Apesar de todas as necessidades, dias mal dormidos, má alimentação e incerteza do destino, afirma que tem a mais absoluta fé em Deus. Relata que, certa vez, ganhou um prêmio de R$ 6.000,00</w:t>
      </w:r>
      <w:r w:rsidR="00735868">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na loteria, o que deu para se</w:t>
      </w:r>
      <w:r w:rsidR="00735868">
        <w:rPr>
          <w:rFonts w:ascii="Arial" w:eastAsia="Times New Roman" w:hAnsi="Arial" w:cs="Arial"/>
          <w:sz w:val="24"/>
          <w:szCs w:val="24"/>
          <w:lang w:eastAsia="pt-BR"/>
        </w:rPr>
        <w:t xml:space="preserve"> sustentar</w:t>
      </w:r>
      <w:r w:rsidRPr="00784160">
        <w:rPr>
          <w:rFonts w:ascii="Arial" w:eastAsia="Times New Roman" w:hAnsi="Arial" w:cs="Arial"/>
          <w:sz w:val="24"/>
          <w:szCs w:val="24"/>
          <w:lang w:eastAsia="pt-BR"/>
        </w:rPr>
        <w:t xml:space="preserve"> por um tempo no trecho.</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São diversos os motivos que podem levar a uma vida errante. Não apenas </w:t>
      </w:r>
      <w:r w:rsidR="00E31B3F">
        <w:rPr>
          <w:rFonts w:ascii="Arial" w:eastAsia="Times New Roman" w:hAnsi="Arial" w:cs="Arial"/>
          <w:sz w:val="24"/>
          <w:szCs w:val="24"/>
          <w:lang w:eastAsia="pt-BR"/>
        </w:rPr>
        <w:t xml:space="preserve">os </w:t>
      </w:r>
      <w:r w:rsidRPr="00784160">
        <w:rPr>
          <w:rFonts w:ascii="Arial" w:eastAsia="Times New Roman" w:hAnsi="Arial" w:cs="Arial"/>
          <w:sz w:val="24"/>
          <w:szCs w:val="24"/>
          <w:lang w:eastAsia="pt-BR"/>
        </w:rPr>
        <w:t xml:space="preserve">econômicos, mas também pode haver questões </w:t>
      </w:r>
      <w:r w:rsidR="00E31B3F">
        <w:rPr>
          <w:rFonts w:ascii="Arial" w:eastAsia="Times New Roman" w:hAnsi="Arial" w:cs="Arial"/>
          <w:sz w:val="24"/>
          <w:szCs w:val="24"/>
          <w:lang w:eastAsia="pt-BR"/>
        </w:rPr>
        <w:t>afetivas e emocionais</w:t>
      </w:r>
      <w:r w:rsidRPr="00784160">
        <w:rPr>
          <w:rFonts w:ascii="Arial" w:eastAsia="Times New Roman" w:hAnsi="Arial" w:cs="Arial"/>
          <w:sz w:val="24"/>
          <w:szCs w:val="24"/>
          <w:lang w:eastAsia="pt-BR"/>
        </w:rPr>
        <w:t>,</w:t>
      </w:r>
      <w:r w:rsidR="00E31B3F">
        <w:rPr>
          <w:rFonts w:ascii="Arial" w:eastAsia="Times New Roman" w:hAnsi="Arial" w:cs="Arial"/>
          <w:sz w:val="24"/>
          <w:szCs w:val="24"/>
          <w:lang w:eastAsia="pt-BR"/>
        </w:rPr>
        <w:t xml:space="preserve"> tais</w:t>
      </w:r>
      <w:r w:rsidRPr="00784160">
        <w:rPr>
          <w:rFonts w:ascii="Arial" w:eastAsia="Times New Roman" w:hAnsi="Arial" w:cs="Arial"/>
          <w:sz w:val="24"/>
          <w:szCs w:val="24"/>
          <w:lang w:eastAsia="pt-BR"/>
        </w:rPr>
        <w:t xml:space="preserve"> como </w:t>
      </w:r>
      <w:r w:rsidR="00E31B3F">
        <w:rPr>
          <w:rFonts w:ascii="Arial" w:eastAsia="Times New Roman" w:hAnsi="Arial" w:cs="Arial"/>
          <w:sz w:val="24"/>
          <w:szCs w:val="24"/>
          <w:lang w:eastAsia="pt-BR"/>
        </w:rPr>
        <w:t xml:space="preserve">sentimentos de </w:t>
      </w:r>
      <w:r w:rsidRPr="00784160">
        <w:rPr>
          <w:rFonts w:ascii="Arial" w:eastAsia="Times New Roman" w:hAnsi="Arial" w:cs="Arial"/>
          <w:sz w:val="24"/>
          <w:szCs w:val="24"/>
          <w:lang w:eastAsia="pt-BR"/>
        </w:rPr>
        <w:t xml:space="preserve">perda ou </w:t>
      </w:r>
      <w:r w:rsidR="00E31B3F">
        <w:rPr>
          <w:rFonts w:ascii="Arial" w:eastAsia="Times New Roman" w:hAnsi="Arial" w:cs="Arial"/>
          <w:sz w:val="24"/>
          <w:szCs w:val="24"/>
          <w:lang w:eastAsia="pt-BR"/>
        </w:rPr>
        <w:t>de infidelidade e traição;</w:t>
      </w:r>
      <w:r w:rsidRPr="00784160">
        <w:rPr>
          <w:rFonts w:ascii="Arial" w:eastAsia="Times New Roman" w:hAnsi="Arial" w:cs="Arial"/>
          <w:sz w:val="24"/>
          <w:szCs w:val="24"/>
          <w:lang w:eastAsia="pt-BR"/>
        </w:rPr>
        <w:t xml:space="preserve"> doenças e o desejo de conhecer outras realidades, entre outros fatores, assim como aponta Peres (2001). No caso deste homem, o motivo</w:t>
      </w:r>
      <w:r w:rsidR="00E31B3F">
        <w:rPr>
          <w:rFonts w:ascii="Arial" w:eastAsia="Times New Roman" w:hAnsi="Arial" w:cs="Arial"/>
          <w:sz w:val="24"/>
          <w:szCs w:val="24"/>
          <w:lang w:eastAsia="pt-BR"/>
        </w:rPr>
        <w:t xml:space="preserve"> crucial não foi </w:t>
      </w:r>
      <w:proofErr w:type="gramStart"/>
      <w:r w:rsidR="00E31B3F">
        <w:rPr>
          <w:rFonts w:ascii="Arial" w:eastAsia="Times New Roman" w:hAnsi="Arial" w:cs="Arial"/>
          <w:sz w:val="24"/>
          <w:szCs w:val="24"/>
          <w:lang w:eastAsia="pt-BR"/>
        </w:rPr>
        <w:t>a</w:t>
      </w:r>
      <w:proofErr w:type="gramEnd"/>
      <w:r w:rsidR="00E31B3F">
        <w:rPr>
          <w:rFonts w:ascii="Arial" w:eastAsia="Times New Roman" w:hAnsi="Arial" w:cs="Arial"/>
          <w:sz w:val="24"/>
          <w:szCs w:val="24"/>
          <w:lang w:eastAsia="pt-BR"/>
        </w:rPr>
        <w:t xml:space="preserve"> bebida em si nem sua situação de precariedade</w:t>
      </w:r>
      <w:r w:rsidRPr="00784160">
        <w:rPr>
          <w:rFonts w:ascii="Arial" w:eastAsia="Times New Roman" w:hAnsi="Arial" w:cs="Arial"/>
          <w:sz w:val="24"/>
          <w:szCs w:val="24"/>
          <w:lang w:eastAsia="pt-BR"/>
        </w:rPr>
        <w:t xml:space="preserve"> econômic</w:t>
      </w:r>
      <w:r w:rsidR="00E31B3F">
        <w:rPr>
          <w:rFonts w:ascii="Arial" w:eastAsia="Times New Roman" w:hAnsi="Arial" w:cs="Arial"/>
          <w:sz w:val="24"/>
          <w:szCs w:val="24"/>
          <w:lang w:eastAsia="pt-BR"/>
        </w:rPr>
        <w:t>a. A</w:t>
      </w:r>
      <w:r w:rsidRPr="00784160">
        <w:rPr>
          <w:rFonts w:ascii="Arial" w:eastAsia="Times New Roman" w:hAnsi="Arial" w:cs="Arial"/>
          <w:sz w:val="24"/>
          <w:szCs w:val="24"/>
          <w:lang w:eastAsia="pt-BR"/>
        </w:rPr>
        <w:t xml:space="preserve"> morte dos pais parece ter</w:t>
      </w:r>
      <w:r w:rsidR="00E31B3F">
        <w:rPr>
          <w:rFonts w:ascii="Arial" w:eastAsia="Times New Roman" w:hAnsi="Arial" w:cs="Arial"/>
          <w:sz w:val="24"/>
          <w:szCs w:val="24"/>
          <w:lang w:eastAsia="pt-BR"/>
        </w:rPr>
        <w:t xml:space="preserve"> pesado consideravelmente para a sensação de</w:t>
      </w:r>
      <w:r w:rsidRPr="00784160">
        <w:rPr>
          <w:rFonts w:ascii="Arial" w:eastAsia="Times New Roman" w:hAnsi="Arial" w:cs="Arial"/>
          <w:sz w:val="24"/>
          <w:szCs w:val="24"/>
          <w:lang w:eastAsia="pt-BR"/>
        </w:rPr>
        <w:t xml:space="preserve"> esvaziamento do sentido da vida sedentária. Sua decisão de dar outro rumo a sua vida, ou melhor, </w:t>
      </w:r>
      <w:r w:rsidR="00E31B3F">
        <w:rPr>
          <w:rFonts w:ascii="Arial" w:eastAsia="Times New Roman" w:hAnsi="Arial" w:cs="Arial"/>
          <w:sz w:val="24"/>
          <w:szCs w:val="24"/>
          <w:lang w:eastAsia="pt-BR"/>
        </w:rPr>
        <w:t xml:space="preserve">de </w:t>
      </w:r>
      <w:r w:rsidRPr="00784160">
        <w:rPr>
          <w:rFonts w:ascii="Arial" w:eastAsia="Times New Roman" w:hAnsi="Arial" w:cs="Arial"/>
          <w:sz w:val="24"/>
          <w:szCs w:val="24"/>
          <w:lang w:eastAsia="pt-BR"/>
        </w:rPr>
        <w:t xml:space="preserve">viver sem rumo, embora podendo </w:t>
      </w:r>
      <w:proofErr w:type="gramStart"/>
      <w:r w:rsidRPr="00784160">
        <w:rPr>
          <w:rFonts w:ascii="Arial" w:eastAsia="Times New Roman" w:hAnsi="Arial" w:cs="Arial"/>
          <w:sz w:val="24"/>
          <w:szCs w:val="24"/>
          <w:lang w:eastAsia="pt-BR"/>
        </w:rPr>
        <w:t>ter</w:t>
      </w:r>
      <w:proofErr w:type="gramEnd"/>
      <w:r w:rsidRPr="00784160">
        <w:rPr>
          <w:rFonts w:ascii="Arial" w:eastAsia="Times New Roman" w:hAnsi="Arial" w:cs="Arial"/>
          <w:sz w:val="24"/>
          <w:szCs w:val="24"/>
          <w:lang w:eastAsia="pt-BR"/>
        </w:rPr>
        <w:t xml:space="preserve"> a experiência depressiva da perda dos pais, como um acontecimento que tenha pesado consideravelmente, ainda assim, não agiu isoladamente e se articulou com outros tais como o distanciamento dos amigos, o uso abusivo de bebidas alcoólicas, a diminuição da renda do seu trabalho, experiências afetivas e emocionais pregressas, dentre outros, que compuseram o quadro geral no qual acabou se tornando um deambulante.</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É comum o próprio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xml:space="preserve"> não reconhecer um sentido para sua vida de errante e nem atribuir a ela qualquer propósito ou motivos que o induziram a viver desse modo. Certo dia, na UAM, um homem bem humorado, procedente da cidade de Marilia</w:t>
      </w:r>
      <w:r w:rsidR="00E31B3F">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queria uma passagem para cidade de Ourinhos, há aproximadamente 90 km, pela rota mais curta. No entanto, em Marilia</w:t>
      </w:r>
      <w:r w:rsidR="00E31B3F">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lhe concederam uma passagem de ônibus para Assis (70 km) e daí pretendia prosseguir para Ourinhos, distante outros 70 km, isto é, sua viagem teve a distancia duplicada, em função das politicas de concessão de passes adotadas pelos serviços de assistência a migrantes e itinerantes. No seu caso, porém, isso não fazia muita diferença ou até contribuía com seu modo de viver em trânsito. Originário de Limeira, dizia que pretendia ir para Andirá, no Paraná, cidade situada próxima à divisa com o Estado de São Paulo, e depois para Ba</w:t>
      </w:r>
      <w:r w:rsidR="00E31B3F">
        <w:rPr>
          <w:rFonts w:ascii="Arial" w:eastAsia="Times New Roman" w:hAnsi="Arial" w:cs="Arial"/>
          <w:sz w:val="24"/>
          <w:szCs w:val="24"/>
          <w:lang w:eastAsia="pt-BR"/>
        </w:rPr>
        <w:t>uru, cidade situada no centro desse</w:t>
      </w:r>
      <w:r w:rsidRPr="00784160">
        <w:rPr>
          <w:rFonts w:ascii="Arial" w:eastAsia="Times New Roman" w:hAnsi="Arial" w:cs="Arial"/>
          <w:sz w:val="24"/>
          <w:szCs w:val="24"/>
          <w:lang w:eastAsia="pt-BR"/>
        </w:rPr>
        <w:t xml:space="preserve"> Estado. Relata que faz esse circuito regularmente, porque tem vontade. Depois, diz nem saber ao certo porque </w:t>
      </w:r>
      <w:r w:rsidRPr="00784160">
        <w:rPr>
          <w:rFonts w:ascii="Arial" w:eastAsia="Times New Roman" w:hAnsi="Arial" w:cs="Arial"/>
          <w:sz w:val="24"/>
          <w:szCs w:val="24"/>
          <w:lang w:eastAsia="pt-BR"/>
        </w:rPr>
        <w:lastRenderedPageBreak/>
        <w:t>faz essa trajetória, mas que, em Andirá</w:t>
      </w:r>
      <w:r w:rsidR="00E31B3F">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poderá arranjar emprego e abrigo temporário para juntar dinheiro e continuar na </w:t>
      </w:r>
      <w:proofErr w:type="spellStart"/>
      <w:r w:rsidRPr="00784160">
        <w:rPr>
          <w:rFonts w:ascii="Arial" w:eastAsia="Times New Roman" w:hAnsi="Arial" w:cs="Arial"/>
          <w:sz w:val="24"/>
          <w:szCs w:val="24"/>
          <w:lang w:eastAsia="pt-BR"/>
        </w:rPr>
        <w:t>errância</w:t>
      </w:r>
      <w:proofErr w:type="spellEnd"/>
      <w:r w:rsidRPr="00784160">
        <w:rPr>
          <w:rFonts w:ascii="Arial" w:eastAsia="Times New Roman" w:hAnsi="Arial" w:cs="Arial"/>
          <w:sz w:val="24"/>
          <w:szCs w:val="24"/>
          <w:lang w:eastAsia="pt-BR"/>
        </w:rPr>
        <w:t xml:space="preserve">. </w:t>
      </w:r>
    </w:p>
    <w:p w:rsidR="00551415" w:rsidRPr="00784160" w:rsidRDefault="00551415"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b/>
          <w:sz w:val="24"/>
          <w:szCs w:val="24"/>
          <w:lang w:eastAsia="pt-BR"/>
        </w:rPr>
        <w:t>Quarto caso: Velha recordação</w:t>
      </w:r>
      <w:r w:rsidRPr="00784160">
        <w:rPr>
          <w:rFonts w:ascii="Arial" w:eastAsia="Times New Roman" w:hAnsi="Arial" w:cs="Arial"/>
          <w:sz w:val="24"/>
          <w:szCs w:val="24"/>
          <w:lang w:eastAsia="pt-BR"/>
        </w:rPr>
        <w:t xml:space="preserve">.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Havia passado algum tempo sem aparecer ninguém naquele dia, na UAM. Uma senhora </w:t>
      </w:r>
      <w:proofErr w:type="spellStart"/>
      <w:r w:rsidRPr="00784160">
        <w:rPr>
          <w:rFonts w:ascii="Arial" w:eastAsia="Times New Roman" w:hAnsi="Arial" w:cs="Arial"/>
          <w:sz w:val="24"/>
          <w:szCs w:val="24"/>
          <w:lang w:eastAsia="pt-BR"/>
        </w:rPr>
        <w:t>pára</w:t>
      </w:r>
      <w:proofErr w:type="spellEnd"/>
      <w:r w:rsidRPr="00784160">
        <w:rPr>
          <w:rFonts w:ascii="Arial" w:eastAsia="Times New Roman" w:hAnsi="Arial" w:cs="Arial"/>
          <w:sz w:val="24"/>
          <w:szCs w:val="24"/>
          <w:lang w:eastAsia="pt-BR"/>
        </w:rPr>
        <w:t xml:space="preserve"> em frente à porta. Vê a placa, vê a porta, volta a fitar a placa. Pensa um pouco e entra. Está muito bem c</w:t>
      </w:r>
      <w:r w:rsidR="00D56B65">
        <w:rPr>
          <w:rFonts w:ascii="Arial" w:eastAsia="Times New Roman" w:hAnsi="Arial" w:cs="Arial"/>
          <w:sz w:val="24"/>
          <w:szCs w:val="24"/>
          <w:lang w:eastAsia="pt-BR"/>
        </w:rPr>
        <w:t>uidada e limpa, com uma blusa</w:t>
      </w:r>
      <w:r w:rsidRPr="00784160">
        <w:rPr>
          <w:rFonts w:ascii="Arial" w:eastAsia="Times New Roman" w:hAnsi="Arial" w:cs="Arial"/>
          <w:sz w:val="24"/>
          <w:szCs w:val="24"/>
          <w:lang w:eastAsia="pt-BR"/>
        </w:rPr>
        <w:t xml:space="preserve"> de lã rosa. Apesar de ter apenas um </w:t>
      </w:r>
      <w:r w:rsidR="00D56B65">
        <w:rPr>
          <w:rFonts w:ascii="Arial" w:eastAsia="Times New Roman" w:hAnsi="Arial" w:cs="Arial"/>
          <w:sz w:val="24"/>
          <w:szCs w:val="24"/>
          <w:lang w:eastAsia="pt-BR"/>
        </w:rPr>
        <w:t xml:space="preserve">dente </w:t>
      </w:r>
      <w:r w:rsidRPr="00784160">
        <w:rPr>
          <w:rFonts w:ascii="Arial" w:eastAsia="Times New Roman" w:hAnsi="Arial" w:cs="Arial"/>
          <w:sz w:val="24"/>
          <w:szCs w:val="24"/>
          <w:lang w:eastAsia="pt-BR"/>
        </w:rPr>
        <w:t>canino e ainda, com calculo dental, possui um sorriso largo. Ela fala de modo baixo e sussurrante. Demoramos muito para entender o que dizia com aquelas palavras, quase internalizadas. Depois de algum tempo</w:t>
      </w:r>
      <w:r w:rsidR="00D56B65">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conseguimos compreender que ela perguntava sobre um albergue que existi</w:t>
      </w:r>
      <w:r w:rsidR="00D56B65">
        <w:rPr>
          <w:rFonts w:ascii="Arial" w:eastAsia="Times New Roman" w:hAnsi="Arial" w:cs="Arial"/>
          <w:sz w:val="24"/>
          <w:szCs w:val="24"/>
          <w:lang w:eastAsia="pt-BR"/>
        </w:rPr>
        <w:t>u</w:t>
      </w:r>
      <w:r w:rsidRPr="00784160">
        <w:rPr>
          <w:rFonts w:ascii="Arial" w:eastAsia="Times New Roman" w:hAnsi="Arial" w:cs="Arial"/>
          <w:sz w:val="24"/>
          <w:szCs w:val="24"/>
          <w:lang w:eastAsia="pt-BR"/>
        </w:rPr>
        <w:t xml:space="preserve"> </w:t>
      </w:r>
      <w:r w:rsidR="00490DB3">
        <w:rPr>
          <w:rFonts w:ascii="Arial" w:eastAsia="Times New Roman" w:hAnsi="Arial" w:cs="Arial"/>
          <w:sz w:val="24"/>
          <w:szCs w:val="24"/>
          <w:lang w:eastAsia="pt-BR"/>
        </w:rPr>
        <w:t>na cidade.</w:t>
      </w:r>
      <w:r w:rsidRPr="00784160">
        <w:rPr>
          <w:rFonts w:ascii="Arial" w:eastAsia="Times New Roman" w:hAnsi="Arial" w:cs="Arial"/>
          <w:sz w:val="24"/>
          <w:szCs w:val="24"/>
          <w:lang w:eastAsia="pt-BR"/>
        </w:rPr>
        <w:t xml:space="preserve"> Informam</w:t>
      </w:r>
      <w:r w:rsidR="00D56B65">
        <w:rPr>
          <w:rFonts w:ascii="Arial" w:eastAsia="Times New Roman" w:hAnsi="Arial" w:cs="Arial"/>
          <w:sz w:val="24"/>
          <w:szCs w:val="24"/>
          <w:lang w:eastAsia="pt-BR"/>
        </w:rPr>
        <w:t>os, então, a ela que não havia</w:t>
      </w:r>
      <w:r w:rsidRPr="00784160">
        <w:rPr>
          <w:rFonts w:ascii="Arial" w:eastAsia="Times New Roman" w:hAnsi="Arial" w:cs="Arial"/>
          <w:sz w:val="24"/>
          <w:szCs w:val="24"/>
          <w:lang w:eastAsia="pt-BR"/>
        </w:rPr>
        <w:t xml:space="preserve"> ma</w:t>
      </w:r>
      <w:r w:rsidR="00D56B65">
        <w:rPr>
          <w:rFonts w:ascii="Arial" w:eastAsia="Times New Roman" w:hAnsi="Arial" w:cs="Arial"/>
          <w:sz w:val="24"/>
          <w:szCs w:val="24"/>
          <w:lang w:eastAsia="pt-BR"/>
        </w:rPr>
        <w:t>is aquele albergue que ela tinha</w:t>
      </w:r>
      <w:r w:rsidRPr="00784160">
        <w:rPr>
          <w:rFonts w:ascii="Arial" w:eastAsia="Times New Roman" w:hAnsi="Arial" w:cs="Arial"/>
          <w:sz w:val="24"/>
          <w:szCs w:val="24"/>
          <w:lang w:eastAsia="pt-BR"/>
        </w:rPr>
        <w:t xml:space="preserve"> frequentado e logo Dona Maria – a funcionária da copa e limpeza - vai conversar com ela. Maria finge entender o sussurrar da senhorinha, apenas confirmando tudo </w:t>
      </w:r>
      <w:r w:rsidR="00D56B65">
        <w:rPr>
          <w:rFonts w:ascii="Arial" w:eastAsia="Times New Roman" w:hAnsi="Arial" w:cs="Arial"/>
          <w:sz w:val="24"/>
          <w:szCs w:val="24"/>
          <w:lang w:eastAsia="pt-BR"/>
        </w:rPr>
        <w:t>com acenos de</w:t>
      </w:r>
      <w:r w:rsidRPr="00784160">
        <w:rPr>
          <w:rFonts w:ascii="Arial" w:eastAsia="Times New Roman" w:hAnsi="Arial" w:cs="Arial"/>
          <w:sz w:val="24"/>
          <w:szCs w:val="24"/>
          <w:lang w:eastAsia="pt-BR"/>
        </w:rPr>
        <w:t xml:space="preserve"> cabeça. Consegue entender que a senhora veio de Ourinhos e pretende ir para Paraguaçu Paulista, distante 35 km de</w:t>
      </w:r>
      <w:r w:rsidR="00490DB3">
        <w:rPr>
          <w:rFonts w:ascii="Arial" w:eastAsia="Times New Roman" w:hAnsi="Arial" w:cs="Arial"/>
          <w:sz w:val="24"/>
          <w:szCs w:val="24"/>
          <w:lang w:eastAsia="pt-BR"/>
        </w:rPr>
        <w:t xml:space="preserve"> onde está</w:t>
      </w:r>
      <w:r w:rsidRPr="00784160">
        <w:rPr>
          <w:rFonts w:ascii="Arial" w:eastAsia="Times New Roman" w:hAnsi="Arial" w:cs="Arial"/>
          <w:sz w:val="24"/>
          <w:szCs w:val="24"/>
          <w:lang w:eastAsia="pt-BR"/>
        </w:rPr>
        <w:t>. A comunicação com ela é realmente muito difícil e enigmática. Ela já não precisa mais de passagens concedidas pela assistência social</w:t>
      </w:r>
      <w:r w:rsidR="002218F5">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pois já </w:t>
      </w:r>
      <w:r w:rsidR="002218F5">
        <w:rPr>
          <w:rFonts w:ascii="Arial" w:eastAsia="Times New Roman" w:hAnsi="Arial" w:cs="Arial"/>
          <w:sz w:val="24"/>
          <w:szCs w:val="24"/>
          <w:lang w:eastAsia="pt-BR"/>
        </w:rPr>
        <w:t>é considerada como pertencente à t</w:t>
      </w:r>
      <w:r w:rsidRPr="00784160">
        <w:rPr>
          <w:rFonts w:ascii="Arial" w:eastAsia="Times New Roman" w:hAnsi="Arial" w:cs="Arial"/>
          <w:sz w:val="24"/>
          <w:szCs w:val="24"/>
          <w:lang w:eastAsia="pt-BR"/>
        </w:rPr>
        <w:t>erceira idade e tem direito a transporte gratuito. Ela sai do estabelecimento. Tempos depois, resolvemos verificar o cli</w:t>
      </w:r>
      <w:r w:rsidR="003D00DD">
        <w:rPr>
          <w:rFonts w:ascii="Arial" w:eastAsia="Times New Roman" w:hAnsi="Arial" w:cs="Arial"/>
          <w:sz w:val="24"/>
          <w:szCs w:val="24"/>
          <w:lang w:eastAsia="pt-BR"/>
        </w:rPr>
        <w:t>ma da rodoviária e encontramos essa</w:t>
      </w:r>
      <w:r w:rsidRPr="00784160">
        <w:rPr>
          <w:rFonts w:ascii="Arial" w:eastAsia="Times New Roman" w:hAnsi="Arial" w:cs="Arial"/>
          <w:sz w:val="24"/>
          <w:szCs w:val="24"/>
          <w:lang w:eastAsia="pt-BR"/>
        </w:rPr>
        <w:t xml:space="preserve"> senhora, novamente, ainda animada e sorridente. Perguntou pelo menos quatro vezes seguidas se não dava mais para esperar o ônibus no CAM (Centro de Atendimento ao Migrante), local fechado e sem funcionamento já há um bom tempo. Ainda animada, mesmo com seus 76 anos, mostra orgulhosamente seu RG e diz que não paga passagem. Resolvemos procurar seu nome nos registros mais antigos da UAM e não encontramos nada.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Ela vive de uma recordação dos tempos antigos da assistência para os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w:t>
      </w:r>
      <w:proofErr w:type="gramStart"/>
      <w:r w:rsidRPr="00784160">
        <w:rPr>
          <w:rFonts w:ascii="Arial" w:eastAsia="Times New Roman" w:hAnsi="Arial" w:cs="Arial"/>
          <w:sz w:val="24"/>
          <w:szCs w:val="24"/>
          <w:lang w:eastAsia="pt-BR"/>
        </w:rPr>
        <w:t>Se recorda</w:t>
      </w:r>
      <w:proofErr w:type="gramEnd"/>
      <w:r w:rsidRPr="00784160">
        <w:rPr>
          <w:rFonts w:ascii="Arial" w:eastAsia="Times New Roman" w:hAnsi="Arial" w:cs="Arial"/>
          <w:sz w:val="24"/>
          <w:szCs w:val="24"/>
          <w:lang w:eastAsia="pt-BR"/>
        </w:rPr>
        <w:t xml:space="preserve"> do CETREM (Centro de Triagem e Encaminhamento do Migrante) e do CAM. O CETREM era uma instituição que, além de conceder passes de viagem, oferecia hospedagem por dois dias, com refeições. O CAM funcionava como um serviço muito parecido com o da atual UAM, porém, </w:t>
      </w:r>
      <w:proofErr w:type="gramStart"/>
      <w:r w:rsidRPr="00784160">
        <w:rPr>
          <w:rFonts w:ascii="Arial" w:eastAsia="Times New Roman" w:hAnsi="Arial" w:cs="Arial"/>
          <w:sz w:val="24"/>
          <w:szCs w:val="24"/>
          <w:lang w:eastAsia="pt-BR"/>
        </w:rPr>
        <w:t>dispunha</w:t>
      </w:r>
      <w:proofErr w:type="gramEnd"/>
      <w:r w:rsidRPr="00784160">
        <w:rPr>
          <w:rFonts w:ascii="Arial" w:eastAsia="Times New Roman" w:hAnsi="Arial" w:cs="Arial"/>
          <w:sz w:val="24"/>
          <w:szCs w:val="24"/>
          <w:lang w:eastAsia="pt-BR"/>
        </w:rPr>
        <w:t xml:space="preserve"> de uma sala de espera bem mais confortável a</w:t>
      </w:r>
      <w:r w:rsidR="001124AE">
        <w:rPr>
          <w:rFonts w:ascii="Arial" w:eastAsia="Times New Roman" w:hAnsi="Arial" w:cs="Arial"/>
          <w:sz w:val="24"/>
          <w:szCs w:val="24"/>
          <w:lang w:eastAsia="pt-BR"/>
        </w:rPr>
        <w:t>o</w:t>
      </w:r>
      <w:r w:rsidRPr="00784160">
        <w:rPr>
          <w:rFonts w:ascii="Arial" w:eastAsia="Times New Roman" w:hAnsi="Arial" w:cs="Arial"/>
          <w:sz w:val="24"/>
          <w:szCs w:val="24"/>
          <w:lang w:eastAsia="pt-BR"/>
        </w:rPr>
        <w:t>nde os usuários podiam permanecer enquanto aguardavam o embarque. Essa Senhora resolvera dar as caras na UAM para perguntar de um serviço que há um bom tempo não existe. Com certeza fazia tempo que não passava por Assis, mas tinha passado em outros tempos. Suas lembranças do antigo CETREM demonstram há quanto tempo ela leva uma vida itinerante e</w:t>
      </w:r>
      <w:proofErr w:type="gramStart"/>
      <w:r w:rsidRPr="00784160">
        <w:rPr>
          <w:rFonts w:ascii="Arial" w:eastAsia="Times New Roman" w:hAnsi="Arial" w:cs="Arial"/>
          <w:sz w:val="24"/>
          <w:szCs w:val="24"/>
          <w:lang w:eastAsia="pt-BR"/>
        </w:rPr>
        <w:t xml:space="preserve">  </w:t>
      </w:r>
      <w:proofErr w:type="gramEnd"/>
      <w:r w:rsidRPr="00784160">
        <w:rPr>
          <w:rFonts w:ascii="Arial" w:eastAsia="Times New Roman" w:hAnsi="Arial" w:cs="Arial"/>
          <w:sz w:val="24"/>
          <w:szCs w:val="24"/>
          <w:lang w:eastAsia="pt-BR"/>
        </w:rPr>
        <w:t>como guarda bem as informações e recursos dos locais por onde passa</w:t>
      </w:r>
      <w:r w:rsidR="001124AE">
        <w:rPr>
          <w:rFonts w:ascii="Arial" w:eastAsia="Times New Roman" w:hAnsi="Arial" w:cs="Arial"/>
          <w:sz w:val="24"/>
          <w:szCs w:val="24"/>
          <w:lang w:eastAsia="pt-BR"/>
        </w:rPr>
        <w:t xml:space="preserve">, algo essencial para um </w:t>
      </w:r>
      <w:proofErr w:type="spellStart"/>
      <w:r w:rsidR="001124AE">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xml:space="preserve">. </w:t>
      </w:r>
    </w:p>
    <w:p w:rsidR="00551415" w:rsidRPr="00784160" w:rsidRDefault="00551415" w:rsidP="00B85024">
      <w:pPr>
        <w:spacing w:line="240" w:lineRule="auto"/>
        <w:jc w:val="both"/>
        <w:rPr>
          <w:rFonts w:ascii="Arial" w:eastAsia="Times New Roman" w:hAnsi="Arial" w:cs="Arial"/>
          <w:b/>
          <w:sz w:val="24"/>
          <w:szCs w:val="24"/>
          <w:lang w:eastAsia="pt-BR"/>
        </w:rPr>
      </w:pPr>
      <w:r w:rsidRPr="00784160">
        <w:rPr>
          <w:rFonts w:ascii="Arial" w:eastAsia="Times New Roman" w:hAnsi="Arial" w:cs="Arial"/>
          <w:b/>
          <w:sz w:val="24"/>
          <w:szCs w:val="24"/>
          <w:lang w:eastAsia="pt-BR"/>
        </w:rPr>
        <w:t>Discussão geral</w:t>
      </w:r>
    </w:p>
    <w:p w:rsidR="0044182A" w:rsidRPr="00784160" w:rsidRDefault="002A5B2D"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Uma primeira consideração a ser feita sobre os casos apresentados </w:t>
      </w:r>
      <w:r w:rsidR="0044182A" w:rsidRPr="00784160">
        <w:rPr>
          <w:rFonts w:ascii="Arial" w:eastAsia="Times New Roman" w:hAnsi="Arial" w:cs="Arial"/>
          <w:sz w:val="24"/>
          <w:szCs w:val="24"/>
          <w:lang w:eastAsia="pt-BR"/>
        </w:rPr>
        <w:t>diz respeito a sua</w:t>
      </w:r>
      <w:r w:rsidR="006740AC" w:rsidRPr="00784160">
        <w:rPr>
          <w:rFonts w:ascii="Arial" w:eastAsia="Times New Roman" w:hAnsi="Arial" w:cs="Arial"/>
          <w:sz w:val="24"/>
          <w:szCs w:val="24"/>
          <w:lang w:eastAsia="pt-BR"/>
        </w:rPr>
        <w:t xml:space="preserve"> heterogeneidade</w:t>
      </w:r>
      <w:r w:rsidRPr="00784160">
        <w:rPr>
          <w:rFonts w:ascii="Arial" w:eastAsia="Times New Roman" w:hAnsi="Arial" w:cs="Arial"/>
          <w:sz w:val="24"/>
          <w:szCs w:val="24"/>
          <w:lang w:eastAsia="pt-BR"/>
        </w:rPr>
        <w:t>,</w:t>
      </w:r>
      <w:r w:rsidR="006740AC" w:rsidRPr="00784160">
        <w:rPr>
          <w:rFonts w:ascii="Arial" w:eastAsia="Times New Roman" w:hAnsi="Arial" w:cs="Arial"/>
          <w:sz w:val="24"/>
          <w:szCs w:val="24"/>
          <w:lang w:eastAsia="pt-BR"/>
        </w:rPr>
        <w:t xml:space="preserve"> isto é, eles se diferenciam tanto no que diz respeito aos motivos que os impulsionaram à </w:t>
      </w:r>
      <w:proofErr w:type="spellStart"/>
      <w:r w:rsidR="006740AC" w:rsidRPr="00784160">
        <w:rPr>
          <w:rFonts w:ascii="Arial" w:eastAsia="Times New Roman" w:hAnsi="Arial" w:cs="Arial"/>
          <w:sz w:val="24"/>
          <w:szCs w:val="24"/>
          <w:lang w:eastAsia="pt-BR"/>
        </w:rPr>
        <w:t>errância</w:t>
      </w:r>
      <w:proofErr w:type="spellEnd"/>
      <w:r w:rsidR="006740AC" w:rsidRPr="00784160">
        <w:rPr>
          <w:rFonts w:ascii="Arial" w:eastAsia="Times New Roman" w:hAnsi="Arial" w:cs="Arial"/>
          <w:sz w:val="24"/>
          <w:szCs w:val="24"/>
          <w:lang w:eastAsia="pt-BR"/>
        </w:rPr>
        <w:t>, quanto em relação ao sentido que atribuem aos seus modos nômades de viver.</w:t>
      </w:r>
      <w:r w:rsidR="0044182A" w:rsidRPr="00784160">
        <w:rPr>
          <w:rFonts w:ascii="Arial" w:eastAsia="Times New Roman" w:hAnsi="Arial" w:cs="Arial"/>
          <w:sz w:val="24"/>
          <w:szCs w:val="24"/>
          <w:lang w:eastAsia="pt-BR"/>
        </w:rPr>
        <w:t xml:space="preserve"> Um primeiro equívoco é classificá-los como uma “população”</w:t>
      </w:r>
      <w:r w:rsidR="006740AC" w:rsidRPr="00784160">
        <w:rPr>
          <w:rFonts w:ascii="Arial" w:eastAsia="Times New Roman" w:hAnsi="Arial" w:cs="Arial"/>
          <w:sz w:val="24"/>
          <w:szCs w:val="24"/>
          <w:lang w:eastAsia="pt-BR"/>
        </w:rPr>
        <w:t xml:space="preserve"> </w:t>
      </w:r>
      <w:r w:rsidR="001124AE">
        <w:rPr>
          <w:rFonts w:ascii="Arial" w:eastAsia="Times New Roman" w:hAnsi="Arial" w:cs="Arial"/>
          <w:sz w:val="24"/>
          <w:szCs w:val="24"/>
          <w:lang w:eastAsia="pt-BR"/>
        </w:rPr>
        <w:t>e tratá</w:t>
      </w:r>
      <w:r w:rsidR="0044182A" w:rsidRPr="00784160">
        <w:rPr>
          <w:rFonts w:ascii="Arial" w:eastAsia="Times New Roman" w:hAnsi="Arial" w:cs="Arial"/>
          <w:sz w:val="24"/>
          <w:szCs w:val="24"/>
          <w:lang w:eastAsia="pt-BR"/>
        </w:rPr>
        <w:t>-los como se fossem iguais uns aos outros, portanto, passíveis de serem submetidos a um protocolo padrão de atendimento.</w:t>
      </w:r>
    </w:p>
    <w:p w:rsidR="00744FDD" w:rsidRPr="00784160" w:rsidRDefault="006740AC" w:rsidP="00CC1C52">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A condição de mobilidade, as cineses, a incitação ao desapego, à fluidez, à multiplicidade e efemeridade de vínculos afetivos e sociais, </w:t>
      </w:r>
      <w:proofErr w:type="gramStart"/>
      <w:r w:rsidRPr="00784160">
        <w:rPr>
          <w:rFonts w:ascii="Arial" w:eastAsia="Times New Roman" w:hAnsi="Arial" w:cs="Arial"/>
          <w:sz w:val="24"/>
          <w:szCs w:val="24"/>
          <w:lang w:eastAsia="pt-BR"/>
        </w:rPr>
        <w:t>bastante</w:t>
      </w:r>
      <w:proofErr w:type="gramEnd"/>
      <w:r w:rsidRPr="00784160">
        <w:rPr>
          <w:rFonts w:ascii="Arial" w:eastAsia="Times New Roman" w:hAnsi="Arial" w:cs="Arial"/>
          <w:sz w:val="24"/>
          <w:szCs w:val="24"/>
          <w:lang w:eastAsia="pt-BR"/>
        </w:rPr>
        <w:t xml:space="preserve"> presentes no </w:t>
      </w:r>
      <w:r w:rsidRPr="00784160">
        <w:rPr>
          <w:rFonts w:ascii="Arial" w:eastAsia="Times New Roman" w:hAnsi="Arial" w:cs="Arial"/>
          <w:sz w:val="24"/>
          <w:szCs w:val="24"/>
          <w:lang w:eastAsia="pt-BR"/>
        </w:rPr>
        <w:lastRenderedPageBreak/>
        <w:t xml:space="preserve">mundo atual, são subjetivadas de modo singular. Alguns canalizam tais condições e incitações para o consumo, outros para o trabalho e existem aqueles, como os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que rompem radicalmente com o sedentarismo e passam a viver como errantes, vagando de um lugar a outro</w:t>
      </w:r>
      <w:r w:rsidR="0044182A" w:rsidRPr="00784160">
        <w:rPr>
          <w:rFonts w:ascii="Arial" w:eastAsia="Times New Roman" w:hAnsi="Arial" w:cs="Arial"/>
          <w:sz w:val="24"/>
          <w:szCs w:val="24"/>
          <w:lang w:eastAsia="pt-BR"/>
        </w:rPr>
        <w:t xml:space="preserve">. Mesmo entre esses últimos também existem diferenças marcantes que precisam ser consideradas: parte deles, como é o caso do </w:t>
      </w:r>
      <w:proofErr w:type="spellStart"/>
      <w:r w:rsidR="0044182A" w:rsidRPr="00784160">
        <w:rPr>
          <w:rFonts w:ascii="Arial" w:eastAsia="Times New Roman" w:hAnsi="Arial" w:cs="Arial"/>
          <w:sz w:val="24"/>
          <w:szCs w:val="24"/>
          <w:lang w:eastAsia="pt-BR"/>
        </w:rPr>
        <w:t>ex-taxista</w:t>
      </w:r>
      <w:proofErr w:type="spellEnd"/>
      <w:r w:rsidR="0044182A" w:rsidRPr="00784160">
        <w:rPr>
          <w:rFonts w:ascii="Arial" w:eastAsia="Times New Roman" w:hAnsi="Arial" w:cs="Arial"/>
          <w:sz w:val="24"/>
          <w:szCs w:val="24"/>
          <w:lang w:eastAsia="pt-BR"/>
        </w:rPr>
        <w:t xml:space="preserve">, ainda possui alguma referência à família e ao trabalho, </w:t>
      </w:r>
      <w:r w:rsidR="001124AE">
        <w:rPr>
          <w:rFonts w:ascii="Arial" w:eastAsia="Times New Roman" w:hAnsi="Arial" w:cs="Arial"/>
          <w:sz w:val="24"/>
          <w:szCs w:val="24"/>
          <w:lang w:eastAsia="pt-BR"/>
        </w:rPr>
        <w:t>como se pode observar quando disse</w:t>
      </w:r>
      <w:r w:rsidR="0044182A" w:rsidRPr="00784160">
        <w:rPr>
          <w:rFonts w:ascii="Arial" w:eastAsia="Times New Roman" w:hAnsi="Arial" w:cs="Arial"/>
          <w:sz w:val="24"/>
          <w:szCs w:val="24"/>
          <w:lang w:eastAsia="pt-BR"/>
        </w:rPr>
        <w:t xml:space="preserve"> que pretendia visitar um irmão e tentar arranjar algum “bico”</w:t>
      </w:r>
      <w:r w:rsidR="00CC1C52" w:rsidRPr="00784160">
        <w:rPr>
          <w:rFonts w:ascii="Arial" w:eastAsia="Times New Roman" w:hAnsi="Arial" w:cs="Arial"/>
          <w:sz w:val="24"/>
          <w:szCs w:val="24"/>
          <w:lang w:eastAsia="pt-BR"/>
        </w:rPr>
        <w:t>, mesmo sendo essa referencia tênue pelo tempo que ele se encontra no trecho (10 anos); a travesti também se refere à família, ao seu desejo de vis</w:t>
      </w:r>
      <w:r w:rsidR="00744FDD" w:rsidRPr="00784160">
        <w:rPr>
          <w:rFonts w:ascii="Arial" w:eastAsia="Times New Roman" w:hAnsi="Arial" w:cs="Arial"/>
          <w:sz w:val="24"/>
          <w:szCs w:val="24"/>
          <w:lang w:eastAsia="pt-BR"/>
        </w:rPr>
        <w:t>i</w:t>
      </w:r>
      <w:r w:rsidR="00CC1C52" w:rsidRPr="00784160">
        <w:rPr>
          <w:rFonts w:ascii="Arial" w:eastAsia="Times New Roman" w:hAnsi="Arial" w:cs="Arial"/>
          <w:sz w:val="24"/>
          <w:szCs w:val="24"/>
          <w:lang w:eastAsia="pt-BR"/>
        </w:rPr>
        <w:t>tar a mã</w:t>
      </w:r>
      <w:r w:rsidR="001124AE">
        <w:rPr>
          <w:rFonts w:ascii="Arial" w:eastAsia="Times New Roman" w:hAnsi="Arial" w:cs="Arial"/>
          <w:sz w:val="24"/>
          <w:szCs w:val="24"/>
          <w:lang w:eastAsia="pt-BR"/>
        </w:rPr>
        <w:t>e, mas não sinaliza</w:t>
      </w:r>
      <w:r w:rsidR="00CC1C52" w:rsidRPr="00784160">
        <w:rPr>
          <w:rFonts w:ascii="Arial" w:eastAsia="Times New Roman" w:hAnsi="Arial" w:cs="Arial"/>
          <w:sz w:val="24"/>
          <w:szCs w:val="24"/>
          <w:lang w:eastAsia="pt-BR"/>
        </w:rPr>
        <w:t xml:space="preserve"> para qualquer possibilidade de reintegrar-se à família</w:t>
      </w:r>
      <w:r w:rsidR="001124AE">
        <w:rPr>
          <w:rFonts w:ascii="Arial" w:eastAsia="Times New Roman" w:hAnsi="Arial" w:cs="Arial"/>
          <w:sz w:val="24"/>
          <w:szCs w:val="24"/>
          <w:lang w:eastAsia="pt-BR"/>
        </w:rPr>
        <w:t>,</w:t>
      </w:r>
      <w:r w:rsidR="00CC1C52" w:rsidRPr="00784160">
        <w:rPr>
          <w:rFonts w:ascii="Arial" w:eastAsia="Times New Roman" w:hAnsi="Arial" w:cs="Arial"/>
          <w:sz w:val="24"/>
          <w:szCs w:val="24"/>
          <w:lang w:eastAsia="pt-BR"/>
        </w:rPr>
        <w:t xml:space="preserve"> que ela abandou bastante magoada com a rejeição paterna</w:t>
      </w:r>
      <w:r w:rsidR="00744FDD" w:rsidRPr="00784160">
        <w:rPr>
          <w:rFonts w:ascii="Arial" w:eastAsia="Times New Roman" w:hAnsi="Arial" w:cs="Arial"/>
          <w:sz w:val="24"/>
          <w:szCs w:val="24"/>
          <w:lang w:eastAsia="pt-BR"/>
        </w:rPr>
        <w:t>; outra parte, como o primeiro caso, já assumiu completamente a vida no trecho, enfrenta o desafio de longas caminhadas a pé, quando necessário, e se propõe a se aventurar por grandes distâncias, mas existem também aqueles que, como o segundo personagem apresentad</w:t>
      </w:r>
      <w:r w:rsidR="001124AE">
        <w:rPr>
          <w:rFonts w:ascii="Arial" w:eastAsia="Times New Roman" w:hAnsi="Arial" w:cs="Arial"/>
          <w:sz w:val="24"/>
          <w:szCs w:val="24"/>
          <w:lang w:eastAsia="pt-BR"/>
        </w:rPr>
        <w:t xml:space="preserve">o no terceiro caso, realizam </w:t>
      </w:r>
      <w:r w:rsidR="00744FDD" w:rsidRPr="00784160">
        <w:rPr>
          <w:rFonts w:ascii="Arial" w:eastAsia="Times New Roman" w:hAnsi="Arial" w:cs="Arial"/>
          <w:sz w:val="24"/>
          <w:szCs w:val="24"/>
          <w:lang w:eastAsia="pt-BR"/>
        </w:rPr>
        <w:t xml:space="preserve">trajetos circulares ou trajetos de idas e vindas pelas mesmas rotas; existe até o caso de mulheres, como </w:t>
      </w:r>
      <w:proofErr w:type="gramStart"/>
      <w:r w:rsidR="00744FDD" w:rsidRPr="00784160">
        <w:rPr>
          <w:rFonts w:ascii="Arial" w:eastAsia="Times New Roman" w:hAnsi="Arial" w:cs="Arial"/>
          <w:sz w:val="24"/>
          <w:szCs w:val="24"/>
          <w:lang w:eastAsia="pt-BR"/>
        </w:rPr>
        <w:t>a</w:t>
      </w:r>
      <w:proofErr w:type="gramEnd"/>
      <w:r w:rsidR="00744FDD" w:rsidRPr="00784160">
        <w:rPr>
          <w:rFonts w:ascii="Arial" w:eastAsia="Times New Roman" w:hAnsi="Arial" w:cs="Arial"/>
          <w:sz w:val="24"/>
          <w:szCs w:val="24"/>
          <w:lang w:eastAsia="pt-BR"/>
        </w:rPr>
        <w:t xml:space="preserve"> senhora que foi apresentada no qua</w:t>
      </w:r>
      <w:r w:rsidR="001124AE">
        <w:rPr>
          <w:rFonts w:ascii="Arial" w:eastAsia="Times New Roman" w:hAnsi="Arial" w:cs="Arial"/>
          <w:sz w:val="24"/>
          <w:szCs w:val="24"/>
          <w:lang w:eastAsia="pt-BR"/>
        </w:rPr>
        <w:t>rto caso, que também se lançam a</w:t>
      </w:r>
      <w:r w:rsidR="00744FDD" w:rsidRPr="00784160">
        <w:rPr>
          <w:rFonts w:ascii="Arial" w:eastAsia="Times New Roman" w:hAnsi="Arial" w:cs="Arial"/>
          <w:sz w:val="24"/>
          <w:szCs w:val="24"/>
          <w:lang w:eastAsia="pt-BR"/>
        </w:rPr>
        <w:t>o trecho, embora sejam casos mais raros.</w:t>
      </w:r>
    </w:p>
    <w:p w:rsidR="00CC1C52" w:rsidRPr="00784160" w:rsidRDefault="00744FDD" w:rsidP="00CC1C52">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Enfim, cada um subjetiva à sua maneira a vida no trecho</w:t>
      </w:r>
      <w:r w:rsidR="003848E1" w:rsidRPr="00784160">
        <w:rPr>
          <w:rFonts w:ascii="Arial" w:eastAsia="Times New Roman" w:hAnsi="Arial" w:cs="Arial"/>
          <w:sz w:val="24"/>
          <w:szCs w:val="24"/>
          <w:lang w:eastAsia="pt-BR"/>
        </w:rPr>
        <w:t xml:space="preserve"> e mantêm com ela vínculos igualmente distintos: alguns estão bastante arraigados nesse modo de vida, vivem a</w:t>
      </w:r>
      <w:r w:rsidR="00D865D3">
        <w:rPr>
          <w:rFonts w:ascii="Arial" w:eastAsia="Times New Roman" w:hAnsi="Arial" w:cs="Arial"/>
          <w:sz w:val="24"/>
          <w:szCs w:val="24"/>
          <w:lang w:eastAsia="pt-BR"/>
        </w:rPr>
        <w:t>ssim há muito tempo, gostam de forma de viver e</w:t>
      </w:r>
      <w:r w:rsidR="003848E1" w:rsidRPr="00784160">
        <w:rPr>
          <w:rFonts w:ascii="Arial" w:eastAsia="Times New Roman" w:hAnsi="Arial" w:cs="Arial"/>
          <w:sz w:val="24"/>
          <w:szCs w:val="24"/>
          <w:lang w:eastAsia="pt-BR"/>
        </w:rPr>
        <w:t xml:space="preserve"> não pretendem abandoná-la e não</w:t>
      </w:r>
      <w:proofErr w:type="gramStart"/>
      <w:r w:rsidR="003848E1" w:rsidRPr="00784160">
        <w:rPr>
          <w:rFonts w:ascii="Arial" w:eastAsia="Times New Roman" w:hAnsi="Arial" w:cs="Arial"/>
          <w:sz w:val="24"/>
          <w:szCs w:val="24"/>
          <w:lang w:eastAsia="pt-BR"/>
        </w:rPr>
        <w:t xml:space="preserve"> </w:t>
      </w:r>
      <w:r w:rsidR="00D865D3">
        <w:rPr>
          <w:rFonts w:ascii="Arial" w:eastAsia="Times New Roman" w:hAnsi="Arial" w:cs="Arial"/>
          <w:sz w:val="24"/>
          <w:szCs w:val="24"/>
          <w:lang w:eastAsia="pt-BR"/>
        </w:rPr>
        <w:t xml:space="preserve"> </w:t>
      </w:r>
      <w:proofErr w:type="gramEnd"/>
      <w:r w:rsidR="00D865D3">
        <w:rPr>
          <w:rFonts w:ascii="Arial" w:eastAsia="Times New Roman" w:hAnsi="Arial" w:cs="Arial"/>
          <w:sz w:val="24"/>
          <w:szCs w:val="24"/>
          <w:lang w:eastAsia="pt-BR"/>
        </w:rPr>
        <w:t>querem outra, principalmente aquela dantes,</w:t>
      </w:r>
      <w:r w:rsidR="003848E1" w:rsidRPr="00784160">
        <w:rPr>
          <w:rFonts w:ascii="Arial" w:eastAsia="Times New Roman" w:hAnsi="Arial" w:cs="Arial"/>
          <w:sz w:val="24"/>
          <w:szCs w:val="24"/>
          <w:lang w:eastAsia="pt-BR"/>
        </w:rPr>
        <w:t xml:space="preserve"> sedentária; outros, no entanto, não m estão plenamente convencidos da vida no trecho e nem </w:t>
      </w:r>
      <w:r w:rsidRPr="00784160">
        <w:rPr>
          <w:rFonts w:ascii="Arial" w:eastAsia="Times New Roman" w:hAnsi="Arial" w:cs="Arial"/>
          <w:sz w:val="24"/>
          <w:szCs w:val="24"/>
          <w:lang w:eastAsia="pt-BR"/>
        </w:rPr>
        <w:t xml:space="preserve">   </w:t>
      </w:r>
      <w:r w:rsidR="003848E1" w:rsidRPr="00784160">
        <w:rPr>
          <w:rFonts w:ascii="Arial" w:eastAsia="Times New Roman" w:hAnsi="Arial" w:cs="Arial"/>
          <w:sz w:val="24"/>
          <w:szCs w:val="24"/>
          <w:lang w:eastAsia="pt-BR"/>
        </w:rPr>
        <w:t>se sentem tão satisfeitos e gostariam de ter outra oportunidade de uma vida assentada em uma família e trabalho fixos.</w:t>
      </w:r>
    </w:p>
    <w:p w:rsidR="00D84C0A" w:rsidRPr="00784160" w:rsidRDefault="00286E9D"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w:t>
      </w:r>
      <w:r w:rsidR="00551415" w:rsidRPr="00784160">
        <w:rPr>
          <w:rFonts w:ascii="Arial" w:eastAsia="Times New Roman" w:hAnsi="Arial" w:cs="Arial"/>
          <w:sz w:val="24"/>
          <w:szCs w:val="24"/>
          <w:lang w:eastAsia="pt-BR"/>
        </w:rPr>
        <w:t xml:space="preserve"> política de assistência social</w:t>
      </w:r>
      <w:r w:rsidRPr="00784160">
        <w:rPr>
          <w:rFonts w:ascii="Arial" w:eastAsia="Times New Roman" w:hAnsi="Arial" w:cs="Arial"/>
          <w:sz w:val="24"/>
          <w:szCs w:val="24"/>
          <w:lang w:eastAsia="pt-BR"/>
        </w:rPr>
        <w:t xml:space="preserve"> para os </w:t>
      </w:r>
      <w:proofErr w:type="spellStart"/>
      <w:r w:rsidRPr="00784160">
        <w:rPr>
          <w:rFonts w:ascii="Arial" w:eastAsia="Times New Roman" w:hAnsi="Arial" w:cs="Arial"/>
          <w:sz w:val="24"/>
          <w:szCs w:val="24"/>
          <w:lang w:eastAsia="pt-BR"/>
        </w:rPr>
        <w:t>trecheiros</w:t>
      </w:r>
      <w:proofErr w:type="spellEnd"/>
      <w:r w:rsidR="00551415" w:rsidRPr="00784160">
        <w:rPr>
          <w:rFonts w:ascii="Arial" w:eastAsia="Times New Roman" w:hAnsi="Arial" w:cs="Arial"/>
          <w:sz w:val="24"/>
          <w:szCs w:val="24"/>
          <w:lang w:eastAsia="pt-BR"/>
        </w:rPr>
        <w:t xml:space="preserve"> já mostra sua fragilid</w:t>
      </w:r>
      <w:r w:rsidR="005051FD">
        <w:rPr>
          <w:rFonts w:ascii="Arial" w:eastAsia="Times New Roman" w:hAnsi="Arial" w:cs="Arial"/>
          <w:sz w:val="24"/>
          <w:szCs w:val="24"/>
          <w:lang w:eastAsia="pt-BR"/>
        </w:rPr>
        <w:t>ade, na maneira como é enunciada,</w:t>
      </w:r>
      <w:r w:rsidRPr="00784160">
        <w:rPr>
          <w:rFonts w:ascii="Arial" w:eastAsia="Times New Roman" w:hAnsi="Arial" w:cs="Arial"/>
          <w:sz w:val="24"/>
          <w:szCs w:val="24"/>
          <w:lang w:eastAsia="pt-BR"/>
        </w:rPr>
        <w:t xml:space="preserve"> ao propor um tratamento únic</w:t>
      </w:r>
      <w:r w:rsidR="005051FD">
        <w:rPr>
          <w:rFonts w:ascii="Arial" w:eastAsia="Times New Roman" w:hAnsi="Arial" w:cs="Arial"/>
          <w:sz w:val="24"/>
          <w:szCs w:val="24"/>
          <w:lang w:eastAsia="pt-BR"/>
        </w:rPr>
        <w:t>o a todos eles e, ainda</w:t>
      </w:r>
      <w:r w:rsidR="00546BC7" w:rsidRPr="0078416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quando</w:t>
      </w:r>
      <w:r w:rsidR="00551415" w:rsidRPr="00784160">
        <w:rPr>
          <w:rFonts w:ascii="Arial" w:eastAsia="Times New Roman" w:hAnsi="Arial" w:cs="Arial"/>
          <w:sz w:val="24"/>
          <w:szCs w:val="24"/>
          <w:lang w:eastAsia="pt-BR"/>
        </w:rPr>
        <w:t xml:space="preserve"> elege</w:t>
      </w:r>
      <w:r w:rsidRPr="00784160">
        <w:rPr>
          <w:rFonts w:ascii="Arial" w:eastAsia="Times New Roman" w:hAnsi="Arial" w:cs="Arial"/>
          <w:sz w:val="24"/>
          <w:szCs w:val="24"/>
          <w:lang w:eastAsia="pt-BR"/>
        </w:rPr>
        <w:t xml:space="preserve"> como </w:t>
      </w:r>
      <w:r w:rsidR="00551415" w:rsidRPr="00784160">
        <w:rPr>
          <w:rFonts w:ascii="Arial" w:eastAsia="Times New Roman" w:hAnsi="Arial" w:cs="Arial"/>
          <w:sz w:val="24"/>
          <w:szCs w:val="24"/>
          <w:lang w:eastAsia="pt-BR"/>
        </w:rPr>
        <w:t xml:space="preserve">meta a interrupção da </w:t>
      </w:r>
      <w:proofErr w:type="spellStart"/>
      <w:r w:rsidR="00551415" w:rsidRPr="00784160">
        <w:rPr>
          <w:rFonts w:ascii="Arial" w:eastAsia="Times New Roman" w:hAnsi="Arial" w:cs="Arial"/>
          <w:sz w:val="24"/>
          <w:szCs w:val="24"/>
          <w:lang w:eastAsia="pt-BR"/>
        </w:rPr>
        <w:t>itinerância</w:t>
      </w:r>
      <w:proofErr w:type="spellEnd"/>
      <w:r w:rsidR="00551415" w:rsidRPr="00784160">
        <w:rPr>
          <w:rFonts w:ascii="Arial" w:eastAsia="Times New Roman" w:hAnsi="Arial" w:cs="Arial"/>
          <w:sz w:val="24"/>
          <w:szCs w:val="24"/>
          <w:lang w:eastAsia="pt-BR"/>
        </w:rPr>
        <w:t xml:space="preserve"> e o retorno do </w:t>
      </w:r>
      <w:proofErr w:type="spellStart"/>
      <w:r w:rsidR="00551415" w:rsidRPr="00784160">
        <w:rPr>
          <w:rFonts w:ascii="Arial" w:eastAsia="Times New Roman" w:hAnsi="Arial" w:cs="Arial"/>
          <w:sz w:val="24"/>
          <w:szCs w:val="24"/>
          <w:lang w:eastAsia="pt-BR"/>
        </w:rPr>
        <w:t>trecheiro</w:t>
      </w:r>
      <w:proofErr w:type="spellEnd"/>
      <w:r w:rsidR="00551415" w:rsidRPr="00784160">
        <w:rPr>
          <w:rFonts w:ascii="Arial" w:eastAsia="Times New Roman" w:hAnsi="Arial" w:cs="Arial"/>
          <w:sz w:val="24"/>
          <w:szCs w:val="24"/>
          <w:lang w:eastAsia="pt-BR"/>
        </w:rPr>
        <w:t xml:space="preserve"> à cidade de origem</w:t>
      </w:r>
      <w:r w:rsidRPr="00784160">
        <w:rPr>
          <w:rFonts w:ascii="Arial" w:eastAsia="Times New Roman" w:hAnsi="Arial" w:cs="Arial"/>
          <w:sz w:val="24"/>
          <w:szCs w:val="24"/>
          <w:lang w:eastAsia="pt-BR"/>
        </w:rPr>
        <w:t xml:space="preserve"> ou à família, tal como foi possível observar na </w:t>
      </w:r>
      <w:r w:rsidR="00EC5A5E">
        <w:rPr>
          <w:rFonts w:ascii="Arial" w:eastAsia="Times New Roman" w:hAnsi="Arial" w:cs="Arial"/>
          <w:sz w:val="24"/>
          <w:szCs w:val="24"/>
          <w:lang w:eastAsia="pt-BR"/>
        </w:rPr>
        <w:t>proposição</w:t>
      </w:r>
      <w:r w:rsidRPr="00784160">
        <w:rPr>
          <w:rFonts w:ascii="Arial" w:eastAsia="Times New Roman" w:hAnsi="Arial" w:cs="Arial"/>
          <w:sz w:val="24"/>
          <w:szCs w:val="24"/>
          <w:lang w:eastAsia="pt-BR"/>
        </w:rPr>
        <w:t xml:space="preserve"> do</w:t>
      </w:r>
      <w:r w:rsidR="00D84C0A" w:rsidRPr="00784160">
        <w:rPr>
          <w:rFonts w:ascii="Arial" w:eastAsia="Times New Roman" w:hAnsi="Arial" w:cs="Arial"/>
          <w:sz w:val="24"/>
          <w:szCs w:val="24"/>
          <w:lang w:eastAsia="pt-BR"/>
        </w:rPr>
        <w:t>s</w:t>
      </w:r>
      <w:r w:rsidRPr="00784160">
        <w:rPr>
          <w:rFonts w:ascii="Arial" w:eastAsia="Times New Roman" w:hAnsi="Arial" w:cs="Arial"/>
          <w:sz w:val="24"/>
          <w:szCs w:val="24"/>
          <w:lang w:eastAsia="pt-BR"/>
        </w:rPr>
        <w:t xml:space="preserve"> objetivo</w:t>
      </w:r>
      <w:r w:rsidR="00D84C0A" w:rsidRPr="00784160">
        <w:rPr>
          <w:rFonts w:ascii="Arial" w:eastAsia="Times New Roman" w:hAnsi="Arial" w:cs="Arial"/>
          <w:sz w:val="24"/>
          <w:szCs w:val="24"/>
          <w:lang w:eastAsia="pt-BR"/>
        </w:rPr>
        <w:t>s</w:t>
      </w:r>
      <w:r w:rsidRPr="00784160">
        <w:rPr>
          <w:rFonts w:ascii="Arial" w:eastAsia="Times New Roman" w:hAnsi="Arial" w:cs="Arial"/>
          <w:sz w:val="24"/>
          <w:szCs w:val="24"/>
          <w:lang w:eastAsia="pt-BR"/>
        </w:rPr>
        <w:t xml:space="preserve"> da UAM, do município que serviu de base empírica para esta pe</w:t>
      </w:r>
      <w:r w:rsidR="00D84C0A" w:rsidRPr="00784160">
        <w:rPr>
          <w:rFonts w:ascii="Arial" w:eastAsia="Times New Roman" w:hAnsi="Arial" w:cs="Arial"/>
          <w:sz w:val="24"/>
          <w:szCs w:val="24"/>
          <w:lang w:eastAsia="pt-BR"/>
        </w:rPr>
        <w:t>squisa. Com toda convicção e determinação, nos referidos objetivos foi enfatizado que se pretendia com a UAM (Unidade de Atendimento ao Migrante) “</w:t>
      </w:r>
      <w:proofErr w:type="gramStart"/>
      <w:r w:rsidR="00D84C0A" w:rsidRPr="00784160">
        <w:rPr>
          <w:rFonts w:ascii="Arial" w:eastAsia="Times New Roman" w:hAnsi="Arial" w:cs="Arial"/>
          <w:sz w:val="24"/>
          <w:szCs w:val="24"/>
          <w:lang w:eastAsia="pt-BR"/>
        </w:rPr>
        <w:t>agilizar</w:t>
      </w:r>
      <w:proofErr w:type="gramEnd"/>
      <w:r w:rsidR="00D84C0A" w:rsidRPr="00784160">
        <w:rPr>
          <w:rFonts w:ascii="Arial" w:eastAsia="Times New Roman" w:hAnsi="Arial" w:cs="Arial"/>
          <w:sz w:val="24"/>
          <w:szCs w:val="24"/>
          <w:lang w:eastAsia="pt-BR"/>
        </w:rPr>
        <w:t xml:space="preserve"> o retorno e permanência à cidade de origem, interrompendo a trajetória de vida itinerante do sujeito”, isto é, </w:t>
      </w:r>
      <w:r w:rsidR="00EC5A5E">
        <w:rPr>
          <w:rFonts w:ascii="Arial" w:eastAsia="Times New Roman" w:hAnsi="Arial" w:cs="Arial"/>
          <w:sz w:val="24"/>
          <w:szCs w:val="24"/>
          <w:lang w:eastAsia="pt-BR"/>
        </w:rPr>
        <w:t xml:space="preserve">a meta principal seria interromper </w:t>
      </w:r>
      <w:r w:rsidR="00D84C0A" w:rsidRPr="00784160">
        <w:rPr>
          <w:rFonts w:ascii="Arial" w:eastAsia="Times New Roman" w:hAnsi="Arial" w:cs="Arial"/>
          <w:sz w:val="24"/>
          <w:szCs w:val="24"/>
          <w:lang w:eastAsia="pt-BR"/>
        </w:rPr>
        <w:t xml:space="preserve">a “trajetória errante” </w:t>
      </w:r>
      <w:r w:rsidR="00EC5A5E">
        <w:rPr>
          <w:rFonts w:ascii="Arial" w:eastAsia="Times New Roman" w:hAnsi="Arial" w:cs="Arial"/>
          <w:sz w:val="24"/>
          <w:szCs w:val="24"/>
          <w:lang w:eastAsia="pt-BR"/>
        </w:rPr>
        <w:t>vista</w:t>
      </w:r>
      <w:r w:rsidR="00D84C0A" w:rsidRPr="00784160">
        <w:rPr>
          <w:rFonts w:ascii="Arial" w:eastAsia="Times New Roman" w:hAnsi="Arial" w:cs="Arial"/>
          <w:sz w:val="24"/>
          <w:szCs w:val="24"/>
          <w:lang w:eastAsia="pt-BR"/>
        </w:rPr>
        <w:t xml:space="preserve"> como </w:t>
      </w:r>
      <w:r w:rsidR="00EC5A5E">
        <w:rPr>
          <w:rFonts w:ascii="Arial" w:eastAsia="Times New Roman" w:hAnsi="Arial" w:cs="Arial"/>
          <w:sz w:val="24"/>
          <w:szCs w:val="24"/>
          <w:lang w:eastAsia="pt-BR"/>
        </w:rPr>
        <w:t>inadmissível e condenável por</w:t>
      </w:r>
      <w:r w:rsidR="000F7C5C">
        <w:rPr>
          <w:rFonts w:ascii="Arial" w:eastAsia="Times New Roman" w:hAnsi="Arial" w:cs="Arial"/>
          <w:sz w:val="24"/>
          <w:szCs w:val="24"/>
          <w:lang w:eastAsia="pt-BR"/>
        </w:rPr>
        <w:t xml:space="preserve"> si mesma. Não paira</w:t>
      </w:r>
      <w:r w:rsidR="00EC5A5E">
        <w:rPr>
          <w:rFonts w:ascii="Arial" w:eastAsia="Times New Roman" w:hAnsi="Arial" w:cs="Arial"/>
          <w:sz w:val="24"/>
          <w:szCs w:val="24"/>
          <w:lang w:eastAsia="pt-BR"/>
        </w:rPr>
        <w:t xml:space="preserve"> qualquer dúvida</w:t>
      </w:r>
      <w:r w:rsidR="000F7C5C">
        <w:rPr>
          <w:rFonts w:ascii="Arial" w:eastAsia="Times New Roman" w:hAnsi="Arial" w:cs="Arial"/>
          <w:sz w:val="24"/>
          <w:szCs w:val="24"/>
          <w:lang w:eastAsia="pt-BR"/>
        </w:rPr>
        <w:t xml:space="preserve">, nesse tipo de visão </w:t>
      </w:r>
      <w:proofErr w:type="spellStart"/>
      <w:r w:rsidR="000F7C5C">
        <w:rPr>
          <w:rFonts w:ascii="Arial" w:eastAsia="Times New Roman" w:hAnsi="Arial" w:cs="Arial"/>
          <w:sz w:val="24"/>
          <w:szCs w:val="24"/>
          <w:lang w:eastAsia="pt-BR"/>
        </w:rPr>
        <w:t>sedentarizadora</w:t>
      </w:r>
      <w:proofErr w:type="spellEnd"/>
      <w:r w:rsidR="000F7C5C">
        <w:rPr>
          <w:rFonts w:ascii="Arial" w:eastAsia="Times New Roman" w:hAnsi="Arial" w:cs="Arial"/>
          <w:sz w:val="24"/>
          <w:szCs w:val="24"/>
          <w:lang w:eastAsia="pt-BR"/>
        </w:rPr>
        <w:t>,</w:t>
      </w:r>
      <w:r w:rsidR="00EC5A5E">
        <w:rPr>
          <w:rFonts w:ascii="Arial" w:eastAsia="Times New Roman" w:hAnsi="Arial" w:cs="Arial"/>
          <w:sz w:val="24"/>
          <w:szCs w:val="24"/>
          <w:lang w:eastAsia="pt-BR"/>
        </w:rPr>
        <w:t xml:space="preserve"> de que a vida errante era, consensualmente e evidentemente</w:t>
      </w:r>
      <w:r w:rsidR="000F7C5C">
        <w:rPr>
          <w:rFonts w:ascii="Arial" w:eastAsia="Times New Roman" w:hAnsi="Arial" w:cs="Arial"/>
          <w:sz w:val="24"/>
          <w:szCs w:val="24"/>
          <w:lang w:eastAsia="pt-BR"/>
        </w:rPr>
        <w:t>, um tipo de vida execrável que deveria ser coibida e desestimulada.</w:t>
      </w:r>
      <w:r w:rsidR="00D84C0A" w:rsidRPr="00784160">
        <w:rPr>
          <w:rFonts w:ascii="Arial" w:eastAsia="Times New Roman" w:hAnsi="Arial" w:cs="Arial"/>
          <w:sz w:val="24"/>
          <w:szCs w:val="24"/>
          <w:lang w:eastAsia="pt-BR"/>
        </w:rPr>
        <w:t xml:space="preserve"> Outra evidencia que não admite dúvidas e dispensa qualquer reflexão</w:t>
      </w:r>
      <w:r w:rsidR="000F7C5C">
        <w:rPr>
          <w:rFonts w:ascii="Arial" w:eastAsia="Times New Roman" w:hAnsi="Arial" w:cs="Arial"/>
          <w:sz w:val="24"/>
          <w:szCs w:val="24"/>
          <w:lang w:eastAsia="pt-BR"/>
        </w:rPr>
        <w:t xml:space="preserve">, </w:t>
      </w:r>
      <w:r w:rsidR="004921FF">
        <w:rPr>
          <w:rFonts w:ascii="Arial" w:eastAsia="Times New Roman" w:hAnsi="Arial" w:cs="Arial"/>
          <w:sz w:val="24"/>
          <w:szCs w:val="24"/>
          <w:lang w:eastAsia="pt-BR"/>
        </w:rPr>
        <w:t xml:space="preserve">nessa visão condenatória da </w:t>
      </w:r>
      <w:proofErr w:type="spellStart"/>
      <w:r w:rsidR="004921FF">
        <w:rPr>
          <w:rFonts w:ascii="Arial" w:eastAsia="Times New Roman" w:hAnsi="Arial" w:cs="Arial"/>
          <w:sz w:val="24"/>
          <w:szCs w:val="24"/>
          <w:lang w:eastAsia="pt-BR"/>
        </w:rPr>
        <w:t>errâ</w:t>
      </w:r>
      <w:r w:rsidR="000F7C5C">
        <w:rPr>
          <w:rFonts w:ascii="Arial" w:eastAsia="Times New Roman" w:hAnsi="Arial" w:cs="Arial"/>
          <w:sz w:val="24"/>
          <w:szCs w:val="24"/>
          <w:lang w:eastAsia="pt-BR"/>
        </w:rPr>
        <w:t>ncia</w:t>
      </w:r>
      <w:proofErr w:type="spellEnd"/>
      <w:r w:rsidR="000F7C5C">
        <w:rPr>
          <w:rFonts w:ascii="Arial" w:eastAsia="Times New Roman" w:hAnsi="Arial" w:cs="Arial"/>
          <w:sz w:val="24"/>
          <w:szCs w:val="24"/>
          <w:lang w:eastAsia="pt-BR"/>
        </w:rPr>
        <w:t xml:space="preserve">, </w:t>
      </w:r>
      <w:r w:rsidR="00546BC7" w:rsidRPr="00784160">
        <w:rPr>
          <w:rFonts w:ascii="Arial" w:eastAsia="Times New Roman" w:hAnsi="Arial" w:cs="Arial"/>
          <w:sz w:val="24"/>
          <w:szCs w:val="24"/>
          <w:lang w:eastAsia="pt-BR"/>
        </w:rPr>
        <w:t>diz respeito à família e à</w:t>
      </w:r>
      <w:r w:rsidR="00D84C0A" w:rsidRPr="00784160">
        <w:rPr>
          <w:rFonts w:ascii="Arial" w:eastAsia="Times New Roman" w:hAnsi="Arial" w:cs="Arial"/>
          <w:sz w:val="24"/>
          <w:szCs w:val="24"/>
          <w:lang w:eastAsia="pt-BR"/>
        </w:rPr>
        <w:t xml:space="preserve"> vida sedentária e </w:t>
      </w:r>
      <w:proofErr w:type="spellStart"/>
      <w:r w:rsidR="00D84C0A" w:rsidRPr="00784160">
        <w:rPr>
          <w:rFonts w:ascii="Arial" w:eastAsia="Times New Roman" w:hAnsi="Arial" w:cs="Arial"/>
          <w:sz w:val="24"/>
          <w:szCs w:val="24"/>
          <w:lang w:eastAsia="pt-BR"/>
        </w:rPr>
        <w:t>territorializada</w:t>
      </w:r>
      <w:proofErr w:type="spellEnd"/>
      <w:r w:rsidR="00D84C0A" w:rsidRPr="00784160">
        <w:rPr>
          <w:rFonts w:ascii="Arial" w:eastAsia="Times New Roman" w:hAnsi="Arial" w:cs="Arial"/>
          <w:sz w:val="24"/>
          <w:szCs w:val="24"/>
          <w:lang w:eastAsia="pt-BR"/>
        </w:rPr>
        <w:t xml:space="preserve">, </w:t>
      </w:r>
      <w:r w:rsidR="00546BC7" w:rsidRPr="00784160">
        <w:rPr>
          <w:rFonts w:ascii="Arial" w:eastAsia="Times New Roman" w:hAnsi="Arial" w:cs="Arial"/>
          <w:sz w:val="24"/>
          <w:szCs w:val="24"/>
          <w:lang w:eastAsia="pt-BR"/>
        </w:rPr>
        <w:t>consideradas como</w:t>
      </w:r>
      <w:r w:rsidR="00D84C0A" w:rsidRPr="00784160">
        <w:rPr>
          <w:rFonts w:ascii="Arial" w:eastAsia="Times New Roman" w:hAnsi="Arial" w:cs="Arial"/>
          <w:sz w:val="24"/>
          <w:szCs w:val="24"/>
          <w:lang w:eastAsia="pt-BR"/>
        </w:rPr>
        <w:t xml:space="preserve"> o nicho e a forma ideais de se viver. A possibilidade de uma vida nômade, errante, </w:t>
      </w:r>
      <w:r w:rsidR="00D41143" w:rsidRPr="00784160">
        <w:rPr>
          <w:rFonts w:ascii="Arial" w:eastAsia="Times New Roman" w:hAnsi="Arial" w:cs="Arial"/>
          <w:sz w:val="24"/>
          <w:szCs w:val="24"/>
          <w:lang w:eastAsia="pt-BR"/>
        </w:rPr>
        <w:t>desvencilhada de um território convencional formado por uma família, uma comunidade, uma cidade, um emprego fixo e estável e assim por dia</w:t>
      </w:r>
      <w:r w:rsidR="000F7C5C">
        <w:rPr>
          <w:rFonts w:ascii="Arial" w:eastAsia="Times New Roman" w:hAnsi="Arial" w:cs="Arial"/>
          <w:sz w:val="24"/>
          <w:szCs w:val="24"/>
          <w:lang w:eastAsia="pt-BR"/>
        </w:rPr>
        <w:t>nte, está totalmente descartada,</w:t>
      </w:r>
      <w:r w:rsidR="003F5D7C" w:rsidRPr="00784160">
        <w:rPr>
          <w:rFonts w:ascii="Arial" w:eastAsia="Times New Roman" w:hAnsi="Arial" w:cs="Arial"/>
          <w:sz w:val="24"/>
          <w:szCs w:val="24"/>
          <w:lang w:eastAsia="pt-BR"/>
        </w:rPr>
        <w:t xml:space="preserve"> de antemão.</w:t>
      </w:r>
    </w:p>
    <w:p w:rsidR="003F5D7C" w:rsidRPr="00784160" w:rsidRDefault="003F5D7C"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 propalada pretensão de reassentar o itinerante no solo natal e, para isso, facilitar o retorno à cidade de origem é uma boa justificativa encobridora, destinada a legitimar a prática perversa de se colocar os itinerantes num jogo de empurra-empurra entre as cidades, todas elas querendo mesmo é simplesmente se livrar</w:t>
      </w:r>
      <w:r w:rsidR="000F7C5C">
        <w:rPr>
          <w:rFonts w:ascii="Arial" w:eastAsia="Times New Roman" w:hAnsi="Arial" w:cs="Arial"/>
          <w:sz w:val="24"/>
          <w:szCs w:val="24"/>
          <w:lang w:eastAsia="pt-BR"/>
        </w:rPr>
        <w:t>em</w:t>
      </w:r>
      <w:r w:rsidRPr="00784160">
        <w:rPr>
          <w:rFonts w:ascii="Arial" w:eastAsia="Times New Roman" w:hAnsi="Arial" w:cs="Arial"/>
          <w:sz w:val="24"/>
          <w:szCs w:val="24"/>
          <w:lang w:eastAsia="pt-BR"/>
        </w:rPr>
        <w:t xml:space="preserve"> deles. </w:t>
      </w:r>
      <w:proofErr w:type="gramStart"/>
      <w:r w:rsidRPr="00784160">
        <w:rPr>
          <w:rFonts w:ascii="Arial" w:eastAsia="Times New Roman" w:hAnsi="Arial" w:cs="Arial"/>
          <w:sz w:val="24"/>
          <w:szCs w:val="24"/>
          <w:lang w:eastAsia="pt-BR"/>
        </w:rPr>
        <w:t>Se é</w:t>
      </w:r>
      <w:proofErr w:type="gramEnd"/>
      <w:r w:rsidRPr="00784160">
        <w:rPr>
          <w:rFonts w:ascii="Arial" w:eastAsia="Times New Roman" w:hAnsi="Arial" w:cs="Arial"/>
          <w:sz w:val="24"/>
          <w:szCs w:val="24"/>
          <w:lang w:eastAsia="pt-BR"/>
        </w:rPr>
        <w:t xml:space="preserve"> v</w:t>
      </w:r>
      <w:r w:rsidR="000F7C5C">
        <w:rPr>
          <w:rFonts w:ascii="Arial" w:eastAsia="Times New Roman" w:hAnsi="Arial" w:cs="Arial"/>
          <w:sz w:val="24"/>
          <w:szCs w:val="24"/>
          <w:lang w:eastAsia="pt-BR"/>
        </w:rPr>
        <w:t xml:space="preserve">erdade que os </w:t>
      </w:r>
      <w:proofErr w:type="spellStart"/>
      <w:r w:rsidR="000F7C5C">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querem viver de cidade em cidade, sem se fixar em qualquer uma em especial, também é verdade que as administrações </w:t>
      </w:r>
      <w:r w:rsidRPr="00784160">
        <w:rPr>
          <w:rFonts w:ascii="Arial" w:eastAsia="Times New Roman" w:hAnsi="Arial" w:cs="Arial"/>
          <w:sz w:val="24"/>
          <w:szCs w:val="24"/>
          <w:lang w:eastAsia="pt-BR"/>
        </w:rPr>
        <w:lastRenderedPageBreak/>
        <w:t>municipais e os próprios munícipes desejam o mesmo. No fundo, há uma convergência entre as</w:t>
      </w:r>
      <w:r w:rsidR="000F7C5C">
        <w:rPr>
          <w:rFonts w:ascii="Arial" w:eastAsia="Times New Roman" w:hAnsi="Arial" w:cs="Arial"/>
          <w:sz w:val="24"/>
          <w:szCs w:val="24"/>
          <w:lang w:eastAsia="pt-BR"/>
        </w:rPr>
        <w:t xml:space="preserve"> políticas pú</w:t>
      </w:r>
      <w:r w:rsidRPr="00784160">
        <w:rPr>
          <w:rFonts w:ascii="Arial" w:eastAsia="Times New Roman" w:hAnsi="Arial" w:cs="Arial"/>
          <w:sz w:val="24"/>
          <w:szCs w:val="24"/>
          <w:lang w:eastAsia="pt-BR"/>
        </w:rPr>
        <w:t>blicas destinadas aos itinerantes e as p</w:t>
      </w:r>
      <w:r w:rsidR="000F7C5C">
        <w:rPr>
          <w:rFonts w:ascii="Arial" w:eastAsia="Times New Roman" w:hAnsi="Arial" w:cs="Arial"/>
          <w:sz w:val="24"/>
          <w:szCs w:val="24"/>
          <w:lang w:eastAsia="pt-BR"/>
        </w:rPr>
        <w:t xml:space="preserve">retensões dos </w:t>
      </w:r>
      <w:proofErr w:type="spellStart"/>
      <w:r w:rsidR="000F7C5C">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A diferença, nada desprezí</w:t>
      </w:r>
      <w:r w:rsidR="000F7C5C">
        <w:rPr>
          <w:rFonts w:ascii="Arial" w:eastAsia="Times New Roman" w:hAnsi="Arial" w:cs="Arial"/>
          <w:sz w:val="24"/>
          <w:szCs w:val="24"/>
          <w:lang w:eastAsia="pt-BR"/>
        </w:rPr>
        <w:t xml:space="preserve">vel, é que os </w:t>
      </w:r>
      <w:proofErr w:type="spellStart"/>
      <w:r w:rsidR="000F7C5C">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assumem o modo itinerante ou errante de viver</w:t>
      </w:r>
      <w:r w:rsidR="000F7C5C">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enquanto as políticas públicas de assistência o combatem e o rec</w:t>
      </w:r>
      <w:r w:rsidR="000F7C5C">
        <w:rPr>
          <w:rFonts w:ascii="Arial" w:eastAsia="Times New Roman" w:hAnsi="Arial" w:cs="Arial"/>
          <w:sz w:val="24"/>
          <w:szCs w:val="24"/>
          <w:lang w:eastAsia="pt-BR"/>
        </w:rPr>
        <w:t>riminam por considerá-lo um</w:t>
      </w:r>
      <w:r w:rsidRPr="00784160">
        <w:rPr>
          <w:rFonts w:ascii="Arial" w:eastAsia="Times New Roman" w:hAnsi="Arial" w:cs="Arial"/>
          <w:sz w:val="24"/>
          <w:szCs w:val="24"/>
          <w:lang w:eastAsia="pt-BR"/>
        </w:rPr>
        <w:t xml:space="preserve"> modo de vida indigno.</w:t>
      </w:r>
    </w:p>
    <w:p w:rsidR="00546BC7" w:rsidRPr="00784160" w:rsidRDefault="000F7C5C" w:rsidP="00551415">
      <w:pPr>
        <w:spacing w:line="24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Pretender interromper a </w:t>
      </w:r>
      <w:proofErr w:type="spellStart"/>
      <w:r>
        <w:rPr>
          <w:rFonts w:ascii="Arial" w:eastAsia="Times New Roman" w:hAnsi="Arial" w:cs="Arial"/>
          <w:sz w:val="24"/>
          <w:szCs w:val="24"/>
          <w:lang w:eastAsia="pt-BR"/>
        </w:rPr>
        <w:t>itinerâ</w:t>
      </w:r>
      <w:r w:rsidR="00546BC7" w:rsidRPr="00784160">
        <w:rPr>
          <w:rFonts w:ascii="Arial" w:eastAsia="Times New Roman" w:hAnsi="Arial" w:cs="Arial"/>
          <w:sz w:val="24"/>
          <w:szCs w:val="24"/>
          <w:lang w:eastAsia="pt-BR"/>
        </w:rPr>
        <w:t>ncia</w:t>
      </w:r>
      <w:proofErr w:type="spellEnd"/>
      <w:r w:rsidR="00546BC7" w:rsidRPr="00784160">
        <w:rPr>
          <w:rFonts w:ascii="Arial" w:eastAsia="Times New Roman" w:hAnsi="Arial" w:cs="Arial"/>
          <w:sz w:val="24"/>
          <w:szCs w:val="24"/>
          <w:lang w:eastAsia="pt-BR"/>
        </w:rPr>
        <w:t xml:space="preserve"> de todos deles, indistintamente, é tarefa fadada ao fracasso, além do que contraria direitos humanos fundamentais. Muito provavelmente o discurso contra a </w:t>
      </w:r>
      <w:proofErr w:type="spellStart"/>
      <w:r w:rsidR="00546BC7" w:rsidRPr="00784160">
        <w:rPr>
          <w:rFonts w:ascii="Arial" w:eastAsia="Times New Roman" w:hAnsi="Arial" w:cs="Arial"/>
          <w:sz w:val="24"/>
          <w:szCs w:val="24"/>
          <w:lang w:eastAsia="pt-BR"/>
        </w:rPr>
        <w:t>itinerância</w:t>
      </w:r>
      <w:proofErr w:type="spellEnd"/>
      <w:r w:rsidR="00546BC7" w:rsidRPr="00784160">
        <w:rPr>
          <w:rFonts w:ascii="Arial" w:eastAsia="Times New Roman" w:hAnsi="Arial" w:cs="Arial"/>
          <w:sz w:val="24"/>
          <w:szCs w:val="24"/>
          <w:lang w:eastAsia="pt-BR"/>
        </w:rPr>
        <w:t>, presente nas políticas públicas e nas práticas de assistência social, deve se prestar mais a uma preocupação com um discurso politicamente correto, que pressupõe a condenação m</w:t>
      </w:r>
      <w:r>
        <w:rPr>
          <w:rFonts w:ascii="Arial" w:eastAsia="Times New Roman" w:hAnsi="Arial" w:cs="Arial"/>
          <w:sz w:val="24"/>
          <w:szCs w:val="24"/>
          <w:lang w:eastAsia="pt-BR"/>
        </w:rPr>
        <w:t xml:space="preserve">oral da </w:t>
      </w:r>
      <w:proofErr w:type="spellStart"/>
      <w:r>
        <w:rPr>
          <w:rFonts w:ascii="Arial" w:eastAsia="Times New Roman" w:hAnsi="Arial" w:cs="Arial"/>
          <w:sz w:val="24"/>
          <w:szCs w:val="24"/>
          <w:lang w:eastAsia="pt-BR"/>
        </w:rPr>
        <w:t>itinerância</w:t>
      </w:r>
      <w:proofErr w:type="spellEnd"/>
      <w:r>
        <w:rPr>
          <w:rFonts w:ascii="Arial" w:eastAsia="Times New Roman" w:hAnsi="Arial" w:cs="Arial"/>
          <w:sz w:val="24"/>
          <w:szCs w:val="24"/>
          <w:lang w:eastAsia="pt-BR"/>
        </w:rPr>
        <w:t xml:space="preserve">, do que professar uma </w:t>
      </w:r>
      <w:r w:rsidR="00546BC7" w:rsidRPr="00784160">
        <w:rPr>
          <w:rFonts w:ascii="Arial" w:eastAsia="Times New Roman" w:hAnsi="Arial" w:cs="Arial"/>
          <w:sz w:val="24"/>
          <w:szCs w:val="24"/>
          <w:lang w:eastAsia="pt-BR"/>
        </w:rPr>
        <w:t xml:space="preserve">crença efetiva nessa possibilidade, sobretudo, para aqueles - e não são poucos – que </w:t>
      </w:r>
      <w:proofErr w:type="gramStart"/>
      <w:r w:rsidR="00546BC7" w:rsidRPr="00784160">
        <w:rPr>
          <w:rFonts w:ascii="Arial" w:eastAsia="Times New Roman" w:hAnsi="Arial" w:cs="Arial"/>
          <w:sz w:val="24"/>
          <w:szCs w:val="24"/>
          <w:lang w:eastAsia="pt-BR"/>
        </w:rPr>
        <w:t>estão</w:t>
      </w:r>
      <w:proofErr w:type="gramEnd"/>
      <w:r w:rsidR="00546BC7" w:rsidRPr="00784160">
        <w:rPr>
          <w:rFonts w:ascii="Arial" w:eastAsia="Times New Roman" w:hAnsi="Arial" w:cs="Arial"/>
          <w:sz w:val="24"/>
          <w:szCs w:val="24"/>
          <w:lang w:eastAsia="pt-BR"/>
        </w:rPr>
        <w:t xml:space="preserve"> há bastante tempo nessa vida.</w:t>
      </w:r>
    </w:p>
    <w:p w:rsidR="00551415" w:rsidRPr="00784160" w:rsidRDefault="00286E9D"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 </w:t>
      </w:r>
      <w:r w:rsidR="00551415" w:rsidRPr="00784160">
        <w:rPr>
          <w:rFonts w:ascii="Arial" w:eastAsia="Times New Roman" w:hAnsi="Arial" w:cs="Arial"/>
          <w:sz w:val="24"/>
          <w:szCs w:val="24"/>
          <w:lang w:eastAsia="pt-BR"/>
        </w:rPr>
        <w:t>Muitos deles se distanciaram bastante, tanto da terra natal</w:t>
      </w:r>
      <w:r w:rsidR="000F7C5C">
        <w:rPr>
          <w:rFonts w:ascii="Arial" w:eastAsia="Times New Roman" w:hAnsi="Arial" w:cs="Arial"/>
          <w:sz w:val="24"/>
          <w:szCs w:val="24"/>
          <w:lang w:eastAsia="pt-BR"/>
        </w:rPr>
        <w:t>,</w:t>
      </w:r>
      <w:r w:rsidR="00551415" w:rsidRPr="00784160">
        <w:rPr>
          <w:rFonts w:ascii="Arial" w:eastAsia="Times New Roman" w:hAnsi="Arial" w:cs="Arial"/>
          <w:sz w:val="24"/>
          <w:szCs w:val="24"/>
          <w:lang w:eastAsia="pt-BR"/>
        </w:rPr>
        <w:t xml:space="preserve"> qua</w:t>
      </w:r>
      <w:r w:rsidR="00A114D9" w:rsidRPr="00784160">
        <w:rPr>
          <w:rFonts w:ascii="Arial" w:eastAsia="Times New Roman" w:hAnsi="Arial" w:cs="Arial"/>
          <w:sz w:val="24"/>
          <w:szCs w:val="24"/>
          <w:lang w:eastAsia="pt-BR"/>
        </w:rPr>
        <w:t>n</w:t>
      </w:r>
      <w:r w:rsidR="00551415" w:rsidRPr="00784160">
        <w:rPr>
          <w:rFonts w:ascii="Arial" w:eastAsia="Times New Roman" w:hAnsi="Arial" w:cs="Arial"/>
          <w:sz w:val="24"/>
          <w:szCs w:val="24"/>
          <w:lang w:eastAsia="pt-BR"/>
        </w:rPr>
        <w:t xml:space="preserve">to dos familiares e de outros laços sociais, rompendo completamente os vínculos de origem, portanto, não têm para onde voltar. Fora </w:t>
      </w:r>
      <w:proofErr w:type="gramStart"/>
      <w:r w:rsidR="00551415" w:rsidRPr="00784160">
        <w:rPr>
          <w:rFonts w:ascii="Arial" w:eastAsia="Times New Roman" w:hAnsi="Arial" w:cs="Arial"/>
          <w:sz w:val="24"/>
          <w:szCs w:val="24"/>
          <w:lang w:eastAsia="pt-BR"/>
        </w:rPr>
        <w:t>isso, também não desejam</w:t>
      </w:r>
      <w:proofErr w:type="gramEnd"/>
      <w:r w:rsidR="00551415" w:rsidRPr="00784160">
        <w:rPr>
          <w:rFonts w:ascii="Arial" w:eastAsia="Times New Roman" w:hAnsi="Arial" w:cs="Arial"/>
          <w:sz w:val="24"/>
          <w:szCs w:val="24"/>
          <w:lang w:eastAsia="pt-BR"/>
        </w:rPr>
        <w:t xml:space="preserve"> voltar para suas origens ou sequer desejam ir para um determinado lugar. Vivem em trânsito e elegem</w:t>
      </w:r>
      <w:r w:rsidR="000F7C5C">
        <w:rPr>
          <w:rFonts w:ascii="Arial" w:eastAsia="Times New Roman" w:hAnsi="Arial" w:cs="Arial"/>
          <w:sz w:val="24"/>
          <w:szCs w:val="24"/>
          <w:lang w:eastAsia="pt-BR"/>
        </w:rPr>
        <w:t xml:space="preserve"> a </w:t>
      </w:r>
      <w:proofErr w:type="spellStart"/>
      <w:r w:rsidR="000F7C5C">
        <w:rPr>
          <w:rFonts w:ascii="Arial" w:eastAsia="Times New Roman" w:hAnsi="Arial" w:cs="Arial"/>
          <w:sz w:val="24"/>
          <w:szCs w:val="24"/>
          <w:lang w:eastAsia="pt-BR"/>
        </w:rPr>
        <w:t>errâ</w:t>
      </w:r>
      <w:r w:rsidR="00551415" w:rsidRPr="00784160">
        <w:rPr>
          <w:rFonts w:ascii="Arial" w:eastAsia="Times New Roman" w:hAnsi="Arial" w:cs="Arial"/>
          <w:sz w:val="24"/>
          <w:szCs w:val="24"/>
          <w:lang w:eastAsia="pt-BR"/>
        </w:rPr>
        <w:t>ncia</w:t>
      </w:r>
      <w:proofErr w:type="spellEnd"/>
      <w:r w:rsidR="00551415" w:rsidRPr="00784160">
        <w:rPr>
          <w:rFonts w:ascii="Arial" w:eastAsia="Times New Roman" w:hAnsi="Arial" w:cs="Arial"/>
          <w:sz w:val="24"/>
          <w:szCs w:val="24"/>
          <w:lang w:eastAsia="pt-BR"/>
        </w:rPr>
        <w:t>, o vagar de um lugar a outro, como forma de estar no mundo. Diferentemente dos sedentários, eles não b</w:t>
      </w:r>
      <w:r w:rsidR="004921FF">
        <w:rPr>
          <w:rFonts w:ascii="Arial" w:eastAsia="Times New Roman" w:hAnsi="Arial" w:cs="Arial"/>
          <w:sz w:val="24"/>
          <w:szCs w:val="24"/>
          <w:lang w:eastAsia="pt-BR"/>
        </w:rPr>
        <w:t>uscam raízes, nem pretendem criá</w:t>
      </w:r>
      <w:r w:rsidR="00551415" w:rsidRPr="00784160">
        <w:rPr>
          <w:rFonts w:ascii="Arial" w:eastAsia="Times New Roman" w:hAnsi="Arial" w:cs="Arial"/>
          <w:sz w:val="24"/>
          <w:szCs w:val="24"/>
          <w:lang w:eastAsia="pt-BR"/>
        </w:rPr>
        <w:t>-las, em qualquer plano da vida. Não querem se estabelecer numa determinada cidade, num território, num circulo de relacionamentos sociais e nem querem construir vínculos afetivos e emocionais. Querem mesmo é viver no “trecho”, perambulando de um lugar a outro</w:t>
      </w:r>
      <w:r w:rsidR="004921FF">
        <w:rPr>
          <w:rFonts w:ascii="Arial" w:eastAsia="Times New Roman" w:hAnsi="Arial" w:cs="Arial"/>
          <w:sz w:val="24"/>
          <w:szCs w:val="24"/>
          <w:lang w:eastAsia="pt-BR"/>
        </w:rPr>
        <w:t>;</w:t>
      </w:r>
      <w:r w:rsidR="00551415" w:rsidRPr="00784160">
        <w:rPr>
          <w:rFonts w:ascii="Arial" w:eastAsia="Times New Roman" w:hAnsi="Arial" w:cs="Arial"/>
          <w:sz w:val="24"/>
          <w:szCs w:val="24"/>
          <w:lang w:eastAsia="pt-BR"/>
        </w:rPr>
        <w:t xml:space="preserve"> fazem de </w:t>
      </w:r>
      <w:r w:rsidR="00546BC7" w:rsidRPr="00784160">
        <w:rPr>
          <w:rFonts w:ascii="Arial" w:eastAsia="Times New Roman" w:hAnsi="Arial" w:cs="Arial"/>
          <w:sz w:val="24"/>
          <w:szCs w:val="24"/>
          <w:lang w:eastAsia="pt-BR"/>
        </w:rPr>
        <w:t>tudo para viver assim e resistem</w:t>
      </w:r>
      <w:r w:rsidR="00551415" w:rsidRPr="00784160">
        <w:rPr>
          <w:rFonts w:ascii="Arial" w:eastAsia="Times New Roman" w:hAnsi="Arial" w:cs="Arial"/>
          <w:sz w:val="24"/>
          <w:szCs w:val="24"/>
          <w:lang w:eastAsia="pt-BR"/>
        </w:rPr>
        <w:t xml:space="preserve"> a todas as pressões para que estacionem e se estabeleçam em algum lugar.</w:t>
      </w:r>
    </w:p>
    <w:p w:rsidR="00546BC7" w:rsidRPr="00784160" w:rsidRDefault="00546BC7"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Mas, como entender que as políticas de assistência podem carregar </w:t>
      </w:r>
      <w:proofErr w:type="gramStart"/>
      <w:r w:rsidRPr="00784160">
        <w:rPr>
          <w:rFonts w:ascii="Arial" w:eastAsia="Times New Roman" w:hAnsi="Arial" w:cs="Arial"/>
          <w:sz w:val="24"/>
          <w:szCs w:val="24"/>
          <w:lang w:eastAsia="pt-BR"/>
        </w:rPr>
        <w:t>consigo</w:t>
      </w:r>
      <w:proofErr w:type="gramEnd"/>
      <w:r w:rsidRPr="00784160">
        <w:rPr>
          <w:rFonts w:ascii="Arial" w:eastAsia="Times New Roman" w:hAnsi="Arial" w:cs="Arial"/>
          <w:sz w:val="24"/>
          <w:szCs w:val="24"/>
          <w:lang w:eastAsia="pt-BR"/>
        </w:rPr>
        <w:t xml:space="preserve"> a condenação da vida errante e ao mesmo tempo promovê-la, com a prática da concessão de passes de viagem? Uma resposta possível é a de que o discurso politicamente correto que enaltece a vida sedentária, baseada num território estável, em vínculos e relacionamentos duradouros, no fundo, não é construído para instruir práticas de atendimento aos itinerantes</w:t>
      </w:r>
      <w:r w:rsidR="004921FF">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mas, isto sim, é um discurso que os condena e que os aprisionam nesse modo de vida recriminado para, de fato e em contraponto, valorizar e promover ideologicamente o seu oposto: o sedentarismo.</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Da mesma forma que um elemento qualquer precisa do seu contrário para se firmar e se fortalecer, os sedentários ou os citadinos </w:t>
      </w:r>
      <w:proofErr w:type="gramStart"/>
      <w:r w:rsidRPr="00784160">
        <w:rPr>
          <w:rFonts w:ascii="Arial" w:eastAsia="Times New Roman" w:hAnsi="Arial" w:cs="Arial"/>
          <w:sz w:val="24"/>
          <w:szCs w:val="24"/>
          <w:lang w:eastAsia="pt-BR"/>
        </w:rPr>
        <w:t>precisam</w:t>
      </w:r>
      <w:proofErr w:type="gramEnd"/>
      <w:r w:rsidRPr="00784160">
        <w:rPr>
          <w:rFonts w:ascii="Arial" w:eastAsia="Times New Roman" w:hAnsi="Arial" w:cs="Arial"/>
          <w:sz w:val="24"/>
          <w:szCs w:val="24"/>
          <w:lang w:eastAsia="pt-BR"/>
        </w:rPr>
        <w:t xml:space="preserve"> dos nômades/errantes ou dos estranhos e visitantes, principalmente dos indesejados, para se sentirem bem aventurados na cidade e se fortalecerem no modo em que vivem. O trabalhador se enaltece </w:t>
      </w:r>
      <w:proofErr w:type="gramStart"/>
      <w:r w:rsidRPr="00784160">
        <w:rPr>
          <w:rFonts w:ascii="Arial" w:eastAsia="Times New Roman" w:hAnsi="Arial" w:cs="Arial"/>
          <w:sz w:val="24"/>
          <w:szCs w:val="24"/>
          <w:lang w:eastAsia="pt-BR"/>
        </w:rPr>
        <w:t>às</w:t>
      </w:r>
      <w:proofErr w:type="gramEnd"/>
      <w:r w:rsidRPr="00784160">
        <w:rPr>
          <w:rFonts w:ascii="Arial" w:eastAsia="Times New Roman" w:hAnsi="Arial" w:cs="Arial"/>
          <w:sz w:val="24"/>
          <w:szCs w:val="24"/>
          <w:lang w:eastAsia="pt-BR"/>
        </w:rPr>
        <w:t xml:space="preserve"> expensas do vagabundo, da mesma forma que aqueles que se julgam honestos, benfeitores, ilibados e portadores de tantas outras qualidades também se miram nos seus respectivos contrários, retratando-os de maneira pejorativa.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Dessa forma, o citadino precisa da figura do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xml:space="preserve"> maltrapilho, que procura enxotar de sua cidade, para valorizar sua vida e o lugar que habita. O indesejado, cuja vida soa como degradada e povoada de sofrimentos, funciona como uma imagem do inferno, do qual todos querem se livrar. Enxotar o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visto como maltrapilho e miserável é como expurgar de si mesmo tais imagens e, assim, se purificar. Talvez seja essa a principal função das políticas públicas: a purificação da cidade e dos citadinos, mediante a projeção dos seus males.</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lastRenderedPageBreak/>
        <w:t xml:space="preserve">A condenação do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xml:space="preserve"> aparece enfaticamente em um panfleto, reproduzido a seguir, distribuído fartamente na rodoviária </w:t>
      </w:r>
      <w:r w:rsidR="00546BC7" w:rsidRPr="00784160">
        <w:rPr>
          <w:rFonts w:ascii="Arial" w:eastAsia="Times New Roman" w:hAnsi="Arial" w:cs="Arial"/>
          <w:sz w:val="24"/>
          <w:szCs w:val="24"/>
          <w:lang w:eastAsia="pt-BR"/>
        </w:rPr>
        <w:t>da cidade em questão</w:t>
      </w:r>
      <w:r w:rsidRPr="00784160">
        <w:rPr>
          <w:rFonts w:ascii="Arial" w:eastAsia="Times New Roman" w:hAnsi="Arial" w:cs="Arial"/>
          <w:sz w:val="24"/>
          <w:szCs w:val="24"/>
          <w:lang w:eastAsia="pt-BR"/>
        </w:rPr>
        <w:t xml:space="preserve">, durante o ano de 2012. Nesse panfleto está claramente dito que quem “vive perambulando” e não trabalha, não estuda, é um execrável vadio. </w:t>
      </w:r>
    </w:p>
    <w:p w:rsidR="00551415" w:rsidRPr="00784160" w:rsidRDefault="00551415" w:rsidP="00551415">
      <w:pPr>
        <w:spacing w:line="240" w:lineRule="auto"/>
        <w:ind w:firstLine="851"/>
        <w:jc w:val="both"/>
        <w:rPr>
          <w:rFonts w:ascii="Arial" w:eastAsia="Times New Roman" w:hAnsi="Arial" w:cs="Arial"/>
          <w:sz w:val="24"/>
          <w:szCs w:val="24"/>
          <w:lang w:eastAsia="pt-BR"/>
        </w:rPr>
      </w:pPr>
    </w:p>
    <w:p w:rsidR="00551415" w:rsidRPr="00784160" w:rsidRDefault="00551415" w:rsidP="00551415">
      <w:pPr>
        <w:pBdr>
          <w:top w:val="single" w:sz="12" w:space="1" w:color="auto"/>
          <w:left w:val="single" w:sz="12" w:space="4" w:color="auto"/>
          <w:bottom w:val="single" w:sz="12" w:space="1" w:color="auto"/>
          <w:right w:val="single" w:sz="12" w:space="4" w:color="auto"/>
        </w:pBdr>
        <w:spacing w:line="240" w:lineRule="auto"/>
        <w:jc w:val="both"/>
        <w:rPr>
          <w:rFonts w:ascii="Arial" w:eastAsia="Times New Roman" w:hAnsi="Arial" w:cs="Arial"/>
          <w:sz w:val="24"/>
          <w:szCs w:val="24"/>
          <w:lang w:eastAsia="pt-BR"/>
        </w:rPr>
      </w:pPr>
    </w:p>
    <w:p w:rsidR="00551415" w:rsidRPr="00784160" w:rsidRDefault="00551415" w:rsidP="00551415">
      <w:pPr>
        <w:pBdr>
          <w:top w:val="single" w:sz="12" w:space="1" w:color="auto"/>
          <w:left w:val="single" w:sz="12" w:space="4" w:color="auto"/>
          <w:bottom w:val="single" w:sz="12" w:space="1" w:color="auto"/>
          <w:right w:val="single" w:sz="12" w:space="4"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VADIAGEM!</w:t>
      </w:r>
    </w:p>
    <w:p w:rsidR="00551415" w:rsidRPr="00784160" w:rsidRDefault="00551415" w:rsidP="00551415">
      <w:pPr>
        <w:pBdr>
          <w:top w:val="single" w:sz="12" w:space="1" w:color="auto"/>
          <w:left w:val="single" w:sz="12" w:space="4" w:color="auto"/>
          <w:bottom w:val="single" w:sz="12" w:space="1" w:color="auto"/>
          <w:right w:val="single" w:sz="12" w:space="4"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Vadiagem é o costume de permanecer ocioso, mesmo sendo apto para o trabalho. Assim, está sujeito a ser considerado vadio todo aquele indivíduo que, sadio, não estuda, não trabalha, não procura emprego e vive perambulando.</w:t>
      </w:r>
    </w:p>
    <w:p w:rsidR="00551415" w:rsidRPr="00784160" w:rsidRDefault="00551415" w:rsidP="00551415">
      <w:pPr>
        <w:pBdr>
          <w:top w:val="single" w:sz="12" w:space="1" w:color="auto"/>
          <w:left w:val="single" w:sz="12" w:space="4" w:color="auto"/>
          <w:bottom w:val="single" w:sz="12" w:space="1" w:color="auto"/>
          <w:right w:val="single" w:sz="12" w:space="4"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A vadiagem é uma infração penal, e como tal, pode ser punida com prisão simples de 15 (quinze) dias até </w:t>
      </w:r>
      <w:proofErr w:type="gramStart"/>
      <w:r w:rsidRPr="00784160">
        <w:rPr>
          <w:rFonts w:ascii="Arial" w:eastAsia="Times New Roman" w:hAnsi="Arial" w:cs="Arial"/>
          <w:sz w:val="24"/>
          <w:szCs w:val="24"/>
          <w:lang w:eastAsia="pt-BR"/>
        </w:rPr>
        <w:t>3</w:t>
      </w:r>
      <w:proofErr w:type="gramEnd"/>
      <w:r w:rsidRPr="00784160">
        <w:rPr>
          <w:rFonts w:ascii="Arial" w:eastAsia="Times New Roman" w:hAnsi="Arial" w:cs="Arial"/>
          <w:sz w:val="24"/>
          <w:szCs w:val="24"/>
          <w:lang w:eastAsia="pt-BR"/>
        </w:rPr>
        <w:t xml:space="preserve"> (três) meses - Art. 59 da Lei das Contravenções Penais.</w:t>
      </w:r>
    </w:p>
    <w:p w:rsidR="00551415" w:rsidRPr="00784160" w:rsidRDefault="00551415" w:rsidP="00551415">
      <w:pPr>
        <w:pBdr>
          <w:top w:val="single" w:sz="12" w:space="1" w:color="auto"/>
          <w:left w:val="single" w:sz="12" w:space="4" w:color="auto"/>
          <w:bottom w:val="single" w:sz="12" w:space="1" w:color="auto"/>
          <w:right w:val="single" w:sz="12" w:space="4"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Além de ser conduzida à delegacia, a pessoa que estiver vadiando, ainda poderá ser </w:t>
      </w:r>
      <w:proofErr w:type="gramStart"/>
      <w:r w:rsidRPr="00784160">
        <w:rPr>
          <w:rFonts w:ascii="Arial" w:eastAsia="Times New Roman" w:hAnsi="Arial" w:cs="Arial"/>
          <w:sz w:val="24"/>
          <w:szCs w:val="24"/>
          <w:lang w:eastAsia="pt-BR"/>
        </w:rPr>
        <w:t>considerada um indivíduo perigoso - Art. 14 - II da Lei das Contravenções Penais</w:t>
      </w:r>
      <w:proofErr w:type="gramEnd"/>
      <w:r w:rsidRPr="00784160">
        <w:rPr>
          <w:rFonts w:ascii="Arial" w:eastAsia="Times New Roman" w:hAnsi="Arial" w:cs="Arial"/>
          <w:sz w:val="24"/>
          <w:szCs w:val="24"/>
          <w:lang w:eastAsia="pt-BR"/>
        </w:rPr>
        <w:t>.</w:t>
      </w:r>
    </w:p>
    <w:p w:rsidR="00551415" w:rsidRPr="00784160" w:rsidRDefault="00551415" w:rsidP="00551415">
      <w:pPr>
        <w:pBdr>
          <w:top w:val="single" w:sz="12" w:space="1" w:color="auto"/>
          <w:left w:val="single" w:sz="12" w:space="4" w:color="auto"/>
          <w:bottom w:val="single" w:sz="12" w:space="1" w:color="auto"/>
          <w:right w:val="single" w:sz="12" w:space="4" w:color="auto"/>
        </w:pBdr>
        <w:spacing w:line="240" w:lineRule="auto"/>
        <w:jc w:val="both"/>
        <w:rPr>
          <w:rFonts w:ascii="Arial" w:eastAsia="Times New Roman" w:hAnsi="Arial" w:cs="Arial"/>
          <w:sz w:val="24"/>
          <w:szCs w:val="24"/>
          <w:lang w:eastAsia="pt-BR"/>
        </w:rPr>
      </w:pPr>
    </w:p>
    <w:p w:rsidR="00551415" w:rsidRPr="00784160" w:rsidRDefault="00551415" w:rsidP="00551415">
      <w:pPr>
        <w:spacing w:line="240" w:lineRule="auto"/>
        <w:jc w:val="both"/>
        <w:rPr>
          <w:rFonts w:ascii="Arial" w:eastAsia="Times New Roman" w:hAnsi="Arial" w:cs="Arial"/>
          <w:sz w:val="24"/>
          <w:szCs w:val="24"/>
          <w:lang w:eastAsia="pt-BR"/>
        </w:rPr>
      </w:pP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No período em que esse panfleto fo</w:t>
      </w:r>
      <w:r w:rsidR="00546BC7" w:rsidRPr="00784160">
        <w:rPr>
          <w:rFonts w:ascii="Arial" w:eastAsia="Times New Roman" w:hAnsi="Arial" w:cs="Arial"/>
          <w:sz w:val="24"/>
          <w:szCs w:val="24"/>
          <w:lang w:eastAsia="pt-BR"/>
        </w:rPr>
        <w:t>i distribuído, essa cidade</w:t>
      </w:r>
      <w:r w:rsidRPr="00784160">
        <w:rPr>
          <w:rFonts w:ascii="Arial" w:eastAsia="Times New Roman" w:hAnsi="Arial" w:cs="Arial"/>
          <w:sz w:val="24"/>
          <w:szCs w:val="24"/>
          <w:lang w:eastAsia="pt-BR"/>
        </w:rPr>
        <w:t xml:space="preserve"> estava promovendo a conhecida política de segurança denominada “Tolerância Zero”, como a principal ferramenta para enfrentar os problemas de segurança pública. Como par</w:t>
      </w:r>
      <w:r w:rsidR="004921FF">
        <w:rPr>
          <w:rFonts w:ascii="Arial" w:eastAsia="Times New Roman" w:hAnsi="Arial" w:cs="Arial"/>
          <w:sz w:val="24"/>
          <w:szCs w:val="24"/>
          <w:lang w:eastAsia="pt-BR"/>
        </w:rPr>
        <w:t>te do instrumental acionado para promover</w:t>
      </w:r>
      <w:r w:rsidRPr="00784160">
        <w:rPr>
          <w:rFonts w:ascii="Arial" w:eastAsia="Times New Roman" w:hAnsi="Arial" w:cs="Arial"/>
          <w:sz w:val="24"/>
          <w:szCs w:val="24"/>
          <w:lang w:eastAsia="pt-BR"/>
        </w:rPr>
        <w:t xml:space="preserve"> tal </w:t>
      </w:r>
      <w:r w:rsidR="004921FF">
        <w:rPr>
          <w:rFonts w:ascii="Arial" w:eastAsia="Times New Roman" w:hAnsi="Arial" w:cs="Arial"/>
          <w:sz w:val="24"/>
          <w:szCs w:val="24"/>
          <w:lang w:eastAsia="pt-BR"/>
        </w:rPr>
        <w:t>política de</w:t>
      </w:r>
      <w:r w:rsidRPr="00784160">
        <w:rPr>
          <w:rFonts w:ascii="Arial" w:eastAsia="Times New Roman" w:hAnsi="Arial" w:cs="Arial"/>
          <w:sz w:val="24"/>
          <w:szCs w:val="24"/>
          <w:lang w:eastAsia="pt-BR"/>
        </w:rPr>
        <w:t xml:space="preserve"> segurança e diminuição da criminalidade foi evocada a Lei da Vadiagem, da década de 1940, que dava </w:t>
      </w:r>
      <w:proofErr w:type="gramStart"/>
      <w:r w:rsidRPr="00784160">
        <w:rPr>
          <w:rFonts w:ascii="Arial" w:eastAsia="Times New Roman" w:hAnsi="Arial" w:cs="Arial"/>
          <w:sz w:val="24"/>
          <w:szCs w:val="24"/>
          <w:lang w:eastAsia="pt-BR"/>
        </w:rPr>
        <w:t>à</w:t>
      </w:r>
      <w:proofErr w:type="gramEnd"/>
      <w:r w:rsidRPr="00784160">
        <w:rPr>
          <w:rFonts w:ascii="Arial" w:eastAsia="Times New Roman" w:hAnsi="Arial" w:cs="Arial"/>
          <w:sz w:val="24"/>
          <w:szCs w:val="24"/>
          <w:lang w:eastAsia="pt-BR"/>
        </w:rPr>
        <w:t xml:space="preserve"> policia poder de deter para averiguação</w:t>
      </w:r>
      <w:r w:rsidR="00546BC7" w:rsidRPr="00784160">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qualquer pessoa, sob a alegação de suspeita de vadiagem. A distribuição desse panfleto, obviamente, visava intimidar eventuais visitantes que pretendessem perambular pela cidade. Ao ser associada à vadiagem, a perambula</w:t>
      </w:r>
      <w:r w:rsidR="004921FF">
        <w:rPr>
          <w:rFonts w:ascii="Arial" w:eastAsia="Times New Roman" w:hAnsi="Arial" w:cs="Arial"/>
          <w:sz w:val="24"/>
          <w:szCs w:val="24"/>
          <w:lang w:eastAsia="pt-BR"/>
        </w:rPr>
        <w:t>ção passava a ser criminalizada e podia respaldar</w:t>
      </w:r>
      <w:r w:rsidRPr="00784160">
        <w:rPr>
          <w:rFonts w:ascii="Arial" w:eastAsia="Times New Roman" w:hAnsi="Arial" w:cs="Arial"/>
          <w:sz w:val="24"/>
          <w:szCs w:val="24"/>
          <w:lang w:eastAsia="pt-BR"/>
        </w:rPr>
        <w:t xml:space="preserve"> a detenção do </w:t>
      </w:r>
      <w:proofErr w:type="spellStart"/>
      <w:r w:rsidRPr="00784160">
        <w:rPr>
          <w:rFonts w:ascii="Arial" w:eastAsia="Times New Roman" w:hAnsi="Arial" w:cs="Arial"/>
          <w:sz w:val="24"/>
          <w:szCs w:val="24"/>
          <w:lang w:eastAsia="pt-BR"/>
        </w:rPr>
        <w:t>trecheiro</w:t>
      </w:r>
      <w:proofErr w:type="spellEnd"/>
      <w:r w:rsidRPr="00784160">
        <w:rPr>
          <w:rFonts w:ascii="Arial" w:eastAsia="Times New Roman" w:hAnsi="Arial" w:cs="Arial"/>
          <w:sz w:val="24"/>
          <w:szCs w:val="24"/>
          <w:lang w:eastAsia="pt-BR"/>
        </w:rPr>
        <w:t xml:space="preserve">.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Mais do que o tratamento policialesco e autoritário dado à </w:t>
      </w:r>
      <w:proofErr w:type="spellStart"/>
      <w:r w:rsidRPr="00784160">
        <w:rPr>
          <w:rFonts w:ascii="Arial" w:eastAsia="Times New Roman" w:hAnsi="Arial" w:cs="Arial"/>
          <w:sz w:val="24"/>
          <w:szCs w:val="24"/>
          <w:lang w:eastAsia="pt-BR"/>
        </w:rPr>
        <w:t>itinerância</w:t>
      </w:r>
      <w:proofErr w:type="spellEnd"/>
      <w:r w:rsidRPr="00784160">
        <w:rPr>
          <w:rFonts w:ascii="Arial" w:eastAsia="Times New Roman" w:hAnsi="Arial" w:cs="Arial"/>
          <w:sz w:val="24"/>
          <w:szCs w:val="24"/>
          <w:lang w:eastAsia="pt-BR"/>
        </w:rPr>
        <w:t xml:space="preserve">, subsiste sua profunda condenação moral, bastante alastrada entre os citadinos. Curiosamente a sociedade condena aquilo mesmo que ela incita e produz. Nesse tempo de intensa mobilidade, a dos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é tida como nefasta e passa a ser condenada. Portanto, na sociedade cinética, nem todas as movimentações são aceitáveis e benvindas. </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A localização do serviço da UAM, na própria rodoviária, já deixa </w:t>
      </w:r>
      <w:proofErr w:type="gramStart"/>
      <w:r w:rsidRPr="00784160">
        <w:rPr>
          <w:rFonts w:ascii="Arial" w:eastAsia="Times New Roman" w:hAnsi="Arial" w:cs="Arial"/>
          <w:sz w:val="24"/>
          <w:szCs w:val="24"/>
          <w:lang w:eastAsia="pt-BR"/>
        </w:rPr>
        <w:t>claro a grande preocupação</w:t>
      </w:r>
      <w:proofErr w:type="gramEnd"/>
      <w:r w:rsidRPr="00784160">
        <w:rPr>
          <w:rFonts w:ascii="Arial" w:eastAsia="Times New Roman" w:hAnsi="Arial" w:cs="Arial"/>
          <w:sz w:val="24"/>
          <w:szCs w:val="24"/>
          <w:lang w:eastAsia="pt-BR"/>
        </w:rPr>
        <w:t xml:space="preserve"> com a presença de indesejados na cidade. A estratégia é agir na fonte, no desem</w:t>
      </w:r>
      <w:r w:rsidR="006804E6">
        <w:rPr>
          <w:rFonts w:ascii="Arial" w:eastAsia="Times New Roman" w:hAnsi="Arial" w:cs="Arial"/>
          <w:sz w:val="24"/>
          <w:szCs w:val="24"/>
          <w:lang w:eastAsia="pt-BR"/>
        </w:rPr>
        <w:t>barque, procurando evitar que</w:t>
      </w:r>
      <w:r w:rsidRPr="00784160">
        <w:rPr>
          <w:rFonts w:ascii="Arial" w:eastAsia="Times New Roman" w:hAnsi="Arial" w:cs="Arial"/>
          <w:sz w:val="24"/>
          <w:szCs w:val="24"/>
          <w:lang w:eastAsia="pt-BR"/>
        </w:rPr>
        <w:t xml:space="preserve"> visitantes </w:t>
      </w:r>
      <w:r w:rsidRPr="00784160">
        <w:rPr>
          <w:rFonts w:ascii="Arial" w:eastAsia="Times New Roman" w:hAnsi="Arial" w:cs="Arial"/>
          <w:i/>
          <w:sz w:val="24"/>
          <w:szCs w:val="24"/>
          <w:lang w:eastAsia="pt-BR"/>
        </w:rPr>
        <w:t>non gratos</w:t>
      </w:r>
      <w:r w:rsidRPr="00784160">
        <w:rPr>
          <w:rFonts w:ascii="Arial" w:eastAsia="Times New Roman" w:hAnsi="Arial" w:cs="Arial"/>
          <w:sz w:val="24"/>
          <w:szCs w:val="24"/>
          <w:lang w:eastAsia="pt-BR"/>
        </w:rPr>
        <w:t xml:space="preserve"> permaneçam na cidade, ainda que por poucos dias. Vale ressaltar que a concessão de passagens para outra cidade é a principal ferramenta do serviço de atendimento ao usuário. Em casos muito especiais é concedida hospedagem no hotel conveniado, na maioria das vezes, para outros usuário</w:t>
      </w:r>
      <w:r w:rsidR="006804E6">
        <w:rPr>
          <w:rFonts w:ascii="Arial" w:eastAsia="Times New Roman" w:hAnsi="Arial" w:cs="Arial"/>
          <w:sz w:val="24"/>
          <w:szCs w:val="24"/>
          <w:lang w:eastAsia="pt-BR"/>
        </w:rPr>
        <w:t xml:space="preserve">s, menos para </w:t>
      </w:r>
      <w:proofErr w:type="spellStart"/>
      <w:r w:rsidR="006804E6">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Al</w:t>
      </w:r>
      <w:r w:rsidR="00E62E2A" w:rsidRPr="00784160">
        <w:rPr>
          <w:rFonts w:ascii="Arial" w:eastAsia="Times New Roman" w:hAnsi="Arial" w:cs="Arial"/>
          <w:sz w:val="24"/>
          <w:szCs w:val="24"/>
          <w:lang w:eastAsia="pt-BR"/>
        </w:rPr>
        <w:t>iá</w:t>
      </w:r>
      <w:r w:rsidRPr="00784160">
        <w:rPr>
          <w:rFonts w:ascii="Arial" w:eastAsia="Times New Roman" w:hAnsi="Arial" w:cs="Arial"/>
          <w:sz w:val="24"/>
          <w:szCs w:val="24"/>
          <w:lang w:eastAsia="pt-BR"/>
        </w:rPr>
        <w:t>s, para aqueles que insistem em permanecer perambulando pela cidade, sequer é permitido um banho na rodoviária, tal como foi observado numa das ocasiões.</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lastRenderedPageBreak/>
        <w:t xml:space="preserve">Outro dado bastante saliente diz respeito às curtas distâncias das passagens concedidas. </w:t>
      </w:r>
      <w:proofErr w:type="gramStart"/>
      <w:r w:rsidRPr="00784160">
        <w:rPr>
          <w:rFonts w:ascii="Arial" w:eastAsia="Times New Roman" w:hAnsi="Arial" w:cs="Arial"/>
          <w:sz w:val="24"/>
          <w:szCs w:val="24"/>
          <w:lang w:eastAsia="pt-BR"/>
        </w:rPr>
        <w:t>Via de regra</w:t>
      </w:r>
      <w:proofErr w:type="gramEnd"/>
      <w:r w:rsidR="006804E6">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a pretensão do usuário é ir para localidades bem mais distantes </w:t>
      </w:r>
      <w:r w:rsidR="006804E6">
        <w:rPr>
          <w:rFonts w:ascii="Arial" w:eastAsia="Times New Roman" w:hAnsi="Arial" w:cs="Arial"/>
          <w:sz w:val="24"/>
          <w:szCs w:val="24"/>
          <w:lang w:eastAsia="pt-BR"/>
        </w:rPr>
        <w:t xml:space="preserve">do que </w:t>
      </w:r>
      <w:r w:rsidRPr="00784160">
        <w:rPr>
          <w:rFonts w:ascii="Arial" w:eastAsia="Times New Roman" w:hAnsi="Arial" w:cs="Arial"/>
          <w:sz w:val="24"/>
          <w:szCs w:val="24"/>
          <w:lang w:eastAsia="pt-BR"/>
        </w:rPr>
        <w:t>aquelas para as quais recebem a passagem. Predomina a preocupação com o custo e não com a necessidade do usuário. A lógica do serviço é se livrar do indesejado com o menor custo possível, por isso mesmo, a passagem é para a cidade mais próxima, na direção da cidade pretendida pelo usuário. Essa prática também demonstra que, no fundo, não se pretende enviar o usuário para sua cidade de origem, mas tão somente se livrar dele.</w:t>
      </w:r>
      <w:r w:rsidR="00E62E2A" w:rsidRPr="00784160">
        <w:rPr>
          <w:rFonts w:ascii="Arial" w:eastAsia="Times New Roman" w:hAnsi="Arial" w:cs="Arial"/>
          <w:sz w:val="24"/>
          <w:szCs w:val="24"/>
          <w:lang w:eastAsia="pt-BR"/>
        </w:rPr>
        <w:t xml:space="preserve"> </w:t>
      </w:r>
      <w:proofErr w:type="gramStart"/>
      <w:r w:rsidRPr="00784160">
        <w:rPr>
          <w:rFonts w:ascii="Arial" w:eastAsia="Times New Roman" w:hAnsi="Arial" w:cs="Arial"/>
          <w:sz w:val="24"/>
          <w:szCs w:val="24"/>
          <w:lang w:eastAsia="pt-BR"/>
        </w:rPr>
        <w:t>A desaprovação e condenação d</w:t>
      </w:r>
      <w:r w:rsidR="006804E6">
        <w:rPr>
          <w:rFonts w:ascii="Arial" w:eastAsia="Times New Roman" w:hAnsi="Arial" w:cs="Arial"/>
          <w:sz w:val="24"/>
          <w:szCs w:val="24"/>
          <w:lang w:eastAsia="pt-BR"/>
        </w:rPr>
        <w:t>a vida itinerante</w:t>
      </w:r>
      <w:r w:rsidRPr="00784160">
        <w:rPr>
          <w:rFonts w:ascii="Arial" w:eastAsia="Times New Roman" w:hAnsi="Arial" w:cs="Arial"/>
          <w:sz w:val="24"/>
          <w:szCs w:val="24"/>
          <w:lang w:eastAsia="pt-BR"/>
        </w:rPr>
        <w:t xml:space="preserve"> se torna</w:t>
      </w:r>
      <w:proofErr w:type="gramEnd"/>
      <w:r w:rsidRPr="00784160">
        <w:rPr>
          <w:rFonts w:ascii="Arial" w:eastAsia="Times New Roman" w:hAnsi="Arial" w:cs="Arial"/>
          <w:sz w:val="24"/>
          <w:szCs w:val="24"/>
          <w:lang w:eastAsia="pt-BR"/>
        </w:rPr>
        <w:t xml:space="preserve"> ainda mais cruel quando se soma a outros preconceitos, tal como foi observado no caso da travesti. Não bastasse o fato de viver perambulando de um lugar a outro</w:t>
      </w:r>
      <w:r w:rsidR="004D60C4">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pesou o fato de ser prostituta e, ainda, ter uma orientação sexual fortemente condenada moralmente.</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Mesmo sendo uma política restritiva, a concessão de passagens de curta distância sofre a limitação do interstício entre duas concessões. O aviso abaixo, amplamente divulgado na rodoviária, chama a atenção para o interstício de </w:t>
      </w:r>
      <w:proofErr w:type="gramStart"/>
      <w:r w:rsidRPr="00784160">
        <w:rPr>
          <w:rFonts w:ascii="Arial" w:eastAsia="Times New Roman" w:hAnsi="Arial" w:cs="Arial"/>
          <w:sz w:val="24"/>
          <w:szCs w:val="24"/>
          <w:lang w:eastAsia="pt-BR"/>
        </w:rPr>
        <w:t>6</w:t>
      </w:r>
      <w:proofErr w:type="gramEnd"/>
      <w:r w:rsidRPr="00784160">
        <w:rPr>
          <w:rFonts w:ascii="Arial" w:eastAsia="Times New Roman" w:hAnsi="Arial" w:cs="Arial"/>
          <w:sz w:val="24"/>
          <w:szCs w:val="24"/>
          <w:lang w:eastAsia="pt-BR"/>
        </w:rPr>
        <w:t xml:space="preserve"> meses. Trata-se de um aviso que funciona como uma advertência, visando desestimular retornos frequentes. Atualmente o interstício é de oito meses, mas o que importa salientar é o sentido de tal advertência. No lugar da tradicional saudação ao visitante – “seja benvindo” ou “volte sempre”– é dito aos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“seu retorno não será benvindo”</w:t>
      </w:r>
      <w:r w:rsidR="004D60C4">
        <w:rPr>
          <w:rFonts w:ascii="Arial" w:eastAsia="Times New Roman" w:hAnsi="Arial" w:cs="Arial"/>
          <w:sz w:val="24"/>
          <w:szCs w:val="24"/>
          <w:lang w:eastAsia="pt-BR"/>
        </w:rPr>
        <w:t>, “nunca mais</w:t>
      </w:r>
      <w:r w:rsidR="004D60C4" w:rsidRPr="004D60C4">
        <w:rPr>
          <w:rFonts w:ascii="Arial" w:eastAsia="Times New Roman" w:hAnsi="Arial" w:cs="Arial"/>
          <w:sz w:val="24"/>
          <w:szCs w:val="24"/>
          <w:lang w:eastAsia="pt-BR"/>
        </w:rPr>
        <w:t xml:space="preserve"> </w:t>
      </w:r>
      <w:r w:rsidR="004D60C4">
        <w:rPr>
          <w:rFonts w:ascii="Arial" w:eastAsia="Times New Roman" w:hAnsi="Arial" w:cs="Arial"/>
          <w:sz w:val="24"/>
          <w:szCs w:val="24"/>
          <w:lang w:eastAsia="pt-BR"/>
        </w:rPr>
        <w:t>volte</w:t>
      </w:r>
      <w:r w:rsidR="004D60C4">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A tentativa de se evitar retornos breves e constantes traz consigo o reconhecimento de que há uma forte tendência ao retorno e que a política de interrupção da </w:t>
      </w:r>
      <w:proofErr w:type="spellStart"/>
      <w:r w:rsidRPr="00784160">
        <w:rPr>
          <w:rFonts w:ascii="Arial" w:eastAsia="Times New Roman" w:hAnsi="Arial" w:cs="Arial"/>
          <w:sz w:val="24"/>
          <w:szCs w:val="24"/>
          <w:lang w:eastAsia="pt-BR"/>
        </w:rPr>
        <w:t>itinerância</w:t>
      </w:r>
      <w:proofErr w:type="spellEnd"/>
      <w:r w:rsidRPr="00784160">
        <w:rPr>
          <w:rFonts w:ascii="Arial" w:eastAsia="Times New Roman" w:hAnsi="Arial" w:cs="Arial"/>
          <w:sz w:val="24"/>
          <w:szCs w:val="24"/>
          <w:lang w:eastAsia="pt-BR"/>
        </w:rPr>
        <w:t xml:space="preserve"> é irreal</w:t>
      </w:r>
      <w:r w:rsidR="004D60C4">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assim como a </w:t>
      </w:r>
      <w:proofErr w:type="gramStart"/>
      <w:r w:rsidRPr="00784160">
        <w:rPr>
          <w:rFonts w:ascii="Arial" w:eastAsia="Times New Roman" w:hAnsi="Arial" w:cs="Arial"/>
          <w:sz w:val="24"/>
          <w:szCs w:val="24"/>
          <w:lang w:eastAsia="pt-BR"/>
        </w:rPr>
        <w:t>implementação</w:t>
      </w:r>
      <w:proofErr w:type="gramEnd"/>
      <w:r w:rsidRPr="00784160">
        <w:rPr>
          <w:rFonts w:ascii="Arial" w:eastAsia="Times New Roman" w:hAnsi="Arial" w:cs="Arial"/>
          <w:sz w:val="24"/>
          <w:szCs w:val="24"/>
          <w:lang w:eastAsia="pt-BR"/>
        </w:rPr>
        <w:t xml:space="preserve"> do retorno à cidade de origem.  </w:t>
      </w: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ind w:firstLine="708"/>
        <w:jc w:val="both"/>
        <w:rPr>
          <w:rFonts w:ascii="Arial" w:eastAsia="Times New Roman" w:hAnsi="Arial" w:cs="Arial"/>
          <w:sz w:val="24"/>
          <w:szCs w:val="24"/>
          <w:lang w:eastAsia="pt-BR"/>
        </w:rPr>
      </w:pPr>
      <w:r w:rsidRPr="00784160">
        <w:rPr>
          <w:rFonts w:ascii="Arial" w:eastAsia="Times New Roman" w:hAnsi="Arial" w:cs="Arial"/>
          <w:noProof/>
          <w:sz w:val="24"/>
          <w:szCs w:val="24"/>
          <w:lang w:eastAsia="pt-BR"/>
        </w:rPr>
        <w:drawing>
          <wp:anchor distT="0" distB="0" distL="114300" distR="114300" simplePos="0" relativeHeight="251659264" behindDoc="0" locked="0" layoutInCell="1" allowOverlap="0" wp14:anchorId="5C079446" wp14:editId="29D0205E">
            <wp:simplePos x="0" y="0"/>
            <wp:positionH relativeFrom="column">
              <wp:posOffset>381000</wp:posOffset>
            </wp:positionH>
            <wp:positionV relativeFrom="paragraph">
              <wp:posOffset>12700</wp:posOffset>
            </wp:positionV>
            <wp:extent cx="393700" cy="406400"/>
            <wp:effectExtent l="0" t="0" r="635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700" cy="406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784160">
        <w:rPr>
          <w:rFonts w:ascii="Arial" w:eastAsia="Times New Roman" w:hAnsi="Arial" w:cs="Arial"/>
          <w:sz w:val="24"/>
          <w:szCs w:val="24"/>
          <w:lang w:eastAsia="pt-BR"/>
        </w:rPr>
        <w:t>P</w:t>
      </w:r>
      <w:r w:rsidR="006B10C3" w:rsidRPr="00784160">
        <w:rPr>
          <w:rFonts w:ascii="Arial" w:eastAsia="Times New Roman" w:hAnsi="Arial" w:cs="Arial"/>
          <w:sz w:val="24"/>
          <w:szCs w:val="24"/>
          <w:lang w:eastAsia="pt-BR"/>
        </w:rPr>
        <w:t>refPrefeitura</w:t>
      </w:r>
      <w:proofErr w:type="spellEnd"/>
      <w:proofErr w:type="gramEnd"/>
      <w:r w:rsidR="006B10C3" w:rsidRPr="00784160">
        <w:rPr>
          <w:rFonts w:ascii="Arial" w:eastAsia="Times New Roman" w:hAnsi="Arial" w:cs="Arial"/>
          <w:sz w:val="24"/>
          <w:szCs w:val="24"/>
          <w:lang w:eastAsia="pt-BR"/>
        </w:rPr>
        <w:t xml:space="preserve"> Municipal de [...]</w:t>
      </w: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ab/>
        <w:t xml:space="preserve">                   Secretaria Municipal da Assistência Social</w:t>
      </w: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AVISO IMPORTANTE</w:t>
      </w: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ATENÇÃO</w:t>
      </w: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DE ACORDO COM ORIENTAÇÕES RECEBIDAS, INFORMAMOS QUE AS PASSAGENS PODERÃO SER ENTREGUES PARA CADA PESSOA SOMENTE A CADA SEIS (6) MESES.</w:t>
      </w: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NÃO SERÁ POSSÍVEL UMA NOVA ENTREGA ANTES DESTE PRAZO.</w:t>
      </w:r>
    </w:p>
    <w:p w:rsidR="00551415" w:rsidRPr="00784160" w:rsidRDefault="00551415" w:rsidP="00551415">
      <w:pPr>
        <w:pBdr>
          <w:top w:val="dashed" w:sz="4" w:space="1" w:color="auto"/>
          <w:left w:val="dashed" w:sz="4" w:space="4" w:color="auto"/>
          <w:bottom w:val="dashed" w:sz="4" w:space="1" w:color="auto"/>
          <w:right w:val="dashed" w:sz="4" w:space="17" w:color="auto"/>
        </w:pBdr>
        <w:spacing w:line="240" w:lineRule="auto"/>
        <w:jc w:val="both"/>
        <w:rPr>
          <w:rFonts w:ascii="Arial" w:eastAsia="Times New Roman" w:hAnsi="Arial" w:cs="Arial"/>
          <w:sz w:val="24"/>
          <w:szCs w:val="24"/>
          <w:lang w:eastAsia="pt-BR"/>
        </w:rPr>
      </w:pPr>
    </w:p>
    <w:p w:rsidR="00551415" w:rsidRPr="00784160" w:rsidRDefault="00551415" w:rsidP="00551415">
      <w:pPr>
        <w:spacing w:line="240" w:lineRule="auto"/>
        <w:ind w:firstLine="851"/>
        <w:jc w:val="both"/>
        <w:rPr>
          <w:rFonts w:ascii="Arial" w:eastAsia="Times New Roman" w:hAnsi="Arial" w:cs="Arial"/>
          <w:sz w:val="24"/>
          <w:szCs w:val="24"/>
          <w:lang w:eastAsia="pt-BR"/>
        </w:rPr>
      </w:pPr>
    </w:p>
    <w:p w:rsidR="00375997" w:rsidRPr="00784160" w:rsidRDefault="00E62E2A"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Tais políticas e práticas mostram o que, para </w:t>
      </w:r>
      <w:proofErr w:type="spellStart"/>
      <w:r w:rsidRPr="00784160">
        <w:rPr>
          <w:rFonts w:ascii="Arial" w:eastAsia="Times New Roman" w:hAnsi="Arial" w:cs="Arial"/>
          <w:sz w:val="24"/>
          <w:szCs w:val="24"/>
          <w:lang w:eastAsia="pt-BR"/>
        </w:rPr>
        <w:t>Hardt</w:t>
      </w:r>
      <w:proofErr w:type="spellEnd"/>
      <w:r w:rsidRPr="00784160">
        <w:rPr>
          <w:rFonts w:ascii="Arial" w:eastAsia="Times New Roman" w:hAnsi="Arial" w:cs="Arial"/>
          <w:sz w:val="24"/>
          <w:szCs w:val="24"/>
          <w:lang w:eastAsia="pt-BR"/>
        </w:rPr>
        <w:t xml:space="preserve"> (2002), caracteriza a</w:t>
      </w:r>
      <w:proofErr w:type="gramStart"/>
      <w:r w:rsidRPr="00784160">
        <w:rPr>
          <w:rFonts w:ascii="Arial" w:eastAsia="Times New Roman" w:hAnsi="Arial" w:cs="Arial"/>
          <w:sz w:val="24"/>
          <w:szCs w:val="24"/>
          <w:lang w:eastAsia="pt-BR"/>
        </w:rPr>
        <w:t xml:space="preserve">  </w:t>
      </w:r>
      <w:proofErr w:type="gramEnd"/>
      <w:r w:rsidRPr="00784160">
        <w:rPr>
          <w:rFonts w:ascii="Arial" w:eastAsia="Times New Roman" w:hAnsi="Arial" w:cs="Arial"/>
          <w:sz w:val="24"/>
          <w:szCs w:val="24"/>
          <w:lang w:eastAsia="pt-BR"/>
        </w:rPr>
        <w:t xml:space="preserve">sociedade de controle: todas as instituições jazem em todos os locais possíveis. Dessa forma, podemos entender que a Rodoviária exemplifica um local que abriga órgãos de vigilância, de controle populacional, de gestão do movimento </w:t>
      </w:r>
      <w:r w:rsidRPr="00784160">
        <w:rPr>
          <w:rFonts w:ascii="Arial" w:eastAsia="Times New Roman" w:hAnsi="Arial" w:cs="Arial"/>
          <w:sz w:val="24"/>
          <w:szCs w:val="24"/>
          <w:lang w:eastAsia="pt-BR"/>
        </w:rPr>
        <w:lastRenderedPageBreak/>
        <w:t>(</w:t>
      </w:r>
      <w:proofErr w:type="spellStart"/>
      <w:r w:rsidRPr="00784160">
        <w:rPr>
          <w:rFonts w:ascii="Arial" w:eastAsia="Times New Roman" w:hAnsi="Arial" w:cs="Arial"/>
          <w:sz w:val="24"/>
          <w:szCs w:val="24"/>
          <w:lang w:eastAsia="pt-BR"/>
        </w:rPr>
        <w:t>dromopolítica</w:t>
      </w:r>
      <w:proofErr w:type="spellEnd"/>
      <w:r w:rsidRPr="00784160">
        <w:rPr>
          <w:rFonts w:ascii="Arial" w:eastAsia="Times New Roman" w:hAnsi="Arial" w:cs="Arial"/>
          <w:sz w:val="24"/>
          <w:szCs w:val="24"/>
          <w:lang w:eastAsia="pt-BR"/>
        </w:rPr>
        <w:t>), de assistência social, entre outros. Eles funcionam de modo pedagógico, instaurando a norma e o modo de ser e agir.</w:t>
      </w:r>
    </w:p>
    <w:p w:rsidR="00551415" w:rsidRPr="00784160" w:rsidRDefault="00551415" w:rsidP="00B85024">
      <w:pPr>
        <w:spacing w:line="240" w:lineRule="auto"/>
        <w:jc w:val="both"/>
        <w:rPr>
          <w:rFonts w:ascii="Arial" w:eastAsia="Times New Roman" w:hAnsi="Arial" w:cs="Arial"/>
          <w:b/>
          <w:sz w:val="24"/>
          <w:szCs w:val="24"/>
          <w:lang w:eastAsia="pt-BR"/>
        </w:rPr>
      </w:pPr>
      <w:r w:rsidRPr="00784160">
        <w:rPr>
          <w:rFonts w:ascii="Arial" w:eastAsia="Times New Roman" w:hAnsi="Arial" w:cs="Arial"/>
          <w:b/>
          <w:sz w:val="24"/>
          <w:szCs w:val="24"/>
          <w:lang w:eastAsia="pt-BR"/>
        </w:rPr>
        <w:t>Conclusão</w:t>
      </w:r>
    </w:p>
    <w:p w:rsidR="00551415" w:rsidRPr="00784160" w:rsidRDefault="00551415"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 sociedade e a cultura atuais promovem intensamente a mobilidade do sujeito, fazendo do deslocamento geográfico, social e psicológico o elemento fundamental da existência. Hoje, ser/existir significa movimentar-se, navegar, flanar, viver fluidamente ou “ser uma metamorfose ambulante”.</w:t>
      </w:r>
      <w:r w:rsidR="00980A10" w:rsidRPr="00784160">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Os deslocamentos no tempo e no espaço se tornam cada vez mais factíveis e ousados fortalecendo a figura do nomadismo na experiência humana: o trânsito por distintos territórios geográficos, sociais e psicológicos</w:t>
      </w:r>
      <w:r w:rsidR="00940ABD" w:rsidRPr="00784160">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A vida passa a tomar como referentes básicos os estados líquido e gasoso da matéria, no lugar dos sólidos que, até então, reinavam hegemonicamente</w:t>
      </w:r>
      <w:r w:rsidR="004D60C4">
        <w:rPr>
          <w:rFonts w:ascii="Arial" w:eastAsia="Times New Roman" w:hAnsi="Arial" w:cs="Arial"/>
          <w:sz w:val="24"/>
          <w:szCs w:val="24"/>
          <w:lang w:eastAsia="pt-BR"/>
        </w:rPr>
        <w:t xml:space="preserve"> (</w:t>
      </w:r>
      <w:proofErr w:type="spellStart"/>
      <w:r w:rsidR="004D60C4">
        <w:rPr>
          <w:rFonts w:ascii="Arial" w:eastAsia="Times New Roman" w:hAnsi="Arial" w:cs="Arial"/>
          <w:sz w:val="24"/>
          <w:szCs w:val="24"/>
          <w:lang w:eastAsia="pt-BR"/>
        </w:rPr>
        <w:t>Bauman</w:t>
      </w:r>
      <w:proofErr w:type="spellEnd"/>
      <w:r w:rsidR="004D60C4">
        <w:rPr>
          <w:rFonts w:ascii="Arial" w:eastAsia="Times New Roman" w:hAnsi="Arial" w:cs="Arial"/>
          <w:sz w:val="24"/>
          <w:szCs w:val="24"/>
          <w:lang w:eastAsia="pt-BR"/>
        </w:rPr>
        <w:t>, 2003)</w:t>
      </w:r>
      <w:r w:rsidRPr="00784160">
        <w:rPr>
          <w:rFonts w:ascii="Arial" w:eastAsia="Times New Roman" w:hAnsi="Arial" w:cs="Arial"/>
          <w:sz w:val="24"/>
          <w:szCs w:val="24"/>
          <w:lang w:eastAsia="pt-BR"/>
        </w:rPr>
        <w:t>. A mobilidade passa a ser o bem maior e o signo, por excelência, de potencia e vitalidade.</w:t>
      </w:r>
    </w:p>
    <w:p w:rsidR="00940ABD" w:rsidRPr="00784160" w:rsidRDefault="00900666" w:rsidP="00551415">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 importância crescente dos fluxos humanos pelo incremento da mobilidade e da produção da vida nos “não lugares” (A</w:t>
      </w:r>
      <w:r w:rsidR="006B10C3" w:rsidRPr="00784160">
        <w:rPr>
          <w:rFonts w:ascii="Arial" w:eastAsia="Times New Roman" w:hAnsi="Arial" w:cs="Arial"/>
          <w:sz w:val="24"/>
          <w:szCs w:val="24"/>
          <w:lang w:eastAsia="pt-BR"/>
        </w:rPr>
        <w:t>UGÈ</w:t>
      </w:r>
      <w:r w:rsidR="0044069A" w:rsidRPr="00784160">
        <w:rPr>
          <w:rFonts w:ascii="Arial" w:eastAsia="Times New Roman" w:hAnsi="Arial" w:cs="Arial"/>
          <w:sz w:val="24"/>
          <w:szCs w:val="24"/>
          <w:lang w:eastAsia="pt-BR"/>
        </w:rPr>
        <w:t>,</w:t>
      </w:r>
      <w:r w:rsidR="00A151D7" w:rsidRPr="00784160">
        <w:rPr>
          <w:rFonts w:ascii="Arial" w:eastAsia="Times New Roman" w:hAnsi="Arial" w:cs="Arial"/>
          <w:sz w:val="24"/>
          <w:szCs w:val="24"/>
          <w:lang w:eastAsia="pt-BR"/>
        </w:rPr>
        <w:t xml:space="preserve"> 1994</w:t>
      </w:r>
      <w:r w:rsidRPr="00784160">
        <w:rPr>
          <w:rFonts w:ascii="Arial" w:eastAsia="Times New Roman" w:hAnsi="Arial" w:cs="Arial"/>
          <w:sz w:val="24"/>
          <w:szCs w:val="24"/>
          <w:lang w:eastAsia="pt-BR"/>
        </w:rPr>
        <w:t xml:space="preserve">) – a vida em produzida em espacialidades não </w:t>
      </w:r>
      <w:proofErr w:type="spellStart"/>
      <w:r w:rsidRPr="00784160">
        <w:rPr>
          <w:rFonts w:ascii="Arial" w:eastAsia="Times New Roman" w:hAnsi="Arial" w:cs="Arial"/>
          <w:sz w:val="24"/>
          <w:szCs w:val="24"/>
          <w:lang w:eastAsia="pt-BR"/>
        </w:rPr>
        <w:t>identitárias</w:t>
      </w:r>
      <w:proofErr w:type="spellEnd"/>
      <w:r w:rsidRPr="00784160">
        <w:rPr>
          <w:rFonts w:ascii="Arial" w:eastAsia="Times New Roman" w:hAnsi="Arial" w:cs="Arial"/>
          <w:sz w:val="24"/>
          <w:szCs w:val="24"/>
          <w:lang w:eastAsia="pt-BR"/>
        </w:rPr>
        <w:t>, ou seja, em espaços de trânsito – aumenta a importância do controle e gestão da velocidade e das direções dos movimentos, sobretudo para se evitar de</w:t>
      </w:r>
      <w:r w:rsidR="004D60C4">
        <w:rPr>
          <w:rFonts w:ascii="Arial" w:eastAsia="Times New Roman" w:hAnsi="Arial" w:cs="Arial"/>
          <w:sz w:val="24"/>
          <w:szCs w:val="24"/>
          <w:lang w:eastAsia="pt-BR"/>
        </w:rPr>
        <w:t>scompassos nos ritmos e desgarres</w:t>
      </w:r>
      <w:r w:rsidRPr="00784160">
        <w:rPr>
          <w:rFonts w:ascii="Arial" w:eastAsia="Times New Roman" w:hAnsi="Arial" w:cs="Arial"/>
          <w:sz w:val="24"/>
          <w:szCs w:val="24"/>
          <w:lang w:eastAsia="pt-BR"/>
        </w:rPr>
        <w:t xml:space="preserve"> dos percursos estabelecidos ou admitidos. A</w:t>
      </w:r>
      <w:r w:rsidR="00551415" w:rsidRPr="00784160">
        <w:rPr>
          <w:rFonts w:ascii="Arial" w:eastAsia="Times New Roman" w:hAnsi="Arial" w:cs="Arial"/>
          <w:sz w:val="24"/>
          <w:szCs w:val="24"/>
          <w:lang w:eastAsia="pt-BR"/>
        </w:rPr>
        <w:t xml:space="preserve"> sociedade da aceleração do tempo e da ampliação do espaço desenvolve mecanismos bastante hábeis e ágeis de controle da movimentação em qualquer território existencial. Por um lado, o sujeito é instado a realizar certas cineses, como a do consumismo e da precarização dos vínculos afetivos e sociais. Por outro, é impedido de realizar algumas movimentações, como a da livre circulação</w:t>
      </w:r>
      <w:r w:rsidR="00980A10" w:rsidRPr="00784160">
        <w:rPr>
          <w:rFonts w:ascii="Arial" w:eastAsia="Times New Roman" w:hAnsi="Arial" w:cs="Arial"/>
          <w:sz w:val="24"/>
          <w:szCs w:val="24"/>
          <w:lang w:eastAsia="pt-BR"/>
        </w:rPr>
        <w:t xml:space="preserve">, no caso dos </w:t>
      </w:r>
      <w:proofErr w:type="spellStart"/>
      <w:r w:rsidR="00980A10" w:rsidRPr="00784160">
        <w:rPr>
          <w:rFonts w:ascii="Arial" w:eastAsia="Times New Roman" w:hAnsi="Arial" w:cs="Arial"/>
          <w:sz w:val="24"/>
          <w:szCs w:val="24"/>
          <w:lang w:eastAsia="pt-BR"/>
        </w:rPr>
        <w:t>trecheiros</w:t>
      </w:r>
      <w:proofErr w:type="spellEnd"/>
      <w:r w:rsidR="00980A10" w:rsidRPr="00784160">
        <w:rPr>
          <w:rFonts w:ascii="Arial" w:eastAsia="Times New Roman" w:hAnsi="Arial" w:cs="Arial"/>
          <w:sz w:val="24"/>
          <w:szCs w:val="24"/>
          <w:lang w:eastAsia="pt-BR"/>
        </w:rPr>
        <w:t xml:space="preserve"> e outros deambulantes indesejados.</w:t>
      </w:r>
      <w:r w:rsidR="00551415" w:rsidRPr="00784160">
        <w:rPr>
          <w:rFonts w:ascii="Arial" w:eastAsia="Times New Roman" w:hAnsi="Arial" w:cs="Arial"/>
          <w:sz w:val="24"/>
          <w:szCs w:val="24"/>
          <w:lang w:eastAsia="pt-BR"/>
        </w:rPr>
        <w:t xml:space="preserve"> </w:t>
      </w:r>
    </w:p>
    <w:p w:rsidR="00900666" w:rsidRPr="00784160" w:rsidRDefault="00F90085" w:rsidP="00900666">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O morador de rua,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ou demais itinerantes representam uma grande preocupação para os gestores das cidades. De maneira geral, as políticas adotadas em relação a essa população procuram barrar </w:t>
      </w:r>
      <w:r w:rsidR="00407E17">
        <w:rPr>
          <w:rFonts w:ascii="Arial" w:eastAsia="Times New Roman" w:hAnsi="Arial" w:cs="Arial"/>
          <w:sz w:val="24"/>
          <w:szCs w:val="24"/>
          <w:lang w:eastAsia="pt-BR"/>
        </w:rPr>
        <w:t>sua entrada na cidade</w:t>
      </w:r>
      <w:r w:rsidRPr="00784160">
        <w:rPr>
          <w:rFonts w:ascii="Arial" w:eastAsia="Times New Roman" w:hAnsi="Arial" w:cs="Arial"/>
          <w:sz w:val="24"/>
          <w:szCs w:val="24"/>
          <w:lang w:eastAsia="pt-BR"/>
        </w:rPr>
        <w:t>, tratada como indesejável, ou retirá-la das ruas quando já se encontra instalada no interior da urbe.</w:t>
      </w:r>
      <w:r w:rsidR="00900666" w:rsidRPr="00784160">
        <w:rPr>
          <w:rFonts w:ascii="Arial" w:eastAsia="Times New Roman" w:hAnsi="Arial" w:cs="Arial"/>
          <w:sz w:val="24"/>
          <w:szCs w:val="24"/>
          <w:lang w:eastAsia="pt-BR"/>
        </w:rPr>
        <w:t xml:space="preserve"> Ao serem chamadas para participar da gestão da mobilidade, as politicas de assistência social e seus equipamentos passam </w:t>
      </w:r>
      <w:r w:rsidR="00407E17">
        <w:rPr>
          <w:rFonts w:ascii="Arial" w:eastAsia="Times New Roman" w:hAnsi="Arial" w:cs="Arial"/>
          <w:sz w:val="24"/>
          <w:szCs w:val="24"/>
          <w:lang w:eastAsia="pt-BR"/>
        </w:rPr>
        <w:t xml:space="preserve">a </w:t>
      </w:r>
      <w:r w:rsidR="00900666" w:rsidRPr="00784160">
        <w:rPr>
          <w:rFonts w:ascii="Arial" w:eastAsia="Times New Roman" w:hAnsi="Arial" w:cs="Arial"/>
          <w:sz w:val="24"/>
          <w:szCs w:val="24"/>
          <w:lang w:eastAsia="pt-BR"/>
        </w:rPr>
        <w:t>fazer parte dessa important</w:t>
      </w:r>
      <w:r w:rsidR="00F655C5" w:rsidRPr="00784160">
        <w:rPr>
          <w:rFonts w:ascii="Arial" w:eastAsia="Times New Roman" w:hAnsi="Arial" w:cs="Arial"/>
          <w:sz w:val="24"/>
          <w:szCs w:val="24"/>
          <w:lang w:eastAsia="pt-BR"/>
        </w:rPr>
        <w:t xml:space="preserve">e área da </w:t>
      </w:r>
      <w:proofErr w:type="spellStart"/>
      <w:r w:rsidR="00F655C5" w:rsidRPr="00784160">
        <w:rPr>
          <w:rFonts w:ascii="Arial" w:eastAsia="Times New Roman" w:hAnsi="Arial" w:cs="Arial"/>
          <w:sz w:val="24"/>
          <w:szCs w:val="24"/>
          <w:lang w:eastAsia="pt-BR"/>
        </w:rPr>
        <w:t>governamentalidade</w:t>
      </w:r>
      <w:proofErr w:type="spellEnd"/>
      <w:r w:rsidR="00F655C5" w:rsidRPr="00784160">
        <w:rPr>
          <w:rFonts w:ascii="Arial" w:eastAsia="Times New Roman" w:hAnsi="Arial" w:cs="Arial"/>
          <w:sz w:val="24"/>
          <w:szCs w:val="24"/>
          <w:lang w:eastAsia="pt-BR"/>
        </w:rPr>
        <w:t>.</w:t>
      </w:r>
    </w:p>
    <w:p w:rsidR="00900666" w:rsidRPr="00784160" w:rsidRDefault="00F655C5" w:rsidP="00900666">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S</w:t>
      </w:r>
      <w:r w:rsidR="00900666" w:rsidRPr="00784160">
        <w:rPr>
          <w:rFonts w:ascii="Arial" w:eastAsia="Times New Roman" w:hAnsi="Arial" w:cs="Arial"/>
          <w:sz w:val="24"/>
          <w:szCs w:val="24"/>
          <w:lang w:eastAsia="pt-BR"/>
        </w:rPr>
        <w:t xml:space="preserve">e observarmos detalhadamente o texto da Resolução 109, publicada no DOU que aprova os mecanismos de gestão </w:t>
      </w:r>
      <w:proofErr w:type="gramStart"/>
      <w:r w:rsidR="00900666" w:rsidRPr="00784160">
        <w:rPr>
          <w:rFonts w:ascii="Arial" w:eastAsia="Times New Roman" w:hAnsi="Arial" w:cs="Arial"/>
          <w:sz w:val="24"/>
          <w:szCs w:val="24"/>
          <w:lang w:eastAsia="pt-BR"/>
        </w:rPr>
        <w:t>do SUAS</w:t>
      </w:r>
      <w:proofErr w:type="gramEnd"/>
      <w:r w:rsidR="00900666" w:rsidRPr="00784160">
        <w:rPr>
          <w:rFonts w:ascii="Arial" w:eastAsia="Times New Roman" w:hAnsi="Arial" w:cs="Arial"/>
          <w:sz w:val="24"/>
          <w:szCs w:val="24"/>
          <w:lang w:eastAsia="pt-BR"/>
        </w:rPr>
        <w:t>, podemos verificar que a ênfase contida nesse documento é direcionada às famílias em situação de risco e vulnerabilidade, bem como a indivíduos em situação de rua ou</w:t>
      </w:r>
      <w:r w:rsidR="00407E17">
        <w:rPr>
          <w:rFonts w:ascii="Arial" w:eastAsia="Times New Roman" w:hAnsi="Arial" w:cs="Arial"/>
          <w:sz w:val="24"/>
          <w:szCs w:val="24"/>
          <w:lang w:eastAsia="pt-BR"/>
        </w:rPr>
        <w:t xml:space="preserve"> que estão</w:t>
      </w:r>
      <w:r w:rsidR="00900666" w:rsidRPr="00784160">
        <w:rPr>
          <w:rFonts w:ascii="Arial" w:eastAsia="Times New Roman" w:hAnsi="Arial" w:cs="Arial"/>
          <w:sz w:val="24"/>
          <w:szCs w:val="24"/>
          <w:lang w:eastAsia="pt-BR"/>
        </w:rPr>
        <w:t xml:space="preserve"> sobrevivendo nas ruas, carecendo, portanto, de projetos voltados àqueles que se encontram na perambulação a esmo pelas rodovias brasileiras, como é o caso dos </w:t>
      </w:r>
      <w:proofErr w:type="spellStart"/>
      <w:r w:rsidR="00900666" w:rsidRPr="00784160">
        <w:rPr>
          <w:rFonts w:ascii="Arial" w:eastAsia="Times New Roman" w:hAnsi="Arial" w:cs="Arial"/>
          <w:sz w:val="24"/>
          <w:szCs w:val="24"/>
          <w:lang w:eastAsia="pt-BR"/>
        </w:rPr>
        <w:t>trecheiros</w:t>
      </w:r>
      <w:proofErr w:type="spellEnd"/>
      <w:r w:rsidR="00900666" w:rsidRPr="00784160">
        <w:rPr>
          <w:rFonts w:ascii="Arial" w:eastAsia="Times New Roman" w:hAnsi="Arial" w:cs="Arial"/>
          <w:sz w:val="24"/>
          <w:szCs w:val="24"/>
          <w:lang w:eastAsia="pt-BR"/>
        </w:rPr>
        <w:t xml:space="preserve"> e andarilhos de estrada.</w:t>
      </w:r>
    </w:p>
    <w:p w:rsidR="00900666" w:rsidRPr="00784160" w:rsidRDefault="00900666" w:rsidP="00900666">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Uma análise crítica e atenta das diretrizes das políticas públicas de assistência elaboradas </w:t>
      </w:r>
      <w:proofErr w:type="gramStart"/>
      <w:r w:rsidRPr="00784160">
        <w:rPr>
          <w:rFonts w:ascii="Arial" w:eastAsia="Times New Roman" w:hAnsi="Arial" w:cs="Arial"/>
          <w:sz w:val="24"/>
          <w:szCs w:val="24"/>
          <w:lang w:eastAsia="pt-BR"/>
        </w:rPr>
        <w:t>pelo SUAS</w:t>
      </w:r>
      <w:proofErr w:type="gramEnd"/>
      <w:r w:rsidRPr="00784160">
        <w:rPr>
          <w:rFonts w:ascii="Arial" w:eastAsia="Times New Roman" w:hAnsi="Arial" w:cs="Arial"/>
          <w:sz w:val="24"/>
          <w:szCs w:val="24"/>
          <w:lang w:eastAsia="pt-BR"/>
        </w:rPr>
        <w:t xml:space="preserve"> revela que elas</w:t>
      </w:r>
      <w:r w:rsidR="00B40F45">
        <w:rPr>
          <w:rFonts w:ascii="Arial" w:eastAsia="Times New Roman" w:hAnsi="Arial" w:cs="Arial"/>
          <w:sz w:val="24"/>
          <w:szCs w:val="24"/>
          <w:lang w:eastAsia="pt-BR"/>
        </w:rPr>
        <w:t xml:space="preserve"> promovem ideologicamente a família </w:t>
      </w:r>
      <w:r w:rsidR="00917716">
        <w:rPr>
          <w:rFonts w:ascii="Arial" w:eastAsia="Times New Roman" w:hAnsi="Arial" w:cs="Arial"/>
          <w:sz w:val="24"/>
          <w:szCs w:val="24"/>
          <w:lang w:eastAsia="pt-BR"/>
        </w:rPr>
        <w:t>(SANTOS</w:t>
      </w:r>
      <w:r w:rsidR="00B40F45">
        <w:rPr>
          <w:rFonts w:ascii="Arial" w:eastAsia="Times New Roman" w:hAnsi="Arial" w:cs="Arial"/>
          <w:sz w:val="24"/>
          <w:szCs w:val="24"/>
          <w:lang w:eastAsia="pt-BR"/>
        </w:rPr>
        <w:t xml:space="preserve">, 2012; </w:t>
      </w:r>
      <w:r w:rsidR="00917716">
        <w:rPr>
          <w:rFonts w:ascii="Arial" w:eastAsia="Times New Roman" w:hAnsi="Arial" w:cs="Arial"/>
          <w:sz w:val="24"/>
          <w:szCs w:val="24"/>
          <w:lang w:eastAsia="pt-BR"/>
        </w:rPr>
        <w:t xml:space="preserve">ROSA, 2012; </w:t>
      </w:r>
      <w:r w:rsidR="00B40F45">
        <w:rPr>
          <w:rFonts w:ascii="Arial" w:eastAsia="Times New Roman" w:hAnsi="Arial" w:cs="Arial"/>
          <w:sz w:val="24"/>
          <w:szCs w:val="24"/>
          <w:lang w:eastAsia="pt-BR"/>
        </w:rPr>
        <w:t>C</w:t>
      </w:r>
      <w:r w:rsidR="00917716">
        <w:rPr>
          <w:rFonts w:ascii="Arial" w:eastAsia="Times New Roman" w:hAnsi="Arial" w:cs="Arial"/>
          <w:sz w:val="24"/>
          <w:szCs w:val="24"/>
          <w:lang w:eastAsia="pt-BR"/>
        </w:rPr>
        <w:t>AMPOS</w:t>
      </w:r>
      <w:r w:rsidR="00B40F45">
        <w:rPr>
          <w:rFonts w:ascii="Arial" w:eastAsia="Times New Roman" w:hAnsi="Arial" w:cs="Arial"/>
          <w:sz w:val="24"/>
          <w:szCs w:val="24"/>
          <w:lang w:eastAsia="pt-BR"/>
        </w:rPr>
        <w:t xml:space="preserve"> e M</w:t>
      </w:r>
      <w:r w:rsidR="00917716">
        <w:rPr>
          <w:rFonts w:ascii="Arial" w:eastAsia="Times New Roman" w:hAnsi="Arial" w:cs="Arial"/>
          <w:sz w:val="24"/>
          <w:szCs w:val="24"/>
          <w:lang w:eastAsia="pt-BR"/>
        </w:rPr>
        <w:t>IOTO</w:t>
      </w:r>
      <w:r w:rsidR="00B40F45">
        <w:rPr>
          <w:rFonts w:ascii="Arial" w:eastAsia="Times New Roman" w:hAnsi="Arial" w:cs="Arial"/>
          <w:sz w:val="24"/>
          <w:szCs w:val="24"/>
          <w:lang w:eastAsia="pt-BR"/>
        </w:rPr>
        <w:t xml:space="preserve">, </w:t>
      </w:r>
      <w:r w:rsidR="00B54D27">
        <w:rPr>
          <w:rFonts w:ascii="Arial" w:eastAsia="Times New Roman" w:hAnsi="Arial" w:cs="Arial"/>
          <w:sz w:val="24"/>
          <w:szCs w:val="24"/>
          <w:lang w:eastAsia="pt-BR"/>
        </w:rPr>
        <w:t xml:space="preserve">2003; </w:t>
      </w:r>
      <w:r w:rsidR="00574746">
        <w:rPr>
          <w:rFonts w:ascii="Arial" w:eastAsia="Times New Roman" w:hAnsi="Arial" w:cs="Arial"/>
          <w:sz w:val="24"/>
          <w:szCs w:val="24"/>
          <w:lang w:eastAsia="pt-BR"/>
        </w:rPr>
        <w:t>SILVA, 1987)</w:t>
      </w:r>
      <w:r w:rsidR="00B40F45">
        <w:rPr>
          <w:rFonts w:ascii="Arial" w:eastAsia="Times New Roman" w:hAnsi="Arial" w:cs="Arial"/>
          <w:sz w:val="24"/>
          <w:szCs w:val="24"/>
          <w:lang w:eastAsia="pt-BR"/>
        </w:rPr>
        <w:t xml:space="preserve"> </w:t>
      </w:r>
      <w:r w:rsidR="00574746">
        <w:rPr>
          <w:rFonts w:ascii="Arial" w:eastAsia="Times New Roman" w:hAnsi="Arial" w:cs="Arial"/>
          <w:sz w:val="24"/>
          <w:szCs w:val="24"/>
          <w:lang w:eastAsia="pt-BR"/>
        </w:rPr>
        <w:t>e</w:t>
      </w:r>
      <w:r w:rsidR="00B40F45">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t xml:space="preserve"> desconhecem outros indivíduos em situação de precariedade e miséria que não</w:t>
      </w:r>
      <w:r w:rsidR="00574746">
        <w:rPr>
          <w:rFonts w:ascii="Arial" w:eastAsia="Times New Roman" w:hAnsi="Arial" w:cs="Arial"/>
          <w:sz w:val="24"/>
          <w:szCs w:val="24"/>
          <w:lang w:eastAsia="pt-BR"/>
        </w:rPr>
        <w:t xml:space="preserve"> possuem vínculos familiais e não</w:t>
      </w:r>
      <w:r w:rsidRPr="00784160">
        <w:rPr>
          <w:rFonts w:ascii="Arial" w:eastAsia="Times New Roman" w:hAnsi="Arial" w:cs="Arial"/>
          <w:sz w:val="24"/>
          <w:szCs w:val="24"/>
          <w:lang w:eastAsia="pt-BR"/>
        </w:rPr>
        <w:t xml:space="preserve"> habitam os espaços urbanos das cidades, sendo, portanto, ignorados das prioridades contidas no Artigo 1º da LOAS que define a assistência social como “um direito do cidadão e dever do Estado” visando à garantia de atendimento às suas necessidades emergenciais (BRASIL, 1993). </w:t>
      </w:r>
      <w:r w:rsidRPr="00784160">
        <w:rPr>
          <w:rFonts w:ascii="Arial" w:eastAsia="Times New Roman" w:hAnsi="Arial" w:cs="Arial"/>
          <w:sz w:val="24"/>
          <w:szCs w:val="24"/>
          <w:lang w:eastAsia="pt-BR"/>
        </w:rPr>
        <w:lastRenderedPageBreak/>
        <w:t xml:space="preserve">Nesse sentido, será que os andarilhos de estrada e tantos outros sujeitos em situação semelhante não são considerados como cidadãos com direito à cidadania e aos mínimos sociais? Esse questionamento se faz necessário porque não se menciona em momento algum o sujeito andarilho e </w:t>
      </w:r>
      <w:proofErr w:type="spellStart"/>
      <w:r w:rsidRPr="00784160">
        <w:rPr>
          <w:rFonts w:ascii="Arial" w:eastAsia="Times New Roman" w:hAnsi="Arial" w:cs="Arial"/>
          <w:sz w:val="24"/>
          <w:szCs w:val="24"/>
          <w:lang w:eastAsia="pt-BR"/>
        </w:rPr>
        <w:t>trecheiro</w:t>
      </w:r>
      <w:proofErr w:type="spellEnd"/>
      <w:r w:rsidR="00EC6BD0">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na definição dos usuários desses serviços, mas apenas sujeitos que utilizam os espaços públicos como forma de sobrevivência, sujeitos que estão em situação de rua, em migração, </w:t>
      </w:r>
      <w:r w:rsidR="00073190" w:rsidRPr="00784160">
        <w:rPr>
          <w:rFonts w:ascii="Arial" w:eastAsia="Times New Roman" w:hAnsi="Arial" w:cs="Arial"/>
          <w:sz w:val="24"/>
          <w:szCs w:val="24"/>
          <w:lang w:eastAsia="pt-BR"/>
        </w:rPr>
        <w:t>transitoriedade, dentre outros, conforme está expresso no seguinte documento:</w:t>
      </w:r>
    </w:p>
    <w:p w:rsidR="00073190" w:rsidRPr="00784160" w:rsidRDefault="00073190" w:rsidP="00073190">
      <w:pPr>
        <w:spacing w:line="240" w:lineRule="auto"/>
        <w:ind w:left="2268"/>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São diversos os grupos de pessoas que estão nas ruas: imigrantes, desempregados, egressos dos sistemas penitenciário e psiquiátrico, entre outros, que constituem uma enorme gama de pessoas vivendo o cotidiano das ruas. Ressalte-se ainda a presença dos chamados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pessoas que transitam de uma cidade a outra (na maioria das vezes, caminhando a pé pelas estradas, pedindo carona ou se deslocando com passes de viagem concedidos por entidades assistenciais) (</w:t>
      </w:r>
      <w:proofErr w:type="gramStart"/>
      <w:r w:rsidRPr="00784160">
        <w:rPr>
          <w:rFonts w:ascii="Arial" w:eastAsia="Times New Roman" w:hAnsi="Arial" w:cs="Arial"/>
          <w:sz w:val="24"/>
          <w:szCs w:val="24"/>
          <w:lang w:eastAsia="pt-BR"/>
        </w:rPr>
        <w:t>Brasil,</w:t>
      </w:r>
      <w:proofErr w:type="gramEnd"/>
      <w:r w:rsidRPr="00784160">
        <w:rPr>
          <w:rFonts w:ascii="Arial" w:eastAsia="Times New Roman" w:hAnsi="Arial" w:cs="Arial"/>
          <w:sz w:val="24"/>
          <w:szCs w:val="24"/>
          <w:lang w:eastAsia="pt-BR"/>
        </w:rPr>
        <w:t>2008).</w:t>
      </w:r>
    </w:p>
    <w:p w:rsidR="00900666" w:rsidRPr="00784160" w:rsidRDefault="00073190" w:rsidP="00900666">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A preocupação com a manutenção da família e da vida sedentária e sedentarizada e, consequentemente, com pessoas em situação de rua, presentes nas diretrizes gerais </w:t>
      </w:r>
      <w:proofErr w:type="gramStart"/>
      <w:r w:rsidRPr="00784160">
        <w:rPr>
          <w:rFonts w:ascii="Arial" w:eastAsia="Times New Roman" w:hAnsi="Arial" w:cs="Arial"/>
          <w:sz w:val="24"/>
          <w:szCs w:val="24"/>
          <w:lang w:eastAsia="pt-BR"/>
        </w:rPr>
        <w:t>do SUAS</w:t>
      </w:r>
      <w:proofErr w:type="gramEnd"/>
      <w:r w:rsidRPr="00784160">
        <w:rPr>
          <w:rFonts w:ascii="Arial" w:eastAsia="Times New Roman" w:hAnsi="Arial" w:cs="Arial"/>
          <w:sz w:val="24"/>
          <w:szCs w:val="24"/>
          <w:lang w:eastAsia="pt-BR"/>
        </w:rPr>
        <w:t xml:space="preserve">, </w:t>
      </w:r>
      <w:r w:rsidR="00900666" w:rsidRPr="00784160">
        <w:rPr>
          <w:rFonts w:ascii="Arial" w:eastAsia="Times New Roman" w:hAnsi="Arial" w:cs="Arial"/>
          <w:sz w:val="24"/>
          <w:szCs w:val="24"/>
          <w:lang w:eastAsia="pt-BR"/>
        </w:rPr>
        <w:t xml:space="preserve">acabam por negligenciar ou desconsiderar </w:t>
      </w:r>
      <w:r w:rsidR="002C1BEF" w:rsidRPr="00784160">
        <w:rPr>
          <w:rFonts w:ascii="Arial" w:eastAsia="Times New Roman" w:hAnsi="Arial" w:cs="Arial"/>
          <w:sz w:val="24"/>
          <w:szCs w:val="24"/>
          <w:lang w:eastAsia="pt-BR"/>
        </w:rPr>
        <w:t>problemas e desafio</w:t>
      </w:r>
      <w:r w:rsidR="00EC6BD0">
        <w:rPr>
          <w:rFonts w:ascii="Arial" w:eastAsia="Times New Roman" w:hAnsi="Arial" w:cs="Arial"/>
          <w:sz w:val="24"/>
          <w:szCs w:val="24"/>
          <w:lang w:eastAsia="pt-BR"/>
        </w:rPr>
        <w:t xml:space="preserve">s das vidas nômades como a </w:t>
      </w:r>
      <w:r w:rsidR="00900666" w:rsidRPr="00784160">
        <w:rPr>
          <w:rFonts w:ascii="Arial" w:eastAsia="Times New Roman" w:hAnsi="Arial" w:cs="Arial"/>
          <w:sz w:val="24"/>
          <w:szCs w:val="24"/>
          <w:lang w:eastAsia="pt-BR"/>
        </w:rPr>
        <w:t xml:space="preserve">dos </w:t>
      </w:r>
      <w:proofErr w:type="spellStart"/>
      <w:r w:rsidR="00900666" w:rsidRPr="00784160">
        <w:rPr>
          <w:rFonts w:ascii="Arial" w:eastAsia="Times New Roman" w:hAnsi="Arial" w:cs="Arial"/>
          <w:sz w:val="24"/>
          <w:szCs w:val="24"/>
          <w:lang w:eastAsia="pt-BR"/>
        </w:rPr>
        <w:t>trecheiros</w:t>
      </w:r>
      <w:proofErr w:type="spellEnd"/>
      <w:r w:rsidR="00900666" w:rsidRPr="00784160">
        <w:rPr>
          <w:rFonts w:ascii="Arial" w:eastAsia="Times New Roman" w:hAnsi="Arial" w:cs="Arial"/>
          <w:sz w:val="24"/>
          <w:szCs w:val="24"/>
          <w:lang w:eastAsia="pt-BR"/>
        </w:rPr>
        <w:t>.</w:t>
      </w:r>
      <w:r w:rsidR="00B02973">
        <w:rPr>
          <w:rFonts w:ascii="Arial" w:eastAsia="Times New Roman" w:hAnsi="Arial" w:cs="Arial"/>
          <w:sz w:val="24"/>
          <w:szCs w:val="24"/>
          <w:lang w:eastAsia="pt-BR"/>
        </w:rPr>
        <w:t xml:space="preserve"> </w:t>
      </w:r>
      <w:r w:rsidR="00900666" w:rsidRPr="00784160">
        <w:rPr>
          <w:rFonts w:ascii="Arial" w:eastAsia="Times New Roman" w:hAnsi="Arial" w:cs="Arial"/>
          <w:sz w:val="24"/>
          <w:szCs w:val="24"/>
          <w:lang w:eastAsia="pt-BR"/>
        </w:rPr>
        <w:t>Vale enfatizar, novame</w:t>
      </w:r>
      <w:r w:rsidR="002C1BEF" w:rsidRPr="00784160">
        <w:rPr>
          <w:rFonts w:ascii="Arial" w:eastAsia="Times New Roman" w:hAnsi="Arial" w:cs="Arial"/>
          <w:sz w:val="24"/>
          <w:szCs w:val="24"/>
          <w:lang w:eastAsia="pt-BR"/>
        </w:rPr>
        <w:t xml:space="preserve">nte, que </w:t>
      </w:r>
      <w:proofErr w:type="spellStart"/>
      <w:r w:rsidR="002C1BEF" w:rsidRPr="00784160">
        <w:rPr>
          <w:rFonts w:ascii="Arial" w:eastAsia="Times New Roman" w:hAnsi="Arial" w:cs="Arial"/>
          <w:sz w:val="24"/>
          <w:szCs w:val="24"/>
          <w:lang w:eastAsia="pt-BR"/>
        </w:rPr>
        <w:t>trecheiro</w:t>
      </w:r>
      <w:r w:rsidR="00B02973">
        <w:rPr>
          <w:rFonts w:ascii="Arial" w:eastAsia="Times New Roman" w:hAnsi="Arial" w:cs="Arial"/>
          <w:sz w:val="24"/>
          <w:szCs w:val="24"/>
          <w:lang w:eastAsia="pt-BR"/>
        </w:rPr>
        <w:t>s</w:t>
      </w:r>
      <w:proofErr w:type="spellEnd"/>
      <w:r w:rsidR="00900666" w:rsidRPr="00784160">
        <w:rPr>
          <w:rFonts w:ascii="Arial" w:eastAsia="Times New Roman" w:hAnsi="Arial" w:cs="Arial"/>
          <w:sz w:val="24"/>
          <w:szCs w:val="24"/>
          <w:lang w:eastAsia="pt-BR"/>
        </w:rPr>
        <w:t xml:space="preserve"> não podem e jamais deverão ser compreendidos como sujeitos migrantes, moradores de rua ou em situação de rua que utilizam os espaços públicos das cidades como forma de sobrevivência, pois, sua condição existencial é a perambulação</w:t>
      </w:r>
      <w:r w:rsidR="002C1BEF" w:rsidRPr="00784160">
        <w:rPr>
          <w:rFonts w:ascii="Arial" w:eastAsia="Times New Roman" w:hAnsi="Arial" w:cs="Arial"/>
          <w:sz w:val="24"/>
          <w:szCs w:val="24"/>
          <w:lang w:eastAsia="pt-BR"/>
        </w:rPr>
        <w:t xml:space="preserve"> de cidade em cidade, utilizando passes de viagem ou andando</w:t>
      </w:r>
      <w:r w:rsidR="00900666" w:rsidRPr="00784160">
        <w:rPr>
          <w:rFonts w:ascii="Arial" w:eastAsia="Times New Roman" w:hAnsi="Arial" w:cs="Arial"/>
          <w:sz w:val="24"/>
          <w:szCs w:val="24"/>
          <w:lang w:eastAsia="pt-BR"/>
        </w:rPr>
        <w:t xml:space="preserve"> a pé pelas estradas e sem destino definido, escapando, portanto, </w:t>
      </w:r>
      <w:r w:rsidR="00B02973">
        <w:rPr>
          <w:rFonts w:ascii="Arial" w:eastAsia="Times New Roman" w:hAnsi="Arial" w:cs="Arial"/>
          <w:sz w:val="24"/>
          <w:szCs w:val="24"/>
          <w:lang w:eastAsia="pt-BR"/>
        </w:rPr>
        <w:t>a</w:t>
      </w:r>
      <w:r w:rsidR="00900666" w:rsidRPr="00784160">
        <w:rPr>
          <w:rFonts w:ascii="Arial" w:eastAsia="Times New Roman" w:hAnsi="Arial" w:cs="Arial"/>
          <w:sz w:val="24"/>
          <w:szCs w:val="24"/>
          <w:lang w:eastAsia="pt-BR"/>
        </w:rPr>
        <w:t xml:space="preserve">o conceito de migração e transitoriedade (contidas na descrição </w:t>
      </w:r>
      <w:proofErr w:type="gramStart"/>
      <w:r w:rsidR="00900666" w:rsidRPr="00784160">
        <w:rPr>
          <w:rFonts w:ascii="Arial" w:eastAsia="Times New Roman" w:hAnsi="Arial" w:cs="Arial"/>
          <w:sz w:val="24"/>
          <w:szCs w:val="24"/>
          <w:lang w:eastAsia="pt-BR"/>
        </w:rPr>
        <w:t>do SUAS</w:t>
      </w:r>
      <w:proofErr w:type="gramEnd"/>
      <w:r w:rsidR="00900666" w:rsidRPr="00784160">
        <w:rPr>
          <w:rFonts w:ascii="Arial" w:eastAsia="Times New Roman" w:hAnsi="Arial" w:cs="Arial"/>
          <w:sz w:val="24"/>
          <w:szCs w:val="24"/>
          <w:lang w:eastAsia="pt-BR"/>
        </w:rPr>
        <w:t xml:space="preserve">) que pressupõem uma rota definida e pré-determinada. </w:t>
      </w:r>
    </w:p>
    <w:p w:rsidR="00AF7FBA" w:rsidRPr="00784160" w:rsidRDefault="00900666" w:rsidP="00900666">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Se, por um lado, o SUAS proporcionou um avanço signifi</w:t>
      </w:r>
      <w:r w:rsidR="00073190" w:rsidRPr="00784160">
        <w:rPr>
          <w:rFonts w:ascii="Arial" w:eastAsia="Times New Roman" w:hAnsi="Arial" w:cs="Arial"/>
          <w:sz w:val="24"/>
          <w:szCs w:val="24"/>
          <w:lang w:eastAsia="pt-BR"/>
        </w:rPr>
        <w:t>c</w:t>
      </w:r>
      <w:r w:rsidRPr="00784160">
        <w:rPr>
          <w:rFonts w:ascii="Arial" w:eastAsia="Times New Roman" w:hAnsi="Arial" w:cs="Arial"/>
          <w:sz w:val="24"/>
          <w:szCs w:val="24"/>
          <w:lang w:eastAsia="pt-BR"/>
        </w:rPr>
        <w:t>ativo nas políticas públicas do governo federal</w:t>
      </w:r>
      <w:r w:rsidR="00B02973">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ao romper com a cultura assistencialista fundamentada na ideologia da caridade e do filantropismo alienante que caracterizou a prática do serviço social ao longo da história brasileira, por outro lado, permanece, ainda, sem políticas de gestão voltadas para determinados indivíduos que não se inscrevem nos objetivos e nem se enquadram nas descrições desses serviç</w:t>
      </w:r>
      <w:r w:rsidR="00B02973">
        <w:rPr>
          <w:rFonts w:ascii="Arial" w:eastAsia="Times New Roman" w:hAnsi="Arial" w:cs="Arial"/>
          <w:sz w:val="24"/>
          <w:szCs w:val="24"/>
          <w:lang w:eastAsia="pt-BR"/>
        </w:rPr>
        <w:t xml:space="preserve">os, tal como sucede com </w:t>
      </w:r>
      <w:r w:rsidRPr="00784160">
        <w:rPr>
          <w:rFonts w:ascii="Arial" w:eastAsia="Times New Roman" w:hAnsi="Arial" w:cs="Arial"/>
          <w:sz w:val="24"/>
          <w:szCs w:val="24"/>
          <w:lang w:eastAsia="pt-BR"/>
        </w:rPr>
        <w:t xml:space="preserve">os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em questão. É nesse sentido que a política de gestão </w:t>
      </w:r>
      <w:proofErr w:type="gramStart"/>
      <w:r w:rsidRPr="00784160">
        <w:rPr>
          <w:rFonts w:ascii="Arial" w:eastAsia="Times New Roman" w:hAnsi="Arial" w:cs="Arial"/>
          <w:sz w:val="24"/>
          <w:szCs w:val="24"/>
          <w:lang w:eastAsia="pt-BR"/>
        </w:rPr>
        <w:t>do SUAS</w:t>
      </w:r>
      <w:proofErr w:type="gramEnd"/>
      <w:r w:rsidRPr="00784160">
        <w:rPr>
          <w:rFonts w:ascii="Arial" w:eastAsia="Times New Roman" w:hAnsi="Arial" w:cs="Arial"/>
          <w:sz w:val="24"/>
          <w:szCs w:val="24"/>
          <w:lang w:eastAsia="pt-BR"/>
        </w:rPr>
        <w:t xml:space="preserve"> tem revelado uma acentuada tendência à focalização, seletividade e fragmentação, comprometendo, portanto, o princípio de universalidade, continuidade e sistematicidade das ações </w:t>
      </w:r>
      <w:proofErr w:type="spellStart"/>
      <w:r w:rsidRPr="00784160">
        <w:rPr>
          <w:rFonts w:ascii="Arial" w:eastAsia="Times New Roman" w:hAnsi="Arial" w:cs="Arial"/>
          <w:sz w:val="24"/>
          <w:szCs w:val="24"/>
          <w:lang w:eastAsia="pt-BR"/>
        </w:rPr>
        <w:t>socioassistenciais</w:t>
      </w:r>
      <w:proofErr w:type="spellEnd"/>
      <w:r w:rsidRPr="00784160">
        <w:rPr>
          <w:rFonts w:ascii="Arial" w:eastAsia="Times New Roman" w:hAnsi="Arial" w:cs="Arial"/>
          <w:sz w:val="24"/>
          <w:szCs w:val="24"/>
          <w:lang w:eastAsia="pt-BR"/>
        </w:rPr>
        <w:t>.</w:t>
      </w:r>
      <w:r w:rsidR="00AF7FBA" w:rsidRPr="00784160">
        <w:rPr>
          <w:rFonts w:ascii="Arial" w:eastAsia="Times New Roman" w:hAnsi="Arial" w:cs="Arial"/>
          <w:sz w:val="24"/>
          <w:szCs w:val="24"/>
          <w:lang w:eastAsia="pt-BR"/>
        </w:rPr>
        <w:t xml:space="preserve"> </w:t>
      </w:r>
    </w:p>
    <w:p w:rsidR="00900666" w:rsidRPr="00784160" w:rsidRDefault="00AF7FBA" w:rsidP="00900666">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No entanto, é preciso enfatizar que contemplar efetivamente </w:t>
      </w:r>
      <w:proofErr w:type="spellStart"/>
      <w:r w:rsidRPr="00784160">
        <w:rPr>
          <w:rFonts w:ascii="Arial" w:eastAsia="Times New Roman" w:hAnsi="Arial" w:cs="Arial"/>
          <w:sz w:val="24"/>
          <w:szCs w:val="24"/>
          <w:lang w:eastAsia="pt-BR"/>
        </w:rPr>
        <w:t>trecheiros</w:t>
      </w:r>
      <w:proofErr w:type="spellEnd"/>
      <w:r w:rsidRPr="00784160">
        <w:rPr>
          <w:rFonts w:ascii="Arial" w:eastAsia="Times New Roman" w:hAnsi="Arial" w:cs="Arial"/>
          <w:sz w:val="24"/>
          <w:szCs w:val="24"/>
          <w:lang w:eastAsia="pt-BR"/>
        </w:rPr>
        <w:t xml:space="preserve"> nas políticas públicas de assistência social significa abrir mão, necessariamente, da matriz familiar sobre a qual repousam</w:t>
      </w:r>
      <w:r w:rsidR="00E545AD">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direta ou indiretamente</w:t>
      </w:r>
      <w:r w:rsidR="00E545AD">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tais políticas e s</w:t>
      </w:r>
      <w:r w:rsidR="00B7354A" w:rsidRPr="00784160">
        <w:rPr>
          <w:rFonts w:ascii="Arial" w:eastAsia="Times New Roman" w:hAnsi="Arial" w:cs="Arial"/>
          <w:sz w:val="24"/>
          <w:szCs w:val="24"/>
          <w:lang w:eastAsia="pt-BR"/>
        </w:rPr>
        <w:t>eus serviços. É preciso admitir</w:t>
      </w:r>
      <w:r w:rsidR="0044069A" w:rsidRPr="00784160">
        <w:rPr>
          <w:rFonts w:ascii="Arial" w:eastAsia="Times New Roman" w:hAnsi="Arial" w:cs="Arial"/>
          <w:sz w:val="24"/>
          <w:szCs w:val="24"/>
          <w:lang w:eastAsia="pt-BR"/>
        </w:rPr>
        <w:t xml:space="preserve"> </w:t>
      </w:r>
      <w:r w:rsidR="00B7354A" w:rsidRPr="00784160">
        <w:rPr>
          <w:rFonts w:ascii="Arial" w:eastAsia="Times New Roman" w:hAnsi="Arial" w:cs="Arial"/>
          <w:sz w:val="24"/>
          <w:szCs w:val="24"/>
          <w:lang w:eastAsia="pt-BR"/>
        </w:rPr>
        <w:t xml:space="preserve">o nomadismo, a </w:t>
      </w:r>
      <w:proofErr w:type="spellStart"/>
      <w:r w:rsidR="00B7354A" w:rsidRPr="00784160">
        <w:rPr>
          <w:rFonts w:ascii="Arial" w:eastAsia="Times New Roman" w:hAnsi="Arial" w:cs="Arial"/>
          <w:sz w:val="24"/>
          <w:szCs w:val="24"/>
          <w:lang w:eastAsia="pt-BR"/>
        </w:rPr>
        <w:t>itinerancia</w:t>
      </w:r>
      <w:proofErr w:type="spellEnd"/>
      <w:r w:rsidR="00B7354A" w:rsidRPr="00784160">
        <w:rPr>
          <w:rFonts w:ascii="Arial" w:eastAsia="Times New Roman" w:hAnsi="Arial" w:cs="Arial"/>
          <w:sz w:val="24"/>
          <w:szCs w:val="24"/>
          <w:lang w:eastAsia="pt-BR"/>
        </w:rPr>
        <w:t xml:space="preserve">, a </w:t>
      </w:r>
      <w:proofErr w:type="spellStart"/>
      <w:r w:rsidR="00B7354A" w:rsidRPr="00784160">
        <w:rPr>
          <w:rFonts w:ascii="Arial" w:eastAsia="Times New Roman" w:hAnsi="Arial" w:cs="Arial"/>
          <w:sz w:val="24"/>
          <w:szCs w:val="24"/>
          <w:lang w:eastAsia="pt-BR"/>
        </w:rPr>
        <w:t>errância</w:t>
      </w:r>
      <w:proofErr w:type="spellEnd"/>
      <w:r w:rsidR="00B7354A" w:rsidRPr="00784160">
        <w:rPr>
          <w:rFonts w:ascii="Arial" w:eastAsia="Times New Roman" w:hAnsi="Arial" w:cs="Arial"/>
          <w:sz w:val="24"/>
          <w:szCs w:val="24"/>
          <w:lang w:eastAsia="pt-BR"/>
        </w:rPr>
        <w:t xml:space="preserve"> e demais formas de vida</w:t>
      </w:r>
      <w:r w:rsidR="00E545AD">
        <w:rPr>
          <w:rFonts w:ascii="Arial" w:eastAsia="Times New Roman" w:hAnsi="Arial" w:cs="Arial"/>
          <w:sz w:val="24"/>
          <w:szCs w:val="24"/>
          <w:lang w:eastAsia="pt-BR"/>
        </w:rPr>
        <w:t>,</w:t>
      </w:r>
      <w:r w:rsidR="00B7354A" w:rsidRPr="00784160">
        <w:rPr>
          <w:rFonts w:ascii="Arial" w:eastAsia="Times New Roman" w:hAnsi="Arial" w:cs="Arial"/>
          <w:sz w:val="24"/>
          <w:szCs w:val="24"/>
          <w:lang w:eastAsia="pt-BR"/>
        </w:rPr>
        <w:t xml:space="preserve"> contrastantes com as normas calcadas no sedentarismo, </w:t>
      </w:r>
      <w:r w:rsidR="0044069A" w:rsidRPr="00784160">
        <w:rPr>
          <w:rFonts w:ascii="Arial" w:eastAsia="Times New Roman" w:hAnsi="Arial" w:cs="Arial"/>
          <w:sz w:val="24"/>
          <w:szCs w:val="24"/>
          <w:lang w:eastAsia="pt-BR"/>
        </w:rPr>
        <w:t>como formas de vida perfeitamente possíveis</w:t>
      </w:r>
      <w:r w:rsidR="00490DB3">
        <w:rPr>
          <w:rFonts w:ascii="Arial" w:eastAsia="Times New Roman" w:hAnsi="Arial" w:cs="Arial"/>
          <w:sz w:val="24"/>
          <w:szCs w:val="24"/>
          <w:lang w:eastAsia="pt-BR"/>
        </w:rPr>
        <w:t>, legítimas</w:t>
      </w:r>
      <w:r w:rsidR="0044069A" w:rsidRPr="00784160">
        <w:rPr>
          <w:rFonts w:ascii="Arial" w:eastAsia="Times New Roman" w:hAnsi="Arial" w:cs="Arial"/>
          <w:sz w:val="24"/>
          <w:szCs w:val="24"/>
          <w:lang w:eastAsia="pt-BR"/>
        </w:rPr>
        <w:t xml:space="preserve"> e igualmente dignas e importantes para a diversificação da existência. </w:t>
      </w:r>
    </w:p>
    <w:p w:rsidR="00900666" w:rsidRPr="00784160" w:rsidRDefault="00900666" w:rsidP="00900666">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ab/>
        <w:t>Urge pensar os direitos humanos, também como direito ao desloca</w:t>
      </w:r>
      <w:r w:rsidR="00B02973">
        <w:rPr>
          <w:rFonts w:ascii="Arial" w:eastAsia="Times New Roman" w:hAnsi="Arial" w:cs="Arial"/>
          <w:sz w:val="24"/>
          <w:szCs w:val="24"/>
          <w:lang w:eastAsia="pt-BR"/>
        </w:rPr>
        <w:t>mento, à livre movimentação e à cadência</w:t>
      </w:r>
      <w:r w:rsidRPr="00784160">
        <w:rPr>
          <w:rFonts w:ascii="Arial" w:eastAsia="Times New Roman" w:hAnsi="Arial" w:cs="Arial"/>
          <w:sz w:val="24"/>
          <w:szCs w:val="24"/>
          <w:lang w:eastAsia="pt-BR"/>
        </w:rPr>
        <w:t xml:space="preserve"> do ritmo da vida. É </w:t>
      </w:r>
      <w:proofErr w:type="gramStart"/>
      <w:r w:rsidRPr="00784160">
        <w:rPr>
          <w:rFonts w:ascii="Arial" w:eastAsia="Times New Roman" w:hAnsi="Arial" w:cs="Arial"/>
          <w:sz w:val="24"/>
          <w:szCs w:val="24"/>
          <w:lang w:eastAsia="pt-BR"/>
        </w:rPr>
        <w:t>mister</w:t>
      </w:r>
      <w:proofErr w:type="gramEnd"/>
      <w:r w:rsidRPr="00784160">
        <w:rPr>
          <w:rFonts w:ascii="Arial" w:eastAsia="Times New Roman" w:hAnsi="Arial" w:cs="Arial"/>
          <w:sz w:val="24"/>
          <w:szCs w:val="24"/>
          <w:lang w:eastAsia="pt-BR"/>
        </w:rPr>
        <w:t xml:space="preserve"> </w:t>
      </w:r>
      <w:r w:rsidRPr="00784160">
        <w:rPr>
          <w:rFonts w:ascii="Arial" w:eastAsia="Times New Roman" w:hAnsi="Arial" w:cs="Arial"/>
          <w:sz w:val="24"/>
          <w:szCs w:val="24"/>
          <w:lang w:eastAsia="pt-BR"/>
        </w:rPr>
        <w:lastRenderedPageBreak/>
        <w:t>assegurar, como garantia primordial, a livre circulação por distintos espaços-territórios demarcados no plano geográfico, social, político, econômico e psicológico.</w:t>
      </w:r>
    </w:p>
    <w:p w:rsidR="009C6437" w:rsidRPr="00784160" w:rsidRDefault="00900666" w:rsidP="00900666">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Trata-se de reconhecer o direito à </w:t>
      </w:r>
      <w:proofErr w:type="spellStart"/>
      <w:r w:rsidRPr="00784160">
        <w:rPr>
          <w:rFonts w:ascii="Arial" w:eastAsia="Times New Roman" w:hAnsi="Arial" w:cs="Arial"/>
          <w:sz w:val="24"/>
          <w:szCs w:val="24"/>
          <w:lang w:eastAsia="pt-BR"/>
        </w:rPr>
        <w:t>errância</w:t>
      </w:r>
      <w:proofErr w:type="spellEnd"/>
      <w:r w:rsidRPr="00784160">
        <w:rPr>
          <w:rFonts w:ascii="Arial" w:eastAsia="Times New Roman" w:hAnsi="Arial" w:cs="Arial"/>
          <w:sz w:val="24"/>
          <w:szCs w:val="24"/>
          <w:lang w:eastAsia="pt-BR"/>
        </w:rPr>
        <w:t xml:space="preserve">, isto é, à mobilidade sem rota, rumo ou ritmo </w:t>
      </w:r>
      <w:proofErr w:type="gramStart"/>
      <w:r w:rsidRPr="00784160">
        <w:rPr>
          <w:rFonts w:ascii="Arial" w:eastAsia="Times New Roman" w:hAnsi="Arial" w:cs="Arial"/>
          <w:sz w:val="24"/>
          <w:szCs w:val="24"/>
          <w:lang w:eastAsia="pt-BR"/>
        </w:rPr>
        <w:t>definidos</w:t>
      </w:r>
      <w:proofErr w:type="gramEnd"/>
      <w:r w:rsidRPr="00784160">
        <w:rPr>
          <w:rFonts w:ascii="Arial" w:eastAsia="Times New Roman" w:hAnsi="Arial" w:cs="Arial"/>
          <w:sz w:val="24"/>
          <w:szCs w:val="24"/>
          <w:lang w:eastAsia="pt-BR"/>
        </w:rPr>
        <w:t xml:space="preserve">. </w:t>
      </w:r>
      <w:proofErr w:type="spellStart"/>
      <w:r w:rsidRPr="00784160">
        <w:rPr>
          <w:rFonts w:ascii="Arial" w:eastAsia="Times New Roman" w:hAnsi="Arial" w:cs="Arial"/>
          <w:sz w:val="24"/>
          <w:szCs w:val="24"/>
          <w:lang w:eastAsia="pt-BR"/>
        </w:rPr>
        <w:t>Errância</w:t>
      </w:r>
      <w:proofErr w:type="spellEnd"/>
      <w:r w:rsidRPr="00784160">
        <w:rPr>
          <w:rFonts w:ascii="Arial" w:eastAsia="Times New Roman" w:hAnsi="Arial" w:cs="Arial"/>
          <w:sz w:val="24"/>
          <w:szCs w:val="24"/>
          <w:lang w:eastAsia="pt-BR"/>
        </w:rPr>
        <w:t xml:space="preserve"> essa que pode ser exercida no plano cognitivo – o pensar sem fronteiras, por exemplo; no plano afetivo-emocional – o nomadismo das paixões; no plano econômico – a livre circulação do trabalhador para além das fronteiras nacionais e em tantos outros planos da vida. </w:t>
      </w:r>
    </w:p>
    <w:p w:rsidR="009C6437" w:rsidRPr="00784160" w:rsidRDefault="0044069A" w:rsidP="009C6437">
      <w:pPr>
        <w:spacing w:line="240" w:lineRule="auto"/>
        <w:ind w:firstLine="851"/>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Por último, é</w:t>
      </w:r>
      <w:r w:rsidR="009C6437" w:rsidRPr="00784160">
        <w:rPr>
          <w:rFonts w:ascii="Arial" w:eastAsia="Times New Roman" w:hAnsi="Arial" w:cs="Arial"/>
          <w:sz w:val="24"/>
          <w:szCs w:val="24"/>
          <w:lang w:eastAsia="pt-BR"/>
        </w:rPr>
        <w:t xml:space="preserve"> importante ressaltar que é simplista pensar as políticas públicas de assistência social e o próprio SUAS apenas como dispositivos de construção da cidadania ou mesmo como dispositivos de Estado para o controle do “perigo dos pobres” e de outras ameaças à ordem social que possam representar todas as situações caracterizadas como sendo de vulnerabilidade e risco em que vivem certos segmentos da população. Tais políticas, organizadas com bastante engenhosidade e abrangência, também intervêm na experiência do tempo, do espaço e da velocidade que constituem as dimensões básicas da existência. Participam ativamente da geopolítica, da </w:t>
      </w:r>
      <w:proofErr w:type="spellStart"/>
      <w:r w:rsidR="009C6437" w:rsidRPr="00784160">
        <w:rPr>
          <w:rFonts w:ascii="Arial" w:eastAsia="Times New Roman" w:hAnsi="Arial" w:cs="Arial"/>
          <w:sz w:val="24"/>
          <w:szCs w:val="24"/>
          <w:lang w:eastAsia="pt-BR"/>
        </w:rPr>
        <w:t>cronopolítica</w:t>
      </w:r>
      <w:proofErr w:type="spellEnd"/>
      <w:r w:rsidR="009C6437" w:rsidRPr="00784160">
        <w:rPr>
          <w:rFonts w:ascii="Arial" w:eastAsia="Times New Roman" w:hAnsi="Arial" w:cs="Arial"/>
          <w:sz w:val="24"/>
          <w:szCs w:val="24"/>
          <w:lang w:eastAsia="pt-BR"/>
        </w:rPr>
        <w:t xml:space="preserve"> e</w:t>
      </w:r>
      <w:r w:rsidR="00490DB3">
        <w:rPr>
          <w:rFonts w:ascii="Arial" w:eastAsia="Times New Roman" w:hAnsi="Arial" w:cs="Arial"/>
          <w:sz w:val="24"/>
          <w:szCs w:val="24"/>
          <w:lang w:eastAsia="pt-BR"/>
        </w:rPr>
        <w:t xml:space="preserve"> da </w:t>
      </w:r>
      <w:proofErr w:type="spellStart"/>
      <w:r w:rsidR="00490DB3">
        <w:rPr>
          <w:rFonts w:ascii="Arial" w:eastAsia="Times New Roman" w:hAnsi="Arial" w:cs="Arial"/>
          <w:sz w:val="24"/>
          <w:szCs w:val="24"/>
          <w:lang w:eastAsia="pt-BR"/>
        </w:rPr>
        <w:t>dromopolítica</w:t>
      </w:r>
      <w:proofErr w:type="spellEnd"/>
      <w:r w:rsidR="00490DB3">
        <w:rPr>
          <w:rFonts w:ascii="Arial" w:eastAsia="Times New Roman" w:hAnsi="Arial" w:cs="Arial"/>
          <w:sz w:val="24"/>
          <w:szCs w:val="24"/>
          <w:lang w:eastAsia="pt-BR"/>
        </w:rPr>
        <w:t xml:space="preserve"> que são</w:t>
      </w:r>
      <w:r w:rsidR="009C6437" w:rsidRPr="00784160">
        <w:rPr>
          <w:rFonts w:ascii="Arial" w:eastAsia="Times New Roman" w:hAnsi="Arial" w:cs="Arial"/>
          <w:sz w:val="24"/>
          <w:szCs w:val="24"/>
          <w:lang w:eastAsia="pt-BR"/>
        </w:rPr>
        <w:t xml:space="preserve"> três grandes esferas da </w:t>
      </w:r>
      <w:proofErr w:type="spellStart"/>
      <w:r w:rsidR="009C6437" w:rsidRPr="00784160">
        <w:rPr>
          <w:rFonts w:ascii="Arial" w:eastAsia="Times New Roman" w:hAnsi="Arial" w:cs="Arial"/>
          <w:sz w:val="24"/>
          <w:szCs w:val="24"/>
          <w:lang w:eastAsia="pt-BR"/>
        </w:rPr>
        <w:t>governamentalidade</w:t>
      </w:r>
      <w:proofErr w:type="spellEnd"/>
      <w:r w:rsidR="009C6437" w:rsidRPr="00784160">
        <w:rPr>
          <w:rFonts w:ascii="Arial" w:eastAsia="Times New Roman" w:hAnsi="Arial" w:cs="Arial"/>
          <w:sz w:val="24"/>
          <w:szCs w:val="24"/>
          <w:lang w:eastAsia="pt-BR"/>
        </w:rPr>
        <w:t xml:space="preserve"> e, ao mesmo tempo, as três e mais básicas esferas dos direitos humanos e do exercício da cidadania: o direito ao espaço e à construção dos lugares habitados, o direito ao tempo e à construção da trajetória de vida, o direito à velocidade é à regência do ritmo da vida.</w:t>
      </w:r>
    </w:p>
    <w:p w:rsidR="00551415" w:rsidRPr="00784160" w:rsidRDefault="00490DB3" w:rsidP="00B85024">
      <w:pPr>
        <w:spacing w:line="240" w:lineRule="auto"/>
        <w:jc w:val="both"/>
        <w:rPr>
          <w:rFonts w:ascii="Arial" w:eastAsia="Times New Roman" w:hAnsi="Arial" w:cs="Arial"/>
          <w:b/>
          <w:sz w:val="24"/>
          <w:szCs w:val="24"/>
          <w:lang w:eastAsia="pt-BR"/>
        </w:rPr>
      </w:pPr>
      <w:bookmarkStart w:id="0" w:name="_GoBack"/>
      <w:bookmarkEnd w:id="0"/>
      <w:r>
        <w:rPr>
          <w:rFonts w:ascii="Arial" w:eastAsia="Times New Roman" w:hAnsi="Arial" w:cs="Arial"/>
          <w:b/>
          <w:sz w:val="24"/>
          <w:szCs w:val="24"/>
          <w:lang w:eastAsia="pt-BR"/>
        </w:rPr>
        <w:t>Referê</w:t>
      </w:r>
      <w:r w:rsidR="00551415" w:rsidRPr="00784160">
        <w:rPr>
          <w:rFonts w:ascii="Arial" w:eastAsia="Times New Roman" w:hAnsi="Arial" w:cs="Arial"/>
          <w:b/>
          <w:sz w:val="24"/>
          <w:szCs w:val="24"/>
          <w:lang w:eastAsia="pt-BR"/>
        </w:rPr>
        <w:t>ncias bibliográficas</w:t>
      </w:r>
    </w:p>
    <w:p w:rsidR="0044069A" w:rsidRDefault="00A151D7" w:rsidP="00B85024">
      <w:pPr>
        <w:spacing w:line="240" w:lineRule="auto"/>
        <w:jc w:val="both"/>
        <w:rPr>
          <w:rFonts w:ascii="Arial" w:eastAsia="Times New Roman" w:hAnsi="Arial" w:cs="Arial"/>
          <w:b/>
          <w:sz w:val="24"/>
          <w:szCs w:val="24"/>
          <w:lang w:eastAsia="pt-BR"/>
        </w:rPr>
      </w:pPr>
      <w:r w:rsidRPr="00784160">
        <w:rPr>
          <w:rFonts w:ascii="Arial" w:eastAsia="Times New Roman" w:hAnsi="Arial" w:cs="Arial"/>
          <w:sz w:val="24"/>
          <w:szCs w:val="24"/>
          <w:lang w:eastAsia="pt-BR"/>
        </w:rPr>
        <w:t>AUGÈ</w:t>
      </w:r>
      <w:r w:rsidR="0044069A" w:rsidRPr="00784160">
        <w:rPr>
          <w:rFonts w:ascii="Arial" w:eastAsia="Times New Roman" w:hAnsi="Arial" w:cs="Arial"/>
          <w:sz w:val="24"/>
          <w:szCs w:val="24"/>
          <w:lang w:eastAsia="pt-BR"/>
        </w:rPr>
        <w:t xml:space="preserve">, M. </w:t>
      </w:r>
      <w:proofErr w:type="gramStart"/>
      <w:r w:rsidR="0044069A" w:rsidRPr="00B85024">
        <w:rPr>
          <w:rFonts w:ascii="Arial" w:eastAsia="Times New Roman" w:hAnsi="Arial" w:cs="Arial"/>
          <w:b/>
          <w:sz w:val="24"/>
          <w:szCs w:val="24"/>
          <w:lang w:eastAsia="pt-BR"/>
        </w:rPr>
        <w:t>Não-lugares</w:t>
      </w:r>
      <w:proofErr w:type="gramEnd"/>
      <w:r w:rsidR="0044069A" w:rsidRPr="00B85024">
        <w:rPr>
          <w:rFonts w:ascii="Arial" w:eastAsia="Times New Roman" w:hAnsi="Arial" w:cs="Arial"/>
          <w:b/>
          <w:sz w:val="24"/>
          <w:szCs w:val="24"/>
          <w:lang w:eastAsia="pt-BR"/>
        </w:rPr>
        <w:t xml:space="preserve">: introdução a uma antropologia da </w:t>
      </w:r>
      <w:proofErr w:type="spellStart"/>
      <w:r w:rsidR="0044069A" w:rsidRPr="00B85024">
        <w:rPr>
          <w:rFonts w:ascii="Arial" w:eastAsia="Times New Roman" w:hAnsi="Arial" w:cs="Arial"/>
          <w:b/>
          <w:sz w:val="24"/>
          <w:szCs w:val="24"/>
          <w:lang w:eastAsia="pt-BR"/>
        </w:rPr>
        <w:t>supermodernidade</w:t>
      </w:r>
      <w:proofErr w:type="spellEnd"/>
      <w:r w:rsidR="0044069A" w:rsidRPr="00784160">
        <w:rPr>
          <w:rFonts w:ascii="Arial" w:eastAsia="Times New Roman" w:hAnsi="Arial" w:cs="Arial"/>
          <w:i/>
          <w:sz w:val="24"/>
          <w:szCs w:val="24"/>
          <w:lang w:eastAsia="pt-BR"/>
        </w:rPr>
        <w:t>.</w:t>
      </w:r>
      <w:r w:rsidR="0044069A" w:rsidRPr="00784160">
        <w:rPr>
          <w:rFonts w:ascii="Arial" w:eastAsia="Times New Roman" w:hAnsi="Arial" w:cs="Arial"/>
          <w:sz w:val="24"/>
          <w:szCs w:val="24"/>
          <w:lang w:eastAsia="pt-BR"/>
        </w:rPr>
        <w:t xml:space="preserve"> Campinas, SP: Papirus, 1994</w:t>
      </w:r>
      <w:r w:rsidR="0044069A" w:rsidRPr="00784160">
        <w:rPr>
          <w:rFonts w:ascii="Arial" w:eastAsia="Times New Roman" w:hAnsi="Arial" w:cs="Arial"/>
          <w:b/>
          <w:sz w:val="24"/>
          <w:szCs w:val="24"/>
          <w:lang w:eastAsia="pt-BR"/>
        </w:rPr>
        <w:t>.</w:t>
      </w:r>
    </w:p>
    <w:p w:rsidR="004D60C4" w:rsidRPr="004D60C4" w:rsidRDefault="004D60C4" w:rsidP="00B85024">
      <w:pPr>
        <w:spacing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BAUMAN, Z</w:t>
      </w:r>
      <w:r w:rsidRPr="004D60C4">
        <w:rPr>
          <w:rFonts w:ascii="Arial" w:eastAsia="Times New Roman" w:hAnsi="Arial" w:cs="Arial"/>
          <w:sz w:val="24"/>
          <w:szCs w:val="24"/>
          <w:lang w:eastAsia="pt-BR"/>
        </w:rPr>
        <w:t xml:space="preserve">. </w:t>
      </w:r>
      <w:r w:rsidRPr="004D60C4">
        <w:rPr>
          <w:rFonts w:ascii="Arial" w:eastAsia="Times New Roman" w:hAnsi="Arial" w:cs="Arial"/>
          <w:b/>
          <w:sz w:val="24"/>
          <w:szCs w:val="24"/>
          <w:lang w:eastAsia="pt-BR"/>
        </w:rPr>
        <w:t>Modernidade Líquida</w:t>
      </w:r>
      <w:r w:rsidRPr="004D60C4">
        <w:rPr>
          <w:rFonts w:ascii="Arial" w:eastAsia="Times New Roman" w:hAnsi="Arial" w:cs="Arial"/>
          <w:sz w:val="24"/>
          <w:szCs w:val="24"/>
          <w:lang w:eastAsia="pt-BR"/>
        </w:rPr>
        <w:t>. Rio de Janeiro: Zahar, 2003</w:t>
      </w:r>
      <w:r>
        <w:rPr>
          <w:rFonts w:ascii="Arial" w:eastAsia="Times New Roman" w:hAnsi="Arial" w:cs="Arial"/>
          <w:sz w:val="24"/>
          <w:szCs w:val="24"/>
          <w:lang w:eastAsia="pt-BR"/>
        </w:rPr>
        <w:t>.</w:t>
      </w:r>
    </w:p>
    <w:p w:rsidR="00BF7A59" w:rsidRPr="00784160" w:rsidRDefault="00BF7A59" w:rsidP="00B85024">
      <w:pPr>
        <w:spacing w:line="240" w:lineRule="auto"/>
        <w:jc w:val="both"/>
        <w:rPr>
          <w:rFonts w:ascii="Arial" w:eastAsia="Times New Roman" w:hAnsi="Arial" w:cs="Arial"/>
          <w:sz w:val="24"/>
          <w:szCs w:val="24"/>
          <w:lang w:eastAsia="pt-BR"/>
        </w:rPr>
      </w:pPr>
      <w:proofErr w:type="gramStart"/>
      <w:r w:rsidRPr="004D60C4">
        <w:rPr>
          <w:rFonts w:ascii="Arial" w:eastAsia="Times New Roman" w:hAnsi="Arial" w:cs="Arial"/>
          <w:sz w:val="24"/>
          <w:szCs w:val="24"/>
          <w:lang w:val="en-US" w:eastAsia="pt-BR"/>
        </w:rPr>
        <w:t xml:space="preserve">BENJAMIN, W. O </w:t>
      </w:r>
      <w:proofErr w:type="spellStart"/>
      <w:r w:rsidRPr="004D60C4">
        <w:rPr>
          <w:rFonts w:ascii="Arial" w:eastAsia="Times New Roman" w:hAnsi="Arial" w:cs="Arial"/>
          <w:sz w:val="24"/>
          <w:szCs w:val="24"/>
          <w:lang w:val="en-US" w:eastAsia="pt-BR"/>
        </w:rPr>
        <w:t>Flâneur</w:t>
      </w:r>
      <w:proofErr w:type="spellEnd"/>
      <w:r w:rsidRPr="004D60C4">
        <w:rPr>
          <w:rFonts w:ascii="Arial" w:eastAsia="Times New Roman" w:hAnsi="Arial" w:cs="Arial"/>
          <w:sz w:val="24"/>
          <w:szCs w:val="24"/>
          <w:lang w:val="en-US" w:eastAsia="pt-BR"/>
        </w:rPr>
        <w:t>.</w:t>
      </w:r>
      <w:proofErr w:type="gramEnd"/>
      <w:r w:rsidRPr="004D60C4">
        <w:rPr>
          <w:rFonts w:ascii="Arial" w:eastAsia="Times New Roman" w:hAnsi="Arial" w:cs="Arial"/>
          <w:sz w:val="24"/>
          <w:szCs w:val="24"/>
          <w:lang w:val="en-US" w:eastAsia="pt-BR"/>
        </w:rPr>
        <w:t xml:space="preserve"> </w:t>
      </w:r>
      <w:proofErr w:type="gramStart"/>
      <w:r w:rsidRPr="004D60C4">
        <w:rPr>
          <w:rFonts w:ascii="Arial" w:eastAsia="Times New Roman" w:hAnsi="Arial" w:cs="Arial"/>
          <w:sz w:val="24"/>
          <w:szCs w:val="24"/>
          <w:lang w:val="en-US" w:eastAsia="pt-BR"/>
        </w:rPr>
        <w:t>in</w:t>
      </w:r>
      <w:proofErr w:type="gramEnd"/>
      <w:r w:rsidRPr="004D60C4">
        <w:rPr>
          <w:rFonts w:ascii="Arial" w:eastAsia="Times New Roman" w:hAnsi="Arial" w:cs="Arial"/>
          <w:sz w:val="24"/>
          <w:szCs w:val="24"/>
          <w:lang w:val="en-US" w:eastAsia="pt-BR"/>
        </w:rPr>
        <w:t xml:space="preserve">: BENJAMIN, Walter. </w:t>
      </w:r>
      <w:r w:rsidRPr="00B85024">
        <w:rPr>
          <w:rFonts w:ascii="Arial" w:eastAsia="Times New Roman" w:hAnsi="Arial" w:cs="Arial"/>
          <w:b/>
          <w:sz w:val="24"/>
          <w:szCs w:val="24"/>
          <w:lang w:eastAsia="pt-BR"/>
        </w:rPr>
        <w:t xml:space="preserve">Obras Escolhidas III - Charles Baudelaire. Um lírico no auge do capitalismo. </w:t>
      </w:r>
      <w:r w:rsidRPr="00784160">
        <w:rPr>
          <w:rFonts w:ascii="Arial" w:eastAsia="Times New Roman" w:hAnsi="Arial" w:cs="Arial"/>
          <w:sz w:val="24"/>
          <w:szCs w:val="24"/>
          <w:lang w:eastAsia="pt-BR"/>
        </w:rPr>
        <w:t>São Paulo: Brasiliense, 1989.</w:t>
      </w:r>
    </w:p>
    <w:p w:rsidR="00BC1AF3" w:rsidRPr="00784160" w:rsidRDefault="00BC1AF3"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BERMAN, M. </w:t>
      </w:r>
      <w:r w:rsidRPr="00B85024">
        <w:rPr>
          <w:rFonts w:ascii="Arial" w:eastAsia="Times New Roman" w:hAnsi="Arial" w:cs="Arial"/>
          <w:b/>
          <w:sz w:val="24"/>
          <w:szCs w:val="24"/>
          <w:lang w:eastAsia="pt-BR"/>
        </w:rPr>
        <w:t>Tudo que é sólido desmancha no ar: a aventura da modernidade</w:t>
      </w:r>
      <w:r w:rsidRPr="00784160">
        <w:rPr>
          <w:rFonts w:ascii="Arial" w:eastAsia="Times New Roman" w:hAnsi="Arial" w:cs="Arial"/>
          <w:sz w:val="24"/>
          <w:szCs w:val="24"/>
          <w:lang w:eastAsia="pt-BR"/>
        </w:rPr>
        <w:t>. São Paulo: Companhia das Letras, 1986.</w:t>
      </w:r>
    </w:p>
    <w:p w:rsidR="00A114D9" w:rsidRPr="00784160" w:rsidRDefault="00A114D9"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BRASIL. </w:t>
      </w:r>
      <w:r w:rsidRPr="00337DD9">
        <w:rPr>
          <w:rFonts w:ascii="Arial" w:eastAsia="Times New Roman" w:hAnsi="Arial" w:cs="Arial"/>
          <w:b/>
          <w:sz w:val="24"/>
          <w:szCs w:val="24"/>
          <w:lang w:eastAsia="pt-BR"/>
        </w:rPr>
        <w:t xml:space="preserve">Orientações técnicas: Centro de Referência Especializado para população de Rua </w:t>
      </w:r>
      <w:r w:rsidRPr="00784160">
        <w:rPr>
          <w:rFonts w:ascii="Arial" w:eastAsia="Times New Roman" w:hAnsi="Arial" w:cs="Arial"/>
          <w:sz w:val="24"/>
          <w:szCs w:val="24"/>
          <w:lang w:eastAsia="pt-BR"/>
        </w:rPr>
        <w:t xml:space="preserve">– Centro Pop. SUAS e a População de Rua Vol. 3. Ministério do Desenvolvimento Social e Combate a Fome: Brasília, </w:t>
      </w:r>
      <w:proofErr w:type="gramStart"/>
      <w:r w:rsidRPr="00784160">
        <w:rPr>
          <w:rFonts w:ascii="Arial" w:eastAsia="Times New Roman" w:hAnsi="Arial" w:cs="Arial"/>
          <w:sz w:val="24"/>
          <w:szCs w:val="24"/>
          <w:lang w:eastAsia="pt-BR"/>
        </w:rPr>
        <w:t>2011a.</w:t>
      </w:r>
      <w:proofErr w:type="gramEnd"/>
    </w:p>
    <w:p w:rsidR="00A114D9" w:rsidRPr="00784160" w:rsidRDefault="00A114D9"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BRASIL. </w:t>
      </w:r>
      <w:r w:rsidRPr="00337DD9">
        <w:rPr>
          <w:rFonts w:ascii="Arial" w:eastAsia="Times New Roman" w:hAnsi="Arial" w:cs="Arial"/>
          <w:b/>
          <w:sz w:val="24"/>
          <w:szCs w:val="24"/>
          <w:lang w:eastAsia="pt-BR"/>
        </w:rPr>
        <w:t>Orientações técnicas: Centro de Referência de Assistência Social/CRA</w:t>
      </w:r>
      <w:r w:rsidRPr="00784160">
        <w:rPr>
          <w:rFonts w:ascii="Arial" w:eastAsia="Times New Roman" w:hAnsi="Arial" w:cs="Arial"/>
          <w:sz w:val="24"/>
          <w:szCs w:val="24"/>
          <w:lang w:eastAsia="pt-BR"/>
        </w:rPr>
        <w:t>S. Ministério do Desenvolvimento Social e Combate a Fome: Brasília, 2011b.</w:t>
      </w:r>
    </w:p>
    <w:p w:rsidR="00BF7A59" w:rsidRDefault="00BF7A59"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BRASIL. </w:t>
      </w:r>
      <w:r w:rsidRPr="00337DD9">
        <w:rPr>
          <w:rFonts w:ascii="Arial" w:eastAsia="Times New Roman" w:hAnsi="Arial" w:cs="Arial"/>
          <w:b/>
          <w:sz w:val="24"/>
          <w:szCs w:val="24"/>
          <w:lang w:eastAsia="pt-BR"/>
        </w:rPr>
        <w:t>Resolução 109, de 11 de novembro de 2009</w:t>
      </w:r>
      <w:r w:rsidRPr="00784160">
        <w:rPr>
          <w:rFonts w:ascii="Arial" w:eastAsia="Times New Roman" w:hAnsi="Arial" w:cs="Arial"/>
          <w:sz w:val="24"/>
          <w:szCs w:val="24"/>
          <w:lang w:eastAsia="pt-BR"/>
        </w:rPr>
        <w:t xml:space="preserve">. Aprova a Tipificação Nacional de Serviços </w:t>
      </w:r>
      <w:proofErr w:type="spellStart"/>
      <w:r w:rsidRPr="00784160">
        <w:rPr>
          <w:rFonts w:ascii="Arial" w:eastAsia="Times New Roman" w:hAnsi="Arial" w:cs="Arial"/>
          <w:sz w:val="24"/>
          <w:szCs w:val="24"/>
          <w:lang w:eastAsia="pt-BR"/>
        </w:rPr>
        <w:t>Socioassistenciais</w:t>
      </w:r>
      <w:proofErr w:type="spellEnd"/>
      <w:r w:rsidRPr="00784160">
        <w:rPr>
          <w:rFonts w:ascii="Arial" w:eastAsia="Times New Roman" w:hAnsi="Arial" w:cs="Arial"/>
          <w:sz w:val="24"/>
          <w:szCs w:val="24"/>
          <w:lang w:eastAsia="pt-BR"/>
        </w:rPr>
        <w:t>. Diário Oficial [da] República Federativa do Brasil, Poder Executivo, Brasília, DF, 25 nov. 2009. Seção 1.</w:t>
      </w:r>
    </w:p>
    <w:p w:rsidR="00A114D9" w:rsidRPr="00784160" w:rsidRDefault="00A114D9"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BRASIL. </w:t>
      </w:r>
      <w:r w:rsidRPr="00337DD9">
        <w:rPr>
          <w:rFonts w:ascii="Arial" w:eastAsia="Times New Roman" w:hAnsi="Arial" w:cs="Arial"/>
          <w:b/>
          <w:sz w:val="24"/>
          <w:szCs w:val="24"/>
          <w:lang w:eastAsia="pt-BR"/>
        </w:rPr>
        <w:t>Orientações técnicas: Centro de referência Especializado de Assistência Social/CREAS.</w:t>
      </w:r>
      <w:r w:rsidRPr="00784160">
        <w:rPr>
          <w:rFonts w:ascii="Arial" w:eastAsia="Times New Roman" w:hAnsi="Arial" w:cs="Arial"/>
          <w:sz w:val="24"/>
          <w:szCs w:val="24"/>
          <w:lang w:eastAsia="pt-BR"/>
        </w:rPr>
        <w:t xml:space="preserve"> Ministério do Desenvolvimento Social e Combate a Fome: Brasília, 2009b.</w:t>
      </w:r>
    </w:p>
    <w:p w:rsidR="00A114D9" w:rsidRPr="00784160" w:rsidRDefault="00A114D9"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BRASIL. </w:t>
      </w:r>
      <w:r w:rsidRPr="00337DD9">
        <w:rPr>
          <w:rFonts w:ascii="Arial" w:eastAsia="Times New Roman" w:hAnsi="Arial" w:cs="Arial"/>
          <w:b/>
          <w:sz w:val="24"/>
          <w:szCs w:val="24"/>
          <w:lang w:eastAsia="pt-BR"/>
        </w:rPr>
        <w:t xml:space="preserve">O Serviço de Proteção e Atendimento Integral à Família – PAIF, segundo a Tipificação Nacional de Serviços </w:t>
      </w:r>
      <w:proofErr w:type="spellStart"/>
      <w:r w:rsidRPr="00337DD9">
        <w:rPr>
          <w:rFonts w:ascii="Arial" w:eastAsia="Times New Roman" w:hAnsi="Arial" w:cs="Arial"/>
          <w:b/>
          <w:sz w:val="24"/>
          <w:szCs w:val="24"/>
          <w:lang w:eastAsia="pt-BR"/>
        </w:rPr>
        <w:t>Socioassistenciais</w:t>
      </w:r>
      <w:proofErr w:type="spellEnd"/>
      <w:r w:rsidRPr="00784160">
        <w:rPr>
          <w:rFonts w:ascii="Arial" w:eastAsia="Times New Roman" w:hAnsi="Arial" w:cs="Arial"/>
          <w:sz w:val="24"/>
          <w:szCs w:val="24"/>
          <w:lang w:eastAsia="pt-BR"/>
        </w:rPr>
        <w:t xml:space="preserve">, vol. 1. </w:t>
      </w:r>
      <w:r w:rsidRPr="00784160">
        <w:rPr>
          <w:rFonts w:ascii="Arial" w:eastAsia="Times New Roman" w:hAnsi="Arial" w:cs="Arial"/>
          <w:sz w:val="24"/>
          <w:szCs w:val="24"/>
          <w:lang w:eastAsia="pt-BR"/>
        </w:rPr>
        <w:lastRenderedPageBreak/>
        <w:t>Ministério do Desenvolvimento Social e Combate a Fome, Secretaria Nacional de Assistência Social: Brasília, 2012.</w:t>
      </w:r>
      <w:r w:rsidRPr="00784160">
        <w:rPr>
          <w:rFonts w:ascii="Arial" w:eastAsia="Times New Roman" w:hAnsi="Arial" w:cs="Arial"/>
          <w:sz w:val="24"/>
          <w:szCs w:val="24"/>
          <w:lang w:eastAsia="pt-BR"/>
        </w:rPr>
        <w:cr/>
      </w:r>
    </w:p>
    <w:p w:rsidR="00BF7A59" w:rsidRPr="00784160" w:rsidRDefault="00BF7A59"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BRASIL. </w:t>
      </w:r>
      <w:r w:rsidRPr="00337DD9">
        <w:rPr>
          <w:rFonts w:ascii="Arial" w:eastAsia="Times New Roman" w:hAnsi="Arial" w:cs="Arial"/>
          <w:b/>
          <w:sz w:val="24"/>
          <w:szCs w:val="24"/>
          <w:lang w:eastAsia="pt-BR"/>
        </w:rPr>
        <w:t>Política Nacional para Inclusão da População em Situação de Rua</w:t>
      </w:r>
      <w:r w:rsidRPr="00784160">
        <w:rPr>
          <w:rFonts w:ascii="Arial" w:eastAsia="Times New Roman" w:hAnsi="Arial" w:cs="Arial"/>
          <w:sz w:val="24"/>
          <w:szCs w:val="24"/>
          <w:lang w:eastAsia="pt-BR"/>
        </w:rPr>
        <w:t>. Brasília, junho de 2008.</w:t>
      </w:r>
    </w:p>
    <w:p w:rsidR="00BF7A59" w:rsidRPr="00784160" w:rsidRDefault="00BF7A59"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BRASIL. </w:t>
      </w:r>
      <w:r w:rsidRPr="00337DD9">
        <w:rPr>
          <w:rFonts w:ascii="Arial" w:eastAsia="Times New Roman" w:hAnsi="Arial" w:cs="Arial"/>
          <w:b/>
          <w:sz w:val="24"/>
          <w:szCs w:val="24"/>
          <w:lang w:eastAsia="pt-BR"/>
        </w:rPr>
        <w:t xml:space="preserve">Ministério de Desenvolvimento Social. SUAS: Sistema Único de Assistência Social. </w:t>
      </w:r>
      <w:r w:rsidRPr="00784160">
        <w:rPr>
          <w:rFonts w:ascii="Arial" w:eastAsia="Times New Roman" w:hAnsi="Arial" w:cs="Arial"/>
          <w:sz w:val="24"/>
          <w:szCs w:val="24"/>
          <w:lang w:eastAsia="pt-BR"/>
        </w:rPr>
        <w:t>Brasília, DF: Secretaria Nacional de Assistência Social, 2007.</w:t>
      </w:r>
    </w:p>
    <w:p w:rsidR="00BF7A59" w:rsidRPr="00784160" w:rsidRDefault="00BF7A59"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BRASIL. </w:t>
      </w:r>
      <w:r w:rsidRPr="00337DD9">
        <w:rPr>
          <w:rFonts w:ascii="Arial" w:eastAsia="Times New Roman" w:hAnsi="Arial" w:cs="Arial"/>
          <w:b/>
          <w:sz w:val="24"/>
          <w:szCs w:val="24"/>
          <w:lang w:eastAsia="pt-BR"/>
        </w:rPr>
        <w:t xml:space="preserve">Lei n. 8742, de </w:t>
      </w:r>
      <w:proofErr w:type="gramStart"/>
      <w:r w:rsidRPr="00337DD9">
        <w:rPr>
          <w:rFonts w:ascii="Arial" w:eastAsia="Times New Roman" w:hAnsi="Arial" w:cs="Arial"/>
          <w:b/>
          <w:sz w:val="24"/>
          <w:szCs w:val="24"/>
          <w:lang w:eastAsia="pt-BR"/>
        </w:rPr>
        <w:t>7</w:t>
      </w:r>
      <w:proofErr w:type="gramEnd"/>
      <w:r w:rsidRPr="00337DD9">
        <w:rPr>
          <w:rFonts w:ascii="Arial" w:eastAsia="Times New Roman" w:hAnsi="Arial" w:cs="Arial"/>
          <w:b/>
          <w:sz w:val="24"/>
          <w:szCs w:val="24"/>
          <w:lang w:eastAsia="pt-BR"/>
        </w:rPr>
        <w:t xml:space="preserve"> de dezembro de 1993</w:t>
      </w:r>
      <w:r w:rsidRPr="00784160">
        <w:rPr>
          <w:rFonts w:ascii="Arial" w:eastAsia="Times New Roman" w:hAnsi="Arial" w:cs="Arial"/>
          <w:sz w:val="24"/>
          <w:szCs w:val="24"/>
          <w:lang w:eastAsia="pt-BR"/>
        </w:rPr>
        <w:t>. Estabelece a Lei Orgânica da Assistência Social – LOAS. Diário Oficial [da] República Federativa do Brasil, Poder Executivo, Brasília, DF, 21 dez. 1993. Seção 1.</w:t>
      </w:r>
    </w:p>
    <w:p w:rsidR="00804CB3" w:rsidRDefault="00804CB3"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BAUMAN, Z. </w:t>
      </w:r>
      <w:r w:rsidRPr="00337DD9">
        <w:rPr>
          <w:rFonts w:ascii="Arial" w:eastAsia="Times New Roman" w:hAnsi="Arial" w:cs="Arial"/>
          <w:b/>
          <w:sz w:val="24"/>
          <w:szCs w:val="24"/>
          <w:lang w:eastAsia="pt-BR"/>
        </w:rPr>
        <w:t>Modernidade Líquida</w:t>
      </w:r>
      <w:r w:rsidRPr="00784160">
        <w:rPr>
          <w:rFonts w:ascii="Arial" w:eastAsia="Times New Roman" w:hAnsi="Arial" w:cs="Arial"/>
          <w:sz w:val="24"/>
          <w:szCs w:val="24"/>
          <w:lang w:eastAsia="pt-BR"/>
        </w:rPr>
        <w:t>. Rio de Janeiro: Zahar, 2003</w:t>
      </w:r>
      <w:r w:rsidR="00B54D27">
        <w:rPr>
          <w:rFonts w:ascii="Arial" w:eastAsia="Times New Roman" w:hAnsi="Arial" w:cs="Arial"/>
          <w:sz w:val="24"/>
          <w:szCs w:val="24"/>
          <w:lang w:eastAsia="pt-BR"/>
        </w:rPr>
        <w:t>.</w:t>
      </w:r>
    </w:p>
    <w:p w:rsidR="00B54D27" w:rsidRPr="00784160" w:rsidRDefault="00B54D27" w:rsidP="00B85024">
      <w:pPr>
        <w:spacing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CAMPOS, M.S.; MIOTO, R.C.T. Política de Assistência Social e a posição da família na política social brasileira. </w:t>
      </w:r>
      <w:r w:rsidRPr="00B54D27">
        <w:rPr>
          <w:rFonts w:ascii="Arial" w:eastAsia="Times New Roman" w:hAnsi="Arial" w:cs="Arial"/>
          <w:b/>
          <w:sz w:val="24"/>
          <w:szCs w:val="24"/>
          <w:lang w:eastAsia="pt-BR"/>
        </w:rPr>
        <w:t>Revista Ser Social</w:t>
      </w:r>
      <w:r>
        <w:rPr>
          <w:rFonts w:ascii="Arial" w:eastAsia="Times New Roman" w:hAnsi="Arial" w:cs="Arial"/>
          <w:b/>
          <w:sz w:val="24"/>
          <w:szCs w:val="24"/>
          <w:lang w:eastAsia="pt-BR"/>
        </w:rPr>
        <w:t>,</w:t>
      </w:r>
      <w:proofErr w:type="gramStart"/>
      <w:r>
        <w:rPr>
          <w:rFonts w:ascii="Arial" w:eastAsia="Times New Roman" w:hAnsi="Arial" w:cs="Arial"/>
          <w:b/>
          <w:sz w:val="24"/>
          <w:szCs w:val="24"/>
          <w:lang w:eastAsia="pt-BR"/>
        </w:rPr>
        <w:t xml:space="preserve"> </w:t>
      </w:r>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Nº12, 2003, p. 165-190.</w:t>
      </w:r>
    </w:p>
    <w:p w:rsidR="00804CB3" w:rsidRPr="00784160" w:rsidRDefault="00804CB3" w:rsidP="00B85024">
      <w:pPr>
        <w:spacing w:line="240" w:lineRule="auto"/>
        <w:jc w:val="both"/>
        <w:rPr>
          <w:rFonts w:ascii="Arial" w:eastAsia="Times New Roman" w:hAnsi="Arial" w:cs="Arial"/>
          <w:sz w:val="24"/>
          <w:szCs w:val="24"/>
          <w:lang w:eastAsia="pt-BR"/>
        </w:rPr>
      </w:pPr>
      <w:proofErr w:type="gramStart"/>
      <w:r w:rsidRPr="00784160">
        <w:rPr>
          <w:rFonts w:ascii="Arial" w:eastAsia="Times New Roman" w:hAnsi="Arial" w:cs="Arial"/>
          <w:sz w:val="24"/>
          <w:szCs w:val="24"/>
          <w:lang w:eastAsia="pt-BR"/>
        </w:rPr>
        <w:t>CERTEAU ,</w:t>
      </w:r>
      <w:proofErr w:type="gramEnd"/>
      <w:r w:rsidRPr="00784160">
        <w:rPr>
          <w:rFonts w:ascii="Arial" w:eastAsia="Times New Roman" w:hAnsi="Arial" w:cs="Arial"/>
          <w:sz w:val="24"/>
          <w:szCs w:val="24"/>
          <w:lang w:eastAsia="pt-BR"/>
        </w:rPr>
        <w:t xml:space="preserve"> M. A </w:t>
      </w:r>
      <w:r w:rsidRPr="00337DD9">
        <w:rPr>
          <w:rFonts w:ascii="Arial" w:eastAsia="Times New Roman" w:hAnsi="Arial" w:cs="Arial"/>
          <w:b/>
          <w:sz w:val="24"/>
          <w:szCs w:val="24"/>
          <w:lang w:eastAsia="pt-BR"/>
        </w:rPr>
        <w:t>invenção do cotidiano</w:t>
      </w:r>
      <w:r w:rsidRPr="00784160">
        <w:rPr>
          <w:rFonts w:ascii="Arial" w:eastAsia="Times New Roman" w:hAnsi="Arial" w:cs="Arial"/>
          <w:sz w:val="24"/>
          <w:szCs w:val="24"/>
          <w:lang w:eastAsia="pt-BR"/>
        </w:rPr>
        <w:t>. Petrópolis: Vozes, 1994.</w:t>
      </w:r>
    </w:p>
    <w:p w:rsidR="0044069A" w:rsidRPr="00784160" w:rsidRDefault="0044069A"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DELEUZE, G. Post-Scriptum sobre a sociedade de controle. In:______. </w:t>
      </w:r>
      <w:r w:rsidRPr="00337DD9">
        <w:rPr>
          <w:rFonts w:ascii="Arial" w:eastAsia="Times New Roman" w:hAnsi="Arial" w:cs="Arial"/>
          <w:b/>
          <w:sz w:val="24"/>
          <w:szCs w:val="24"/>
          <w:lang w:eastAsia="pt-BR"/>
        </w:rPr>
        <w:t>Conversações</w:t>
      </w:r>
      <w:r w:rsidRPr="00784160">
        <w:rPr>
          <w:rFonts w:ascii="Arial" w:eastAsia="Times New Roman" w:hAnsi="Arial" w:cs="Arial"/>
          <w:sz w:val="24"/>
          <w:szCs w:val="24"/>
          <w:lang w:eastAsia="pt-BR"/>
        </w:rPr>
        <w:t xml:space="preserve">. Rio de Janeiro: </w:t>
      </w:r>
      <w:proofErr w:type="gramStart"/>
      <w:r w:rsidRPr="00784160">
        <w:rPr>
          <w:rFonts w:ascii="Arial" w:eastAsia="Times New Roman" w:hAnsi="Arial" w:cs="Arial"/>
          <w:sz w:val="24"/>
          <w:szCs w:val="24"/>
          <w:lang w:eastAsia="pt-BR"/>
        </w:rPr>
        <w:t>34 Literatura</w:t>
      </w:r>
      <w:proofErr w:type="gramEnd"/>
      <w:r w:rsidRPr="00784160">
        <w:rPr>
          <w:rFonts w:ascii="Arial" w:eastAsia="Times New Roman" w:hAnsi="Arial" w:cs="Arial"/>
          <w:sz w:val="24"/>
          <w:szCs w:val="24"/>
          <w:lang w:eastAsia="pt-BR"/>
        </w:rPr>
        <w:t xml:space="preserve">, 1992. </w:t>
      </w:r>
      <w:proofErr w:type="gramStart"/>
      <w:r w:rsidRPr="00784160">
        <w:rPr>
          <w:rFonts w:ascii="Arial" w:eastAsia="Times New Roman" w:hAnsi="Arial" w:cs="Arial"/>
          <w:sz w:val="24"/>
          <w:szCs w:val="24"/>
          <w:lang w:eastAsia="pt-BR"/>
        </w:rPr>
        <w:t>p.</w:t>
      </w:r>
      <w:proofErr w:type="gramEnd"/>
      <w:r w:rsidRPr="00784160">
        <w:rPr>
          <w:rFonts w:ascii="Arial" w:eastAsia="Times New Roman" w:hAnsi="Arial" w:cs="Arial"/>
          <w:sz w:val="24"/>
          <w:szCs w:val="24"/>
          <w:lang w:eastAsia="pt-BR"/>
        </w:rPr>
        <w:t>219-226</w:t>
      </w:r>
    </w:p>
    <w:p w:rsidR="00551415" w:rsidRPr="00784160" w:rsidRDefault="00551415"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FOUCAULT, M. </w:t>
      </w:r>
      <w:r w:rsidRPr="00337DD9">
        <w:rPr>
          <w:rFonts w:ascii="Arial" w:eastAsia="Times New Roman" w:hAnsi="Arial" w:cs="Arial"/>
          <w:b/>
          <w:sz w:val="24"/>
          <w:szCs w:val="24"/>
          <w:lang w:eastAsia="pt-BR"/>
        </w:rPr>
        <w:t>História da Loucura</w:t>
      </w:r>
      <w:r w:rsidRPr="00784160">
        <w:rPr>
          <w:rFonts w:ascii="Arial" w:eastAsia="Times New Roman" w:hAnsi="Arial" w:cs="Arial"/>
          <w:sz w:val="24"/>
          <w:szCs w:val="24"/>
          <w:lang w:eastAsia="pt-BR"/>
        </w:rPr>
        <w:t>. São Paulo: Perspectiva, 2010. P.72.</w:t>
      </w:r>
    </w:p>
    <w:p w:rsidR="00551415" w:rsidRPr="00784160" w:rsidRDefault="00551415"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H</w:t>
      </w:r>
      <w:r w:rsidR="00B85024" w:rsidRPr="00784160">
        <w:rPr>
          <w:rFonts w:ascii="Arial" w:eastAsia="Times New Roman" w:hAnsi="Arial" w:cs="Arial"/>
          <w:sz w:val="24"/>
          <w:szCs w:val="24"/>
          <w:lang w:eastAsia="pt-BR"/>
        </w:rPr>
        <w:t>ARDT</w:t>
      </w:r>
      <w:r w:rsidRPr="00784160">
        <w:rPr>
          <w:rFonts w:ascii="Arial" w:eastAsia="Times New Roman" w:hAnsi="Arial" w:cs="Arial"/>
          <w:sz w:val="24"/>
          <w:szCs w:val="24"/>
          <w:lang w:eastAsia="pt-BR"/>
        </w:rPr>
        <w:t xml:space="preserve">, M. A sociedade Mundial de Controle. In: </w:t>
      </w:r>
      <w:r w:rsidR="00337DD9" w:rsidRPr="00784160">
        <w:rPr>
          <w:rFonts w:ascii="Arial" w:eastAsia="Times New Roman" w:hAnsi="Arial" w:cs="Arial"/>
          <w:sz w:val="24"/>
          <w:szCs w:val="24"/>
          <w:lang w:eastAsia="pt-BR"/>
        </w:rPr>
        <w:t>ALLIEZ,</w:t>
      </w:r>
      <w:r w:rsidR="00337DD9">
        <w:rPr>
          <w:rFonts w:ascii="Arial" w:eastAsia="Times New Roman" w:hAnsi="Arial" w:cs="Arial"/>
          <w:sz w:val="24"/>
          <w:szCs w:val="24"/>
          <w:lang w:eastAsia="pt-BR"/>
        </w:rPr>
        <w:t xml:space="preserve"> </w:t>
      </w:r>
      <w:r w:rsidR="00337DD9" w:rsidRPr="00784160">
        <w:rPr>
          <w:rFonts w:ascii="Arial" w:eastAsia="Times New Roman" w:hAnsi="Arial" w:cs="Arial"/>
          <w:sz w:val="24"/>
          <w:szCs w:val="24"/>
          <w:lang w:eastAsia="pt-BR"/>
        </w:rPr>
        <w:t>E</w:t>
      </w:r>
      <w:r w:rsidR="00337DD9">
        <w:rPr>
          <w:rFonts w:ascii="Arial" w:eastAsia="Times New Roman" w:hAnsi="Arial" w:cs="Arial"/>
          <w:sz w:val="24"/>
          <w:szCs w:val="24"/>
          <w:lang w:eastAsia="pt-BR"/>
        </w:rPr>
        <w:t>.</w:t>
      </w:r>
      <w:r w:rsidR="00337DD9" w:rsidRPr="00784160">
        <w:rPr>
          <w:rFonts w:ascii="Arial" w:eastAsia="Times New Roman" w:hAnsi="Arial" w:cs="Arial"/>
          <w:sz w:val="24"/>
          <w:szCs w:val="24"/>
          <w:lang w:eastAsia="pt-BR"/>
        </w:rPr>
        <w:t xml:space="preserve"> (</w:t>
      </w:r>
      <w:proofErr w:type="spellStart"/>
      <w:r w:rsidR="00337DD9" w:rsidRPr="00784160">
        <w:rPr>
          <w:rFonts w:ascii="Arial" w:eastAsia="Times New Roman" w:hAnsi="Arial" w:cs="Arial"/>
          <w:sz w:val="24"/>
          <w:szCs w:val="24"/>
          <w:lang w:eastAsia="pt-BR"/>
        </w:rPr>
        <w:t>org</w:t>
      </w:r>
      <w:proofErr w:type="spellEnd"/>
      <w:r w:rsidR="00337DD9" w:rsidRPr="00784160">
        <w:rPr>
          <w:rFonts w:ascii="Arial" w:eastAsia="Times New Roman" w:hAnsi="Arial" w:cs="Arial"/>
          <w:sz w:val="24"/>
          <w:szCs w:val="24"/>
          <w:lang w:eastAsia="pt-BR"/>
        </w:rPr>
        <w:t xml:space="preserve">). </w:t>
      </w:r>
      <w:r w:rsidRPr="00337DD9">
        <w:rPr>
          <w:rFonts w:ascii="Arial" w:eastAsia="Times New Roman" w:hAnsi="Arial" w:cs="Arial"/>
          <w:b/>
          <w:sz w:val="24"/>
          <w:szCs w:val="24"/>
          <w:lang w:eastAsia="pt-BR"/>
        </w:rPr>
        <w:t xml:space="preserve">Gilles Deleuze: uma vida filosófica. </w:t>
      </w:r>
      <w:r w:rsidRPr="00784160">
        <w:rPr>
          <w:rFonts w:ascii="Arial" w:eastAsia="Times New Roman" w:hAnsi="Arial" w:cs="Arial"/>
          <w:sz w:val="24"/>
          <w:szCs w:val="24"/>
          <w:lang w:eastAsia="pt-BR"/>
        </w:rPr>
        <w:t>São Paulo: Editora 34, 2002</w:t>
      </w:r>
      <w:r w:rsidR="00472A33" w:rsidRPr="00784160">
        <w:rPr>
          <w:rFonts w:ascii="Arial" w:eastAsia="Times New Roman" w:hAnsi="Arial" w:cs="Arial"/>
          <w:sz w:val="24"/>
          <w:szCs w:val="24"/>
          <w:lang w:eastAsia="pt-BR"/>
        </w:rPr>
        <w:t>.</w:t>
      </w:r>
    </w:p>
    <w:p w:rsidR="00472A33" w:rsidRPr="00784160" w:rsidRDefault="00472A33"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JUSTO, J. S. </w:t>
      </w:r>
      <w:r w:rsidRPr="00337DD9">
        <w:rPr>
          <w:rFonts w:ascii="Arial" w:eastAsia="Times New Roman" w:hAnsi="Arial" w:cs="Arial"/>
          <w:b/>
          <w:sz w:val="24"/>
          <w:szCs w:val="24"/>
          <w:lang w:eastAsia="pt-BR"/>
        </w:rPr>
        <w:t xml:space="preserve">Vidas Errantes: politicas de mobilidade e experiências de tempo-espaço. </w:t>
      </w:r>
      <w:r w:rsidRPr="00784160">
        <w:rPr>
          <w:rFonts w:ascii="Arial" w:eastAsia="Times New Roman" w:hAnsi="Arial" w:cs="Arial"/>
          <w:sz w:val="24"/>
          <w:szCs w:val="24"/>
          <w:lang w:eastAsia="pt-BR"/>
        </w:rPr>
        <w:t>Londrina-PR: EDUEL - Editora da Universidade Estadual de Londrina, 2012.</w:t>
      </w:r>
    </w:p>
    <w:p w:rsidR="00472A33" w:rsidRPr="00784160" w:rsidRDefault="00472A33"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______ </w:t>
      </w:r>
      <w:r w:rsidRPr="00337DD9">
        <w:rPr>
          <w:rFonts w:ascii="Arial" w:eastAsia="Times New Roman" w:hAnsi="Arial" w:cs="Arial"/>
          <w:b/>
          <w:sz w:val="24"/>
          <w:szCs w:val="24"/>
          <w:lang w:eastAsia="pt-BR"/>
        </w:rPr>
        <w:t xml:space="preserve">Andarilhos e </w:t>
      </w:r>
      <w:proofErr w:type="spellStart"/>
      <w:r w:rsidRPr="00337DD9">
        <w:rPr>
          <w:rFonts w:ascii="Arial" w:eastAsia="Times New Roman" w:hAnsi="Arial" w:cs="Arial"/>
          <w:b/>
          <w:sz w:val="24"/>
          <w:szCs w:val="24"/>
          <w:lang w:eastAsia="pt-BR"/>
        </w:rPr>
        <w:t>trecheiros</w:t>
      </w:r>
      <w:proofErr w:type="spellEnd"/>
      <w:r w:rsidRPr="00337DD9">
        <w:rPr>
          <w:rFonts w:ascii="Arial" w:eastAsia="Times New Roman" w:hAnsi="Arial" w:cs="Arial"/>
          <w:b/>
          <w:sz w:val="24"/>
          <w:szCs w:val="24"/>
          <w:lang w:eastAsia="pt-BR"/>
        </w:rPr>
        <w:t xml:space="preserve">: </w:t>
      </w:r>
      <w:proofErr w:type="spellStart"/>
      <w:r w:rsidRPr="00337DD9">
        <w:rPr>
          <w:rFonts w:ascii="Arial" w:eastAsia="Times New Roman" w:hAnsi="Arial" w:cs="Arial"/>
          <w:b/>
          <w:sz w:val="24"/>
          <w:szCs w:val="24"/>
          <w:lang w:eastAsia="pt-BR"/>
        </w:rPr>
        <w:t>errância</w:t>
      </w:r>
      <w:proofErr w:type="spellEnd"/>
      <w:r w:rsidRPr="00337DD9">
        <w:rPr>
          <w:rFonts w:ascii="Arial" w:eastAsia="Times New Roman" w:hAnsi="Arial" w:cs="Arial"/>
          <w:b/>
          <w:sz w:val="24"/>
          <w:szCs w:val="24"/>
          <w:lang w:eastAsia="pt-BR"/>
        </w:rPr>
        <w:t xml:space="preserve"> e nomadismo na contemporaneidade</w:t>
      </w:r>
      <w:r w:rsidRPr="00784160">
        <w:rPr>
          <w:rFonts w:ascii="Arial" w:eastAsia="Times New Roman" w:hAnsi="Arial" w:cs="Arial"/>
          <w:sz w:val="24"/>
          <w:szCs w:val="24"/>
          <w:lang w:eastAsia="pt-BR"/>
        </w:rPr>
        <w:t>. Maringá: EDUEM, 2011.</w:t>
      </w:r>
    </w:p>
    <w:p w:rsidR="00551415" w:rsidRPr="00784160" w:rsidRDefault="00551415"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bdr w:val="none" w:sz="0" w:space="0" w:color="auto" w:frame="1"/>
          <w:shd w:val="clear" w:color="auto" w:fill="FFFFFF"/>
          <w:lang w:eastAsia="pt-BR"/>
        </w:rPr>
        <w:t xml:space="preserve">NASCIMENTO, E. </w:t>
      </w:r>
      <w:proofErr w:type="gramStart"/>
      <w:r w:rsidRPr="00784160">
        <w:rPr>
          <w:rFonts w:ascii="Arial" w:eastAsia="Times New Roman" w:hAnsi="Arial" w:cs="Arial"/>
          <w:sz w:val="24"/>
          <w:szCs w:val="24"/>
          <w:bdr w:val="none" w:sz="0" w:space="0" w:color="auto" w:frame="1"/>
          <w:shd w:val="clear" w:color="auto" w:fill="FFFFFF"/>
          <w:lang w:eastAsia="pt-BR"/>
        </w:rPr>
        <w:t>C.</w:t>
      </w:r>
      <w:r w:rsidRPr="00784160">
        <w:rPr>
          <w:rFonts w:ascii="Arial" w:eastAsia="Times New Roman" w:hAnsi="Arial" w:cs="Arial"/>
          <w:sz w:val="24"/>
          <w:szCs w:val="24"/>
          <w:shd w:val="clear" w:color="auto" w:fill="FFFFFF"/>
          <w:lang w:eastAsia="pt-BR"/>
        </w:rPr>
        <w:t> ;</w:t>
      </w:r>
      <w:proofErr w:type="gramEnd"/>
      <w:r w:rsidRPr="00784160">
        <w:rPr>
          <w:rFonts w:ascii="Arial" w:eastAsia="Times New Roman" w:hAnsi="Arial" w:cs="Arial"/>
          <w:sz w:val="24"/>
          <w:szCs w:val="24"/>
          <w:shd w:val="clear" w:color="auto" w:fill="FFFFFF"/>
          <w:lang w:eastAsia="pt-BR"/>
        </w:rPr>
        <w:t> </w:t>
      </w:r>
      <w:r w:rsidRPr="00784160">
        <w:rPr>
          <w:rFonts w:ascii="Arial" w:eastAsia="Times New Roman" w:hAnsi="Arial" w:cs="Arial"/>
          <w:bCs/>
          <w:sz w:val="24"/>
          <w:szCs w:val="24"/>
          <w:bdr w:val="none" w:sz="0" w:space="0" w:color="auto" w:frame="1"/>
          <w:shd w:val="clear" w:color="auto" w:fill="FFFFFF"/>
          <w:lang w:eastAsia="pt-BR"/>
        </w:rPr>
        <w:t xml:space="preserve">JUSTO, J. </w:t>
      </w:r>
      <w:proofErr w:type="gramStart"/>
      <w:r w:rsidRPr="00784160">
        <w:rPr>
          <w:rFonts w:ascii="Arial" w:eastAsia="Times New Roman" w:hAnsi="Arial" w:cs="Arial"/>
          <w:bCs/>
          <w:sz w:val="24"/>
          <w:szCs w:val="24"/>
          <w:bdr w:val="none" w:sz="0" w:space="0" w:color="auto" w:frame="1"/>
          <w:shd w:val="clear" w:color="auto" w:fill="FFFFFF"/>
          <w:lang w:eastAsia="pt-BR"/>
        </w:rPr>
        <w:t>S.</w:t>
      </w:r>
      <w:r w:rsidRPr="00784160">
        <w:rPr>
          <w:rFonts w:ascii="Arial" w:eastAsia="Times New Roman" w:hAnsi="Arial" w:cs="Arial"/>
          <w:sz w:val="24"/>
          <w:szCs w:val="24"/>
          <w:shd w:val="clear" w:color="auto" w:fill="FFFFFF"/>
          <w:lang w:eastAsia="pt-BR"/>
        </w:rPr>
        <w:t> ;</w:t>
      </w:r>
      <w:proofErr w:type="gramEnd"/>
      <w:r w:rsidRPr="00784160">
        <w:rPr>
          <w:rFonts w:ascii="Arial" w:eastAsia="Times New Roman" w:hAnsi="Arial" w:cs="Arial"/>
          <w:sz w:val="24"/>
          <w:szCs w:val="24"/>
          <w:shd w:val="clear" w:color="auto" w:fill="FFFFFF"/>
          <w:lang w:eastAsia="pt-BR"/>
        </w:rPr>
        <w:t xml:space="preserve"> FRANCA, S. A. M. . </w:t>
      </w:r>
      <w:proofErr w:type="spellStart"/>
      <w:r w:rsidRPr="00784160">
        <w:rPr>
          <w:rFonts w:ascii="Arial" w:eastAsia="Times New Roman" w:hAnsi="Arial" w:cs="Arial"/>
          <w:sz w:val="24"/>
          <w:szCs w:val="24"/>
          <w:shd w:val="clear" w:color="auto" w:fill="FFFFFF"/>
          <w:lang w:eastAsia="pt-BR"/>
        </w:rPr>
        <w:t>Errância</w:t>
      </w:r>
      <w:proofErr w:type="spellEnd"/>
      <w:r w:rsidRPr="00784160">
        <w:rPr>
          <w:rFonts w:ascii="Arial" w:eastAsia="Times New Roman" w:hAnsi="Arial" w:cs="Arial"/>
          <w:sz w:val="24"/>
          <w:szCs w:val="24"/>
          <w:shd w:val="clear" w:color="auto" w:fill="FFFFFF"/>
          <w:lang w:eastAsia="pt-BR"/>
        </w:rPr>
        <w:t xml:space="preserve"> e normalização social: um estudo sobre andarilhos de estrada. </w:t>
      </w:r>
      <w:r w:rsidRPr="00337DD9">
        <w:rPr>
          <w:rFonts w:ascii="Arial" w:eastAsia="Times New Roman" w:hAnsi="Arial" w:cs="Arial"/>
          <w:b/>
          <w:sz w:val="24"/>
          <w:szCs w:val="24"/>
          <w:shd w:val="clear" w:color="auto" w:fill="FFFFFF"/>
          <w:lang w:eastAsia="pt-BR"/>
        </w:rPr>
        <w:t>Psicologia em Estudo</w:t>
      </w:r>
      <w:r w:rsidRPr="00784160">
        <w:rPr>
          <w:rFonts w:ascii="Arial" w:eastAsia="Times New Roman" w:hAnsi="Arial" w:cs="Arial"/>
          <w:sz w:val="24"/>
          <w:szCs w:val="24"/>
          <w:shd w:val="clear" w:color="auto" w:fill="FFFFFF"/>
          <w:lang w:eastAsia="pt-BR"/>
        </w:rPr>
        <w:t>, v. 14, p. 641-648, 2009.</w:t>
      </w:r>
    </w:p>
    <w:p w:rsidR="00551415" w:rsidRPr="00784160" w:rsidRDefault="00551415" w:rsidP="00B85024">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NASCIMENTO, E</w:t>
      </w:r>
      <w:r w:rsidR="00490DB3">
        <w:rPr>
          <w:rFonts w:ascii="Arial" w:eastAsia="Times New Roman" w:hAnsi="Arial" w:cs="Arial"/>
          <w:sz w:val="24"/>
          <w:szCs w:val="24"/>
          <w:lang w:eastAsia="pt-BR"/>
        </w:rPr>
        <w:t>.</w:t>
      </w:r>
      <w:r w:rsidR="00472A33" w:rsidRPr="00784160">
        <w:rPr>
          <w:rFonts w:ascii="Arial" w:eastAsia="Times New Roman" w:hAnsi="Arial" w:cs="Arial"/>
          <w:sz w:val="24"/>
          <w:szCs w:val="24"/>
          <w:lang w:eastAsia="pt-BR"/>
        </w:rPr>
        <w:t xml:space="preserve"> C</w:t>
      </w:r>
      <w:r w:rsidR="00490DB3">
        <w:rPr>
          <w:rFonts w:ascii="Arial" w:eastAsia="Times New Roman" w:hAnsi="Arial" w:cs="Arial"/>
          <w:sz w:val="24"/>
          <w:szCs w:val="24"/>
          <w:lang w:eastAsia="pt-BR"/>
        </w:rPr>
        <w:t>.</w:t>
      </w:r>
      <w:r w:rsidR="00472A33" w:rsidRPr="00784160">
        <w:rPr>
          <w:rFonts w:ascii="Arial" w:eastAsia="Times New Roman" w:hAnsi="Arial" w:cs="Arial"/>
          <w:sz w:val="24"/>
          <w:szCs w:val="24"/>
          <w:lang w:eastAsia="pt-BR"/>
        </w:rPr>
        <w:t>;</w:t>
      </w:r>
      <w:r w:rsidR="00490DB3">
        <w:rPr>
          <w:rFonts w:ascii="Arial" w:eastAsia="Times New Roman" w:hAnsi="Arial" w:cs="Arial"/>
          <w:sz w:val="24"/>
          <w:szCs w:val="24"/>
          <w:lang w:eastAsia="pt-BR"/>
        </w:rPr>
        <w:t xml:space="preserve"> </w:t>
      </w:r>
      <w:r w:rsidR="00472A33" w:rsidRPr="00784160">
        <w:rPr>
          <w:rFonts w:ascii="Arial" w:eastAsia="Times New Roman" w:hAnsi="Arial" w:cs="Arial"/>
          <w:sz w:val="24"/>
          <w:szCs w:val="24"/>
          <w:lang w:eastAsia="pt-BR"/>
        </w:rPr>
        <w:t>JUSTO, J</w:t>
      </w:r>
      <w:r w:rsidR="00490DB3">
        <w:rPr>
          <w:rFonts w:ascii="Arial" w:eastAsia="Times New Roman" w:hAnsi="Arial" w:cs="Arial"/>
          <w:sz w:val="24"/>
          <w:szCs w:val="24"/>
          <w:lang w:eastAsia="pt-BR"/>
        </w:rPr>
        <w:t>.</w:t>
      </w:r>
      <w:r w:rsidR="00472A33" w:rsidRPr="00784160">
        <w:rPr>
          <w:rFonts w:ascii="Arial" w:eastAsia="Times New Roman" w:hAnsi="Arial" w:cs="Arial"/>
          <w:sz w:val="24"/>
          <w:szCs w:val="24"/>
          <w:lang w:eastAsia="pt-BR"/>
        </w:rPr>
        <w:t xml:space="preserve"> S</w:t>
      </w:r>
      <w:r w:rsidR="00490DB3">
        <w:rPr>
          <w:rFonts w:ascii="Arial" w:eastAsia="Times New Roman" w:hAnsi="Arial" w:cs="Arial"/>
          <w:sz w:val="24"/>
          <w:szCs w:val="24"/>
          <w:lang w:eastAsia="pt-BR"/>
        </w:rPr>
        <w:t>.</w:t>
      </w:r>
      <w:r w:rsidRPr="00784160">
        <w:rPr>
          <w:rFonts w:ascii="Arial" w:eastAsia="Times New Roman" w:hAnsi="Arial" w:cs="Arial"/>
          <w:sz w:val="24"/>
          <w:szCs w:val="24"/>
          <w:lang w:eastAsia="pt-BR"/>
        </w:rPr>
        <w:t xml:space="preserve"> Vidas Errantes e Alcoolismo: Uma Questão Social. </w:t>
      </w:r>
      <w:r w:rsidRPr="00337DD9">
        <w:rPr>
          <w:rFonts w:ascii="Arial" w:eastAsia="Times New Roman" w:hAnsi="Arial" w:cs="Arial"/>
          <w:b/>
          <w:sz w:val="24"/>
          <w:szCs w:val="24"/>
          <w:lang w:eastAsia="pt-BR"/>
        </w:rPr>
        <w:t>Psicologia Reflexão e Crítica</w:t>
      </w:r>
      <w:r w:rsidRPr="00784160">
        <w:rPr>
          <w:rFonts w:ascii="Arial" w:eastAsia="Times New Roman" w:hAnsi="Arial" w:cs="Arial"/>
          <w:sz w:val="24"/>
          <w:szCs w:val="24"/>
          <w:lang w:eastAsia="pt-BR"/>
        </w:rPr>
        <w:t>, Porto Alegre, v. 13, n. 3, p. 529-538, 2000.</w:t>
      </w:r>
    </w:p>
    <w:p w:rsidR="00551415" w:rsidRDefault="00551415" w:rsidP="00B85024">
      <w:pPr>
        <w:spacing w:line="240" w:lineRule="auto"/>
        <w:jc w:val="both"/>
        <w:rPr>
          <w:rFonts w:ascii="Arial" w:eastAsia="Times New Roman" w:hAnsi="Arial" w:cs="Arial"/>
          <w:sz w:val="24"/>
          <w:szCs w:val="24"/>
          <w:shd w:val="clear" w:color="auto" w:fill="FFFFFF"/>
          <w:lang w:eastAsia="pt-BR"/>
        </w:rPr>
      </w:pPr>
      <w:r w:rsidRPr="00784160">
        <w:rPr>
          <w:rFonts w:ascii="Arial" w:eastAsia="Times New Roman" w:hAnsi="Arial" w:cs="Arial"/>
          <w:bCs/>
          <w:sz w:val="24"/>
          <w:szCs w:val="24"/>
          <w:bdr w:val="none" w:sz="0" w:space="0" w:color="auto" w:frame="1"/>
          <w:shd w:val="clear" w:color="auto" w:fill="FFFFFF"/>
          <w:lang w:eastAsia="pt-BR"/>
        </w:rPr>
        <w:t xml:space="preserve">PERES, R. </w:t>
      </w:r>
      <w:proofErr w:type="gramStart"/>
      <w:r w:rsidRPr="00784160">
        <w:rPr>
          <w:rFonts w:ascii="Arial" w:eastAsia="Times New Roman" w:hAnsi="Arial" w:cs="Arial"/>
          <w:bCs/>
          <w:sz w:val="24"/>
          <w:szCs w:val="24"/>
          <w:bdr w:val="none" w:sz="0" w:space="0" w:color="auto" w:frame="1"/>
          <w:shd w:val="clear" w:color="auto" w:fill="FFFFFF"/>
          <w:lang w:eastAsia="pt-BR"/>
        </w:rPr>
        <w:t>S.</w:t>
      </w:r>
      <w:r w:rsidRPr="00784160">
        <w:rPr>
          <w:rFonts w:ascii="Arial" w:eastAsia="Times New Roman" w:hAnsi="Arial" w:cs="Arial"/>
          <w:sz w:val="24"/>
          <w:szCs w:val="24"/>
          <w:shd w:val="clear" w:color="auto" w:fill="FFFFFF"/>
          <w:lang w:eastAsia="pt-BR"/>
        </w:rPr>
        <w:t> .</w:t>
      </w:r>
      <w:proofErr w:type="gramEnd"/>
      <w:r w:rsidRPr="00784160">
        <w:rPr>
          <w:rFonts w:ascii="Arial" w:eastAsia="Times New Roman" w:hAnsi="Arial" w:cs="Arial"/>
          <w:sz w:val="24"/>
          <w:szCs w:val="24"/>
          <w:shd w:val="clear" w:color="auto" w:fill="FFFFFF"/>
          <w:lang w:eastAsia="pt-BR"/>
        </w:rPr>
        <w:t xml:space="preserve"> Andarilhos de estrada: estudo das motivações e da vivência das injunções características da </w:t>
      </w:r>
      <w:proofErr w:type="spellStart"/>
      <w:r w:rsidRPr="00784160">
        <w:rPr>
          <w:rFonts w:ascii="Arial" w:eastAsia="Times New Roman" w:hAnsi="Arial" w:cs="Arial"/>
          <w:sz w:val="24"/>
          <w:szCs w:val="24"/>
          <w:shd w:val="clear" w:color="auto" w:fill="FFFFFF"/>
          <w:lang w:eastAsia="pt-BR"/>
        </w:rPr>
        <w:t>errância</w:t>
      </w:r>
      <w:proofErr w:type="spellEnd"/>
      <w:r w:rsidRPr="00784160">
        <w:rPr>
          <w:rFonts w:ascii="Arial" w:eastAsia="Times New Roman" w:hAnsi="Arial" w:cs="Arial"/>
          <w:sz w:val="24"/>
          <w:szCs w:val="24"/>
          <w:shd w:val="clear" w:color="auto" w:fill="FFFFFF"/>
          <w:lang w:eastAsia="pt-BR"/>
        </w:rPr>
        <w:t>.</w:t>
      </w:r>
      <w:r w:rsidRPr="00337DD9">
        <w:rPr>
          <w:rFonts w:ascii="Arial" w:eastAsia="Times New Roman" w:hAnsi="Arial" w:cs="Arial"/>
          <w:b/>
          <w:sz w:val="24"/>
          <w:szCs w:val="24"/>
          <w:shd w:val="clear" w:color="auto" w:fill="FFFFFF"/>
          <w:lang w:eastAsia="pt-BR"/>
        </w:rPr>
        <w:t xml:space="preserve"> </w:t>
      </w:r>
      <w:proofErr w:type="spellStart"/>
      <w:r w:rsidRPr="00337DD9">
        <w:rPr>
          <w:rFonts w:ascii="Arial" w:eastAsia="Times New Roman" w:hAnsi="Arial" w:cs="Arial"/>
          <w:b/>
          <w:sz w:val="24"/>
          <w:szCs w:val="24"/>
          <w:shd w:val="clear" w:color="auto" w:fill="FFFFFF"/>
          <w:lang w:eastAsia="pt-BR"/>
        </w:rPr>
        <w:t>Psico-USF</w:t>
      </w:r>
      <w:proofErr w:type="spellEnd"/>
      <w:r w:rsidRPr="00784160">
        <w:rPr>
          <w:rFonts w:ascii="Arial" w:eastAsia="Times New Roman" w:hAnsi="Arial" w:cs="Arial"/>
          <w:sz w:val="24"/>
          <w:szCs w:val="24"/>
          <w:shd w:val="clear" w:color="auto" w:fill="FFFFFF"/>
          <w:lang w:eastAsia="pt-BR"/>
        </w:rPr>
        <w:t xml:space="preserve"> (Impresso), v. 6, p. 67-75, 2001.</w:t>
      </w:r>
    </w:p>
    <w:p w:rsidR="000E4329" w:rsidRDefault="000E4329" w:rsidP="00B85024">
      <w:pPr>
        <w:spacing w:line="240" w:lineRule="auto"/>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 xml:space="preserve">ROSA, E.T.S. </w:t>
      </w:r>
      <w:r w:rsidRPr="000E4329">
        <w:rPr>
          <w:rFonts w:ascii="Arial" w:eastAsia="Times New Roman" w:hAnsi="Arial" w:cs="Arial"/>
          <w:b/>
          <w:sz w:val="24"/>
          <w:szCs w:val="24"/>
          <w:shd w:val="clear" w:color="auto" w:fill="FFFFFF"/>
          <w:lang w:eastAsia="pt-BR"/>
        </w:rPr>
        <w:t>A centralidade da família na política de assistência</w:t>
      </w:r>
      <w:proofErr w:type="gramStart"/>
      <w:r w:rsidRPr="000E4329">
        <w:rPr>
          <w:rFonts w:ascii="Arial" w:eastAsia="Times New Roman" w:hAnsi="Arial" w:cs="Arial"/>
          <w:b/>
          <w:sz w:val="24"/>
          <w:szCs w:val="24"/>
          <w:shd w:val="clear" w:color="auto" w:fill="FFFFFF"/>
          <w:lang w:eastAsia="pt-BR"/>
        </w:rPr>
        <w:t xml:space="preserve">  </w:t>
      </w:r>
      <w:proofErr w:type="gramEnd"/>
      <w:r w:rsidRPr="000E4329">
        <w:rPr>
          <w:rFonts w:ascii="Arial" w:eastAsia="Times New Roman" w:hAnsi="Arial" w:cs="Arial"/>
          <w:b/>
          <w:sz w:val="24"/>
          <w:szCs w:val="24"/>
          <w:shd w:val="clear" w:color="auto" w:fill="FFFFFF"/>
          <w:lang w:eastAsia="pt-BR"/>
        </w:rPr>
        <w:t>Social</w:t>
      </w:r>
      <w:r>
        <w:rPr>
          <w:rFonts w:ascii="Arial" w:eastAsia="Times New Roman" w:hAnsi="Arial" w:cs="Arial"/>
          <w:sz w:val="24"/>
          <w:szCs w:val="24"/>
          <w:shd w:val="clear" w:color="auto" w:fill="FFFFFF"/>
          <w:lang w:eastAsia="pt-BR"/>
        </w:rPr>
        <w:t xml:space="preserve">. Anais do I Congresso Internacional de Pedagogia Social, 2006. Disponível em: </w:t>
      </w:r>
      <w:hyperlink r:id="rId9" w:history="1">
        <w:r w:rsidRPr="00D52ED8">
          <w:rPr>
            <w:rStyle w:val="Hyperlink"/>
            <w:rFonts w:ascii="Arial" w:eastAsia="Times New Roman" w:hAnsi="Arial" w:cs="Arial"/>
            <w:sz w:val="24"/>
            <w:szCs w:val="24"/>
            <w:shd w:val="clear" w:color="auto" w:fill="FFFFFF"/>
            <w:lang w:eastAsia="pt-BR"/>
          </w:rPr>
          <w:t>http://www.proceedings.scielo.br/scielo.php?script=sci_arttext&amp;pid=MSC0000000092006000100011&amp;lng=en&amp;nrm=abn</w:t>
        </w:r>
      </w:hyperlink>
      <w:r>
        <w:rPr>
          <w:rFonts w:ascii="Arial" w:eastAsia="Times New Roman" w:hAnsi="Arial" w:cs="Arial"/>
          <w:sz w:val="24"/>
          <w:szCs w:val="24"/>
          <w:shd w:val="clear" w:color="auto" w:fill="FFFFFF"/>
          <w:lang w:eastAsia="pt-BR"/>
        </w:rPr>
        <w:t xml:space="preserve"> Acesso em </w:t>
      </w:r>
      <w:proofErr w:type="gramStart"/>
      <w:r>
        <w:rPr>
          <w:rFonts w:ascii="Arial" w:eastAsia="Times New Roman" w:hAnsi="Arial" w:cs="Arial"/>
          <w:sz w:val="24"/>
          <w:szCs w:val="24"/>
          <w:shd w:val="clear" w:color="auto" w:fill="FFFFFF"/>
          <w:lang w:eastAsia="pt-BR"/>
        </w:rPr>
        <w:t>14</w:t>
      </w:r>
      <w:r w:rsidR="00337DD9">
        <w:rPr>
          <w:rFonts w:ascii="Arial" w:eastAsia="Times New Roman" w:hAnsi="Arial" w:cs="Arial"/>
          <w:sz w:val="24"/>
          <w:szCs w:val="24"/>
          <w:shd w:val="clear" w:color="auto" w:fill="FFFFFF"/>
          <w:lang w:eastAsia="pt-BR"/>
        </w:rPr>
        <w:t xml:space="preserve"> março </w:t>
      </w:r>
      <w:r>
        <w:rPr>
          <w:rFonts w:ascii="Arial" w:eastAsia="Times New Roman" w:hAnsi="Arial" w:cs="Arial"/>
          <w:sz w:val="24"/>
          <w:szCs w:val="24"/>
          <w:shd w:val="clear" w:color="auto" w:fill="FFFFFF"/>
          <w:lang w:eastAsia="pt-BR"/>
        </w:rPr>
        <w:t>2014</w:t>
      </w:r>
      <w:proofErr w:type="gramEnd"/>
      <w:r w:rsidR="00337DD9">
        <w:rPr>
          <w:rFonts w:ascii="Arial" w:eastAsia="Times New Roman" w:hAnsi="Arial" w:cs="Arial"/>
          <w:sz w:val="24"/>
          <w:szCs w:val="24"/>
          <w:shd w:val="clear" w:color="auto" w:fill="FFFFFF"/>
          <w:lang w:eastAsia="pt-BR"/>
        </w:rPr>
        <w:t>.</w:t>
      </w:r>
      <w:r>
        <w:rPr>
          <w:rFonts w:ascii="Arial" w:eastAsia="Times New Roman" w:hAnsi="Arial" w:cs="Arial"/>
          <w:sz w:val="24"/>
          <w:szCs w:val="24"/>
          <w:shd w:val="clear" w:color="auto" w:fill="FFFFFF"/>
          <w:lang w:eastAsia="pt-BR"/>
        </w:rPr>
        <w:t xml:space="preserve"> </w:t>
      </w:r>
    </w:p>
    <w:p w:rsidR="00B54D27" w:rsidRDefault="00B54D27" w:rsidP="00B85024">
      <w:pPr>
        <w:spacing w:line="240" w:lineRule="auto"/>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 xml:space="preserve">SANTOS, R. Política social brasileira e </w:t>
      </w:r>
      <w:proofErr w:type="spellStart"/>
      <w:r>
        <w:rPr>
          <w:rFonts w:ascii="Arial" w:eastAsia="Times New Roman" w:hAnsi="Arial" w:cs="Arial"/>
          <w:sz w:val="24"/>
          <w:szCs w:val="24"/>
          <w:shd w:val="clear" w:color="auto" w:fill="FFFFFF"/>
          <w:lang w:eastAsia="pt-BR"/>
        </w:rPr>
        <w:t>neofamiliriarismo</w:t>
      </w:r>
      <w:proofErr w:type="spellEnd"/>
      <w:r>
        <w:rPr>
          <w:rFonts w:ascii="Arial" w:eastAsia="Times New Roman" w:hAnsi="Arial" w:cs="Arial"/>
          <w:sz w:val="24"/>
          <w:szCs w:val="24"/>
          <w:shd w:val="clear" w:color="auto" w:fill="FFFFFF"/>
          <w:lang w:eastAsia="pt-BR"/>
        </w:rPr>
        <w:t xml:space="preserve">: contribuições para o debate. </w:t>
      </w:r>
      <w:r w:rsidRPr="00B54D27">
        <w:rPr>
          <w:rFonts w:ascii="Arial" w:eastAsia="Times New Roman" w:hAnsi="Arial" w:cs="Arial"/>
          <w:b/>
          <w:sz w:val="24"/>
          <w:szCs w:val="24"/>
          <w:shd w:val="clear" w:color="auto" w:fill="FFFFFF"/>
          <w:lang w:eastAsia="pt-BR"/>
        </w:rPr>
        <w:t>Revista Emancipação,</w:t>
      </w:r>
      <w:r>
        <w:rPr>
          <w:rFonts w:ascii="Arial" w:eastAsia="Times New Roman" w:hAnsi="Arial" w:cs="Arial"/>
          <w:sz w:val="24"/>
          <w:szCs w:val="24"/>
          <w:shd w:val="clear" w:color="auto" w:fill="FFFFFF"/>
          <w:lang w:eastAsia="pt-BR"/>
        </w:rPr>
        <w:t xml:space="preserve"> 13 (1): 87-99, 2012</w:t>
      </w:r>
      <w:r w:rsidR="00574746">
        <w:rPr>
          <w:rFonts w:ascii="Arial" w:eastAsia="Times New Roman" w:hAnsi="Arial" w:cs="Arial"/>
          <w:sz w:val="24"/>
          <w:szCs w:val="24"/>
          <w:shd w:val="clear" w:color="auto" w:fill="FFFFFF"/>
          <w:lang w:eastAsia="pt-BR"/>
        </w:rPr>
        <w:t>.</w:t>
      </w:r>
    </w:p>
    <w:p w:rsidR="00574746" w:rsidRPr="00574746" w:rsidRDefault="00574746" w:rsidP="00574746">
      <w:pPr>
        <w:spacing w:line="240" w:lineRule="auto"/>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SILVA, L.M.M.R.</w:t>
      </w:r>
      <w:proofErr w:type="gramStart"/>
      <w:r>
        <w:rPr>
          <w:rFonts w:ascii="Arial" w:eastAsia="Times New Roman" w:hAnsi="Arial" w:cs="Arial"/>
          <w:sz w:val="24"/>
          <w:szCs w:val="24"/>
          <w:shd w:val="clear" w:color="auto" w:fill="FFFFFF"/>
          <w:lang w:eastAsia="pt-BR"/>
        </w:rPr>
        <w:t xml:space="preserve"> </w:t>
      </w:r>
      <w:r w:rsidRPr="00574746">
        <w:rPr>
          <w:rFonts w:ascii="Arial" w:eastAsia="Times New Roman" w:hAnsi="Arial" w:cs="Arial"/>
          <w:sz w:val="24"/>
          <w:szCs w:val="24"/>
          <w:shd w:val="clear" w:color="auto" w:fill="FFFFFF"/>
          <w:lang w:eastAsia="pt-BR"/>
        </w:rPr>
        <w:t xml:space="preserve"> </w:t>
      </w:r>
      <w:proofErr w:type="gramEnd"/>
      <w:r w:rsidRPr="00574746">
        <w:rPr>
          <w:rFonts w:ascii="Arial" w:eastAsia="Times New Roman" w:hAnsi="Arial" w:cs="Arial"/>
          <w:b/>
          <w:sz w:val="24"/>
          <w:szCs w:val="24"/>
          <w:shd w:val="clear" w:color="auto" w:fill="FFFFFF"/>
          <w:lang w:eastAsia="pt-BR"/>
        </w:rPr>
        <w:t>Serviço Social e família. A legitimação de uma ideologia</w:t>
      </w:r>
      <w:r w:rsidRPr="00574746">
        <w:rPr>
          <w:rFonts w:ascii="Arial" w:eastAsia="Times New Roman" w:hAnsi="Arial" w:cs="Arial"/>
          <w:sz w:val="24"/>
          <w:szCs w:val="24"/>
          <w:shd w:val="clear" w:color="auto" w:fill="FFFFFF"/>
          <w:lang w:eastAsia="pt-BR"/>
        </w:rPr>
        <w:t>. São</w:t>
      </w:r>
    </w:p>
    <w:p w:rsidR="00574746" w:rsidRPr="00784160" w:rsidRDefault="00574746" w:rsidP="00574746">
      <w:pPr>
        <w:spacing w:line="240" w:lineRule="auto"/>
        <w:jc w:val="both"/>
        <w:rPr>
          <w:rFonts w:ascii="Arial" w:eastAsia="Times New Roman" w:hAnsi="Arial" w:cs="Arial"/>
          <w:sz w:val="24"/>
          <w:szCs w:val="24"/>
          <w:shd w:val="clear" w:color="auto" w:fill="FFFFFF"/>
          <w:lang w:eastAsia="pt-BR"/>
        </w:rPr>
      </w:pPr>
      <w:r w:rsidRPr="00574746">
        <w:rPr>
          <w:rFonts w:ascii="Arial" w:eastAsia="Times New Roman" w:hAnsi="Arial" w:cs="Arial"/>
          <w:sz w:val="24"/>
          <w:szCs w:val="24"/>
          <w:shd w:val="clear" w:color="auto" w:fill="FFFFFF"/>
          <w:lang w:eastAsia="pt-BR"/>
        </w:rPr>
        <w:lastRenderedPageBreak/>
        <w:t>Paulo</w:t>
      </w:r>
      <w:r>
        <w:rPr>
          <w:rFonts w:ascii="Arial" w:eastAsia="Times New Roman" w:hAnsi="Arial" w:cs="Arial"/>
          <w:sz w:val="24"/>
          <w:szCs w:val="24"/>
          <w:shd w:val="clear" w:color="auto" w:fill="FFFFFF"/>
          <w:lang w:eastAsia="pt-BR"/>
        </w:rPr>
        <w:t>:</w:t>
      </w:r>
      <w:r w:rsidRPr="00574746">
        <w:rPr>
          <w:rFonts w:ascii="Arial" w:eastAsia="Times New Roman" w:hAnsi="Arial" w:cs="Arial"/>
          <w:sz w:val="24"/>
          <w:szCs w:val="24"/>
          <w:shd w:val="clear" w:color="auto" w:fill="FFFFFF"/>
          <w:lang w:eastAsia="pt-BR"/>
        </w:rPr>
        <w:t xml:space="preserve"> Cortez, 1987.</w:t>
      </w:r>
    </w:p>
    <w:p w:rsidR="00804CB3" w:rsidRPr="00784160" w:rsidRDefault="00804CB3" w:rsidP="00B85024">
      <w:pPr>
        <w:spacing w:line="240" w:lineRule="auto"/>
        <w:jc w:val="both"/>
        <w:rPr>
          <w:rFonts w:ascii="Arial" w:eastAsia="Times New Roman" w:hAnsi="Arial" w:cs="Arial"/>
          <w:sz w:val="24"/>
          <w:szCs w:val="24"/>
          <w:shd w:val="clear" w:color="auto" w:fill="FFFFFF"/>
          <w:lang w:eastAsia="pt-BR"/>
        </w:rPr>
      </w:pPr>
      <w:r w:rsidRPr="00784160">
        <w:rPr>
          <w:rFonts w:ascii="Arial" w:eastAsia="Times New Roman" w:hAnsi="Arial" w:cs="Arial"/>
          <w:sz w:val="24"/>
          <w:szCs w:val="24"/>
          <w:shd w:val="clear" w:color="auto" w:fill="FFFFFF"/>
          <w:lang w:eastAsia="pt-BR"/>
        </w:rPr>
        <w:t xml:space="preserve">SIMMEL, G. Metrópole e vida mental. </w:t>
      </w:r>
      <w:r w:rsidRPr="00784160">
        <w:rPr>
          <w:rFonts w:ascii="Arial" w:eastAsia="Times New Roman" w:hAnsi="Arial" w:cs="Arial"/>
          <w:sz w:val="24"/>
          <w:szCs w:val="24"/>
          <w:shd w:val="clear" w:color="auto" w:fill="FFFFFF"/>
          <w:lang w:val="en-US" w:eastAsia="pt-BR"/>
        </w:rPr>
        <w:t xml:space="preserve">In: VELHO, O. G. (Org). </w:t>
      </w:r>
      <w:r w:rsidRPr="00337DD9">
        <w:rPr>
          <w:rFonts w:ascii="Arial" w:eastAsia="Times New Roman" w:hAnsi="Arial" w:cs="Arial"/>
          <w:b/>
          <w:sz w:val="24"/>
          <w:szCs w:val="24"/>
          <w:shd w:val="clear" w:color="auto" w:fill="FFFFFF"/>
          <w:lang w:eastAsia="pt-BR"/>
        </w:rPr>
        <w:t>O fenômeno urbano</w:t>
      </w:r>
      <w:r w:rsidRPr="00784160">
        <w:rPr>
          <w:rFonts w:ascii="Arial" w:eastAsia="Times New Roman" w:hAnsi="Arial" w:cs="Arial"/>
          <w:sz w:val="24"/>
          <w:szCs w:val="24"/>
          <w:shd w:val="clear" w:color="auto" w:fill="FFFFFF"/>
          <w:lang w:eastAsia="pt-BR"/>
        </w:rPr>
        <w:t xml:space="preserve">. Rio de Janeiro: Guanabara, </w:t>
      </w:r>
      <w:proofErr w:type="gramStart"/>
      <w:r w:rsidRPr="00784160">
        <w:rPr>
          <w:rFonts w:ascii="Arial" w:eastAsia="Times New Roman" w:hAnsi="Arial" w:cs="Arial"/>
          <w:sz w:val="24"/>
          <w:szCs w:val="24"/>
          <w:shd w:val="clear" w:color="auto" w:fill="FFFFFF"/>
          <w:lang w:eastAsia="pt-BR"/>
        </w:rPr>
        <w:t>1987.</w:t>
      </w:r>
      <w:proofErr w:type="gramEnd"/>
      <w:r w:rsidRPr="00784160">
        <w:rPr>
          <w:rFonts w:ascii="Arial" w:eastAsia="Times New Roman" w:hAnsi="Arial" w:cs="Arial"/>
          <w:sz w:val="24"/>
          <w:szCs w:val="24"/>
          <w:shd w:val="clear" w:color="auto" w:fill="FFFFFF"/>
          <w:lang w:eastAsia="pt-BR"/>
        </w:rPr>
        <w:t>(Trabalho publicado originalmente em 1902).</w:t>
      </w:r>
    </w:p>
    <w:p w:rsidR="00411A5F" w:rsidRPr="00784160" w:rsidRDefault="00411A5F" w:rsidP="00411A5F">
      <w:pPr>
        <w:spacing w:line="240" w:lineRule="auto"/>
        <w:jc w:val="both"/>
        <w:rPr>
          <w:rFonts w:ascii="Arial" w:eastAsia="Times New Roman" w:hAnsi="Arial" w:cs="Arial"/>
          <w:sz w:val="24"/>
          <w:szCs w:val="24"/>
          <w:lang w:eastAsia="pt-BR"/>
        </w:rPr>
      </w:pPr>
      <w:r w:rsidRPr="00784160">
        <w:rPr>
          <w:rFonts w:ascii="Arial" w:eastAsia="Times New Roman" w:hAnsi="Arial" w:cs="Arial"/>
          <w:sz w:val="24"/>
          <w:szCs w:val="24"/>
          <w:lang w:eastAsia="pt-BR"/>
        </w:rPr>
        <w:t xml:space="preserve">VIRILIO. P. </w:t>
      </w:r>
      <w:r w:rsidRPr="00337DD9">
        <w:rPr>
          <w:rFonts w:ascii="Arial" w:eastAsia="Times New Roman" w:hAnsi="Arial" w:cs="Arial"/>
          <w:b/>
          <w:sz w:val="24"/>
          <w:szCs w:val="24"/>
          <w:lang w:eastAsia="pt-BR"/>
        </w:rPr>
        <w:t>Velocidade e Política</w:t>
      </w:r>
      <w:r w:rsidRPr="00784160">
        <w:rPr>
          <w:rFonts w:ascii="Arial" w:eastAsia="Times New Roman" w:hAnsi="Arial" w:cs="Arial"/>
          <w:sz w:val="24"/>
          <w:szCs w:val="24"/>
          <w:lang w:eastAsia="pt-BR"/>
        </w:rPr>
        <w:t>. São Paulo: Estação da Liberdade, 1996.</w:t>
      </w:r>
    </w:p>
    <w:p w:rsidR="00551415" w:rsidRPr="00784160" w:rsidRDefault="00551415" w:rsidP="00551415">
      <w:pPr>
        <w:spacing w:line="240" w:lineRule="auto"/>
        <w:ind w:firstLine="851"/>
        <w:jc w:val="both"/>
        <w:rPr>
          <w:rFonts w:ascii="Arial" w:eastAsia="Times New Roman" w:hAnsi="Arial" w:cs="Arial"/>
          <w:sz w:val="24"/>
          <w:szCs w:val="24"/>
          <w:lang w:eastAsia="pt-BR"/>
        </w:rPr>
      </w:pPr>
    </w:p>
    <w:p w:rsidR="001E061A" w:rsidRPr="00784160" w:rsidRDefault="001E061A"/>
    <w:sectPr w:rsidR="001E061A" w:rsidRPr="00784160" w:rsidSect="00D368A9">
      <w:pgSz w:w="11906" w:h="16838"/>
      <w:pgMar w:top="1134" w:right="170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36" w:rsidRDefault="00C74C36" w:rsidP="00551415">
      <w:pPr>
        <w:spacing w:after="0" w:line="240" w:lineRule="auto"/>
      </w:pPr>
      <w:r>
        <w:separator/>
      </w:r>
    </w:p>
  </w:endnote>
  <w:endnote w:type="continuationSeparator" w:id="0">
    <w:p w:rsidR="00C74C36" w:rsidRDefault="00C74C36" w:rsidP="0055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36" w:rsidRDefault="00C74C36" w:rsidP="00551415">
      <w:pPr>
        <w:spacing w:after="0" w:line="240" w:lineRule="auto"/>
      </w:pPr>
      <w:r>
        <w:separator/>
      </w:r>
    </w:p>
  </w:footnote>
  <w:footnote w:type="continuationSeparator" w:id="0">
    <w:p w:rsidR="00C74C36" w:rsidRDefault="00C74C36" w:rsidP="00551415">
      <w:pPr>
        <w:spacing w:after="0" w:line="240" w:lineRule="auto"/>
      </w:pPr>
      <w:r>
        <w:continuationSeparator/>
      </w:r>
    </w:p>
  </w:footnote>
  <w:footnote w:id="1">
    <w:p w:rsidR="002E3A89" w:rsidRPr="002E3A89" w:rsidRDefault="002E3A89">
      <w:pPr>
        <w:pStyle w:val="Textodenotaderodap"/>
        <w:rPr>
          <w:lang w:val="pt-BR"/>
        </w:rPr>
      </w:pPr>
      <w:r>
        <w:rPr>
          <w:rStyle w:val="Refdenotaderodap"/>
        </w:rPr>
        <w:footnoteRef/>
      </w:r>
      <w:r>
        <w:t xml:space="preserve"> </w:t>
      </w:r>
      <w:r>
        <w:rPr>
          <w:lang w:val="pt-BR"/>
        </w:rPr>
        <w:t>O endereço eletrônico do site no qual esse texto está publicado foi omitido para preservar o sigilo sobre a cidade.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15"/>
    <w:rsid w:val="00021106"/>
    <w:rsid w:val="00056A64"/>
    <w:rsid w:val="000632A2"/>
    <w:rsid w:val="00063E3D"/>
    <w:rsid w:val="00073190"/>
    <w:rsid w:val="0008748A"/>
    <w:rsid w:val="00097AFD"/>
    <w:rsid w:val="000A5FE6"/>
    <w:rsid w:val="000A6DAB"/>
    <w:rsid w:val="000C35E3"/>
    <w:rsid w:val="000E4329"/>
    <w:rsid w:val="000F7C5C"/>
    <w:rsid w:val="001070A9"/>
    <w:rsid w:val="001124AE"/>
    <w:rsid w:val="00113F10"/>
    <w:rsid w:val="00115B75"/>
    <w:rsid w:val="00120CD9"/>
    <w:rsid w:val="001252FA"/>
    <w:rsid w:val="00137B87"/>
    <w:rsid w:val="00151972"/>
    <w:rsid w:val="001552C8"/>
    <w:rsid w:val="001A746C"/>
    <w:rsid w:val="001B0CF9"/>
    <w:rsid w:val="001E061A"/>
    <w:rsid w:val="001E746A"/>
    <w:rsid w:val="002218F5"/>
    <w:rsid w:val="00245BBE"/>
    <w:rsid w:val="00273F82"/>
    <w:rsid w:val="00286E9D"/>
    <w:rsid w:val="002A5B2D"/>
    <w:rsid w:val="002C1691"/>
    <w:rsid w:val="002C1BEF"/>
    <w:rsid w:val="002E3A89"/>
    <w:rsid w:val="00337DD9"/>
    <w:rsid w:val="00375997"/>
    <w:rsid w:val="00376CE9"/>
    <w:rsid w:val="003848E1"/>
    <w:rsid w:val="003A5D5F"/>
    <w:rsid w:val="003C318E"/>
    <w:rsid w:val="003C4967"/>
    <w:rsid w:val="003D00DD"/>
    <w:rsid w:val="003D5A70"/>
    <w:rsid w:val="003D6885"/>
    <w:rsid w:val="003E34DA"/>
    <w:rsid w:val="003F5D7C"/>
    <w:rsid w:val="00407E17"/>
    <w:rsid w:val="00411A5F"/>
    <w:rsid w:val="00433519"/>
    <w:rsid w:val="0044069A"/>
    <w:rsid w:val="0044182A"/>
    <w:rsid w:val="0044638F"/>
    <w:rsid w:val="00451A3C"/>
    <w:rsid w:val="00472A33"/>
    <w:rsid w:val="00490DB3"/>
    <w:rsid w:val="004921FF"/>
    <w:rsid w:val="004A2F33"/>
    <w:rsid w:val="004B6CAD"/>
    <w:rsid w:val="004D60C4"/>
    <w:rsid w:val="005051FD"/>
    <w:rsid w:val="0054041F"/>
    <w:rsid w:val="00546BC7"/>
    <w:rsid w:val="00547443"/>
    <w:rsid w:val="00551415"/>
    <w:rsid w:val="005626DE"/>
    <w:rsid w:val="00574746"/>
    <w:rsid w:val="005B32E6"/>
    <w:rsid w:val="005C59C1"/>
    <w:rsid w:val="005E4C67"/>
    <w:rsid w:val="00600E44"/>
    <w:rsid w:val="006155EF"/>
    <w:rsid w:val="00663368"/>
    <w:rsid w:val="006740AC"/>
    <w:rsid w:val="0067705D"/>
    <w:rsid w:val="006804E6"/>
    <w:rsid w:val="006B10C3"/>
    <w:rsid w:val="006B2655"/>
    <w:rsid w:val="006D5171"/>
    <w:rsid w:val="006E0B43"/>
    <w:rsid w:val="00735868"/>
    <w:rsid w:val="00744FDD"/>
    <w:rsid w:val="00750A84"/>
    <w:rsid w:val="00752CD0"/>
    <w:rsid w:val="0076356A"/>
    <w:rsid w:val="00784160"/>
    <w:rsid w:val="00785199"/>
    <w:rsid w:val="007A595D"/>
    <w:rsid w:val="007E5338"/>
    <w:rsid w:val="007E6403"/>
    <w:rsid w:val="00804CB3"/>
    <w:rsid w:val="0081183B"/>
    <w:rsid w:val="008144CC"/>
    <w:rsid w:val="008A148C"/>
    <w:rsid w:val="008F2879"/>
    <w:rsid w:val="00900666"/>
    <w:rsid w:val="00917716"/>
    <w:rsid w:val="00933072"/>
    <w:rsid w:val="00940ABD"/>
    <w:rsid w:val="00942C09"/>
    <w:rsid w:val="00960AEC"/>
    <w:rsid w:val="00980A10"/>
    <w:rsid w:val="009C60BA"/>
    <w:rsid w:val="009C6437"/>
    <w:rsid w:val="009F21A5"/>
    <w:rsid w:val="00A114D9"/>
    <w:rsid w:val="00A151D7"/>
    <w:rsid w:val="00A61B89"/>
    <w:rsid w:val="00A86950"/>
    <w:rsid w:val="00A97822"/>
    <w:rsid w:val="00AC198F"/>
    <w:rsid w:val="00AC4F3D"/>
    <w:rsid w:val="00AF7FBA"/>
    <w:rsid w:val="00B02973"/>
    <w:rsid w:val="00B264E6"/>
    <w:rsid w:val="00B37E52"/>
    <w:rsid w:val="00B40F45"/>
    <w:rsid w:val="00B54D27"/>
    <w:rsid w:val="00B7354A"/>
    <w:rsid w:val="00B85024"/>
    <w:rsid w:val="00BB082C"/>
    <w:rsid w:val="00BB537A"/>
    <w:rsid w:val="00BC1AF3"/>
    <w:rsid w:val="00BD37FE"/>
    <w:rsid w:val="00BF7A59"/>
    <w:rsid w:val="00C17AF6"/>
    <w:rsid w:val="00C2206E"/>
    <w:rsid w:val="00C466F0"/>
    <w:rsid w:val="00C74C36"/>
    <w:rsid w:val="00C80F84"/>
    <w:rsid w:val="00C92620"/>
    <w:rsid w:val="00CB0299"/>
    <w:rsid w:val="00CC1C52"/>
    <w:rsid w:val="00CC6239"/>
    <w:rsid w:val="00CD303E"/>
    <w:rsid w:val="00D32305"/>
    <w:rsid w:val="00D368A9"/>
    <w:rsid w:val="00D41143"/>
    <w:rsid w:val="00D436C0"/>
    <w:rsid w:val="00D56B65"/>
    <w:rsid w:val="00D5740D"/>
    <w:rsid w:val="00D84C0A"/>
    <w:rsid w:val="00D865D3"/>
    <w:rsid w:val="00E217A8"/>
    <w:rsid w:val="00E31B3F"/>
    <w:rsid w:val="00E36301"/>
    <w:rsid w:val="00E40349"/>
    <w:rsid w:val="00E545AD"/>
    <w:rsid w:val="00E62E2A"/>
    <w:rsid w:val="00E85331"/>
    <w:rsid w:val="00E9636D"/>
    <w:rsid w:val="00EA4232"/>
    <w:rsid w:val="00EB058F"/>
    <w:rsid w:val="00EC5A5E"/>
    <w:rsid w:val="00EC6573"/>
    <w:rsid w:val="00EC6BD0"/>
    <w:rsid w:val="00ED0497"/>
    <w:rsid w:val="00EF5A2E"/>
    <w:rsid w:val="00F0003D"/>
    <w:rsid w:val="00F56350"/>
    <w:rsid w:val="00F63C7D"/>
    <w:rsid w:val="00F655C5"/>
    <w:rsid w:val="00F90085"/>
    <w:rsid w:val="00FE08B7"/>
    <w:rsid w:val="00FF1963"/>
    <w:rsid w:val="00FF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51415"/>
    <w:pPr>
      <w:spacing w:after="0" w:line="240" w:lineRule="auto"/>
    </w:pPr>
    <w:rPr>
      <w:rFonts w:ascii="Calibri" w:eastAsia="Times New Roman"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551415"/>
    <w:rPr>
      <w:rFonts w:ascii="Calibri" w:eastAsia="Times New Roman" w:hAnsi="Calibri" w:cs="Times New Roman"/>
      <w:sz w:val="20"/>
      <w:szCs w:val="20"/>
      <w:lang w:val="x-none" w:eastAsia="x-none"/>
    </w:rPr>
  </w:style>
  <w:style w:type="character" w:styleId="Refdenotaderodap">
    <w:name w:val="footnote reference"/>
    <w:uiPriority w:val="99"/>
    <w:semiHidden/>
    <w:unhideWhenUsed/>
    <w:rsid w:val="00551415"/>
    <w:rPr>
      <w:vertAlign w:val="superscript"/>
    </w:rPr>
  </w:style>
  <w:style w:type="character" w:styleId="Hyperlink">
    <w:name w:val="Hyperlink"/>
    <w:uiPriority w:val="99"/>
    <w:unhideWhenUsed/>
    <w:rsid w:val="00551415"/>
    <w:rPr>
      <w:color w:val="0000FF"/>
      <w:u w:val="single"/>
    </w:rPr>
  </w:style>
  <w:style w:type="paragraph" w:styleId="Textodecomentrio">
    <w:name w:val="annotation text"/>
    <w:basedOn w:val="Normal"/>
    <w:link w:val="TextodecomentrioChar"/>
    <w:uiPriority w:val="99"/>
    <w:semiHidden/>
    <w:unhideWhenUsed/>
    <w:rsid w:val="00551415"/>
    <w:pPr>
      <w:spacing w:line="240" w:lineRule="auto"/>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semiHidden/>
    <w:rsid w:val="00551415"/>
    <w:rPr>
      <w:rFonts w:ascii="Calibri" w:eastAsia="Times New Roman" w:hAnsi="Calibri" w:cs="Times New Roman"/>
      <w:sz w:val="20"/>
      <w:szCs w:val="20"/>
      <w:lang w:val="x-none" w:eastAsia="x-none"/>
    </w:rPr>
  </w:style>
  <w:style w:type="character" w:styleId="Refdecomentrio">
    <w:name w:val="annotation reference"/>
    <w:basedOn w:val="Fontepargpadro"/>
    <w:uiPriority w:val="99"/>
    <w:semiHidden/>
    <w:unhideWhenUsed/>
    <w:rsid w:val="00551415"/>
    <w:rPr>
      <w:sz w:val="16"/>
      <w:szCs w:val="16"/>
    </w:rPr>
  </w:style>
  <w:style w:type="paragraph" w:styleId="Textodebalo">
    <w:name w:val="Balloon Text"/>
    <w:basedOn w:val="Normal"/>
    <w:link w:val="TextodebaloChar"/>
    <w:uiPriority w:val="99"/>
    <w:semiHidden/>
    <w:unhideWhenUsed/>
    <w:rsid w:val="005514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1415"/>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6356A"/>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76356A"/>
    <w:rPr>
      <w:rFonts w:ascii="Calibri" w:eastAsia="Times New Roman" w:hAnsi="Calibri" w:cs="Times New Roman"/>
      <w:b/>
      <w:bCs/>
      <w:sz w:val="20"/>
      <w:szCs w:val="20"/>
      <w:lang w:val="x-none" w:eastAsia="x-none"/>
    </w:rPr>
  </w:style>
  <w:style w:type="paragraph" w:styleId="Reviso">
    <w:name w:val="Revision"/>
    <w:hidden/>
    <w:uiPriority w:val="99"/>
    <w:semiHidden/>
    <w:rsid w:val="00FE08B7"/>
    <w:pPr>
      <w:spacing w:after="0" w:line="240" w:lineRule="auto"/>
    </w:pPr>
  </w:style>
  <w:style w:type="paragraph" w:styleId="Cabealho">
    <w:name w:val="header"/>
    <w:basedOn w:val="Normal"/>
    <w:link w:val="CabealhoChar"/>
    <w:uiPriority w:val="99"/>
    <w:unhideWhenUsed/>
    <w:rsid w:val="002E3A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A89"/>
  </w:style>
  <w:style w:type="paragraph" w:styleId="Rodap">
    <w:name w:val="footer"/>
    <w:basedOn w:val="Normal"/>
    <w:link w:val="RodapChar"/>
    <w:uiPriority w:val="99"/>
    <w:unhideWhenUsed/>
    <w:rsid w:val="002E3A89"/>
    <w:pPr>
      <w:tabs>
        <w:tab w:val="center" w:pos="4252"/>
        <w:tab w:val="right" w:pos="8504"/>
      </w:tabs>
      <w:spacing w:after="0" w:line="240" w:lineRule="auto"/>
    </w:pPr>
  </w:style>
  <w:style w:type="character" w:customStyle="1" w:styleId="RodapChar">
    <w:name w:val="Rodapé Char"/>
    <w:basedOn w:val="Fontepargpadro"/>
    <w:link w:val="Rodap"/>
    <w:uiPriority w:val="99"/>
    <w:rsid w:val="002E3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51415"/>
    <w:pPr>
      <w:spacing w:after="0" w:line="240" w:lineRule="auto"/>
    </w:pPr>
    <w:rPr>
      <w:rFonts w:ascii="Calibri" w:eastAsia="Times New Roman"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551415"/>
    <w:rPr>
      <w:rFonts w:ascii="Calibri" w:eastAsia="Times New Roman" w:hAnsi="Calibri" w:cs="Times New Roman"/>
      <w:sz w:val="20"/>
      <w:szCs w:val="20"/>
      <w:lang w:val="x-none" w:eastAsia="x-none"/>
    </w:rPr>
  </w:style>
  <w:style w:type="character" w:styleId="Refdenotaderodap">
    <w:name w:val="footnote reference"/>
    <w:uiPriority w:val="99"/>
    <w:semiHidden/>
    <w:unhideWhenUsed/>
    <w:rsid w:val="00551415"/>
    <w:rPr>
      <w:vertAlign w:val="superscript"/>
    </w:rPr>
  </w:style>
  <w:style w:type="character" w:styleId="Hyperlink">
    <w:name w:val="Hyperlink"/>
    <w:uiPriority w:val="99"/>
    <w:unhideWhenUsed/>
    <w:rsid w:val="00551415"/>
    <w:rPr>
      <w:color w:val="0000FF"/>
      <w:u w:val="single"/>
    </w:rPr>
  </w:style>
  <w:style w:type="paragraph" w:styleId="Textodecomentrio">
    <w:name w:val="annotation text"/>
    <w:basedOn w:val="Normal"/>
    <w:link w:val="TextodecomentrioChar"/>
    <w:uiPriority w:val="99"/>
    <w:semiHidden/>
    <w:unhideWhenUsed/>
    <w:rsid w:val="00551415"/>
    <w:pPr>
      <w:spacing w:line="240" w:lineRule="auto"/>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semiHidden/>
    <w:rsid w:val="00551415"/>
    <w:rPr>
      <w:rFonts w:ascii="Calibri" w:eastAsia="Times New Roman" w:hAnsi="Calibri" w:cs="Times New Roman"/>
      <w:sz w:val="20"/>
      <w:szCs w:val="20"/>
      <w:lang w:val="x-none" w:eastAsia="x-none"/>
    </w:rPr>
  </w:style>
  <w:style w:type="character" w:styleId="Refdecomentrio">
    <w:name w:val="annotation reference"/>
    <w:basedOn w:val="Fontepargpadro"/>
    <w:uiPriority w:val="99"/>
    <w:semiHidden/>
    <w:unhideWhenUsed/>
    <w:rsid w:val="00551415"/>
    <w:rPr>
      <w:sz w:val="16"/>
      <w:szCs w:val="16"/>
    </w:rPr>
  </w:style>
  <w:style w:type="paragraph" w:styleId="Textodebalo">
    <w:name w:val="Balloon Text"/>
    <w:basedOn w:val="Normal"/>
    <w:link w:val="TextodebaloChar"/>
    <w:uiPriority w:val="99"/>
    <w:semiHidden/>
    <w:unhideWhenUsed/>
    <w:rsid w:val="005514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1415"/>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6356A"/>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76356A"/>
    <w:rPr>
      <w:rFonts w:ascii="Calibri" w:eastAsia="Times New Roman" w:hAnsi="Calibri" w:cs="Times New Roman"/>
      <w:b/>
      <w:bCs/>
      <w:sz w:val="20"/>
      <w:szCs w:val="20"/>
      <w:lang w:val="x-none" w:eastAsia="x-none"/>
    </w:rPr>
  </w:style>
  <w:style w:type="paragraph" w:styleId="Reviso">
    <w:name w:val="Revision"/>
    <w:hidden/>
    <w:uiPriority w:val="99"/>
    <w:semiHidden/>
    <w:rsid w:val="00FE08B7"/>
    <w:pPr>
      <w:spacing w:after="0" w:line="240" w:lineRule="auto"/>
    </w:pPr>
  </w:style>
  <w:style w:type="paragraph" w:styleId="Cabealho">
    <w:name w:val="header"/>
    <w:basedOn w:val="Normal"/>
    <w:link w:val="CabealhoChar"/>
    <w:uiPriority w:val="99"/>
    <w:unhideWhenUsed/>
    <w:rsid w:val="002E3A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A89"/>
  </w:style>
  <w:style w:type="paragraph" w:styleId="Rodap">
    <w:name w:val="footer"/>
    <w:basedOn w:val="Normal"/>
    <w:link w:val="RodapChar"/>
    <w:uiPriority w:val="99"/>
    <w:unhideWhenUsed/>
    <w:rsid w:val="002E3A89"/>
    <w:pPr>
      <w:tabs>
        <w:tab w:val="center" w:pos="4252"/>
        <w:tab w:val="right" w:pos="8504"/>
      </w:tabs>
      <w:spacing w:after="0" w:line="240" w:lineRule="auto"/>
    </w:pPr>
  </w:style>
  <w:style w:type="character" w:customStyle="1" w:styleId="RodapChar">
    <w:name w:val="Rodapé Char"/>
    <w:basedOn w:val="Fontepargpadro"/>
    <w:link w:val="Rodap"/>
    <w:uiPriority w:val="99"/>
    <w:rsid w:val="002E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eedings.scielo.br/scielo.php?script=sci_arttext&amp;pid=MSC0000000092006000100011&amp;lng=en&amp;nrm=ab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D2AA0-070B-4684-B3E5-36B24EED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21</Pages>
  <Words>10030</Words>
  <Characters>54168</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65</cp:revision>
  <dcterms:created xsi:type="dcterms:W3CDTF">2014-03-11T15:14:00Z</dcterms:created>
  <dcterms:modified xsi:type="dcterms:W3CDTF">2014-03-18T18:28:00Z</dcterms:modified>
</cp:coreProperties>
</file>