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C62" w:rsidRDefault="008C2C62" w:rsidP="009E0276">
      <w:pPr>
        <w:spacing w:after="0"/>
        <w:jc w:val="center"/>
        <w:rPr>
          <w:rFonts w:ascii="Times New Roman" w:hAnsi="Times New Roman" w:cs="Times New Roman"/>
          <w:b/>
          <w:iCs/>
          <w:sz w:val="30"/>
          <w:szCs w:val="30"/>
          <w:lang w:eastAsia="pt-BR"/>
        </w:rPr>
      </w:pPr>
      <w:r w:rsidRPr="009E0276">
        <w:rPr>
          <w:rFonts w:ascii="Times New Roman" w:hAnsi="Times New Roman" w:cs="Times New Roman"/>
          <w:b/>
          <w:iCs/>
          <w:sz w:val="30"/>
          <w:szCs w:val="30"/>
          <w:lang w:eastAsia="pt-BR"/>
        </w:rPr>
        <w:t>Influ</w:t>
      </w:r>
      <w:r w:rsidR="00B16D1D" w:rsidRPr="009E0276">
        <w:rPr>
          <w:rFonts w:ascii="Times New Roman" w:hAnsi="Times New Roman" w:cs="Times New Roman"/>
          <w:b/>
          <w:iCs/>
          <w:sz w:val="30"/>
          <w:szCs w:val="30"/>
          <w:lang w:eastAsia="pt-BR"/>
        </w:rPr>
        <w:t>ê</w:t>
      </w:r>
      <w:r w:rsidRPr="009E0276">
        <w:rPr>
          <w:rFonts w:ascii="Times New Roman" w:hAnsi="Times New Roman" w:cs="Times New Roman"/>
          <w:b/>
          <w:iCs/>
          <w:sz w:val="30"/>
          <w:szCs w:val="30"/>
          <w:lang w:eastAsia="pt-BR"/>
        </w:rPr>
        <w:t xml:space="preserve">ncia do meio mineral na produção de </w:t>
      </w:r>
      <w:r w:rsidR="00B16D1D" w:rsidRPr="009E0276">
        <w:rPr>
          <w:rFonts w:ascii="Times New Roman" w:hAnsi="Times New Roman" w:cs="Times New Roman"/>
          <w:b/>
          <w:iCs/>
          <w:sz w:val="30"/>
          <w:szCs w:val="30"/>
          <w:lang w:eastAsia="pt-BR"/>
        </w:rPr>
        <w:t>B</w:t>
      </w:r>
      <w:r w:rsidRPr="009E0276">
        <w:rPr>
          <w:rFonts w:ascii="Times New Roman" w:hAnsi="Times New Roman" w:cs="Times New Roman"/>
          <w:b/>
          <w:iCs/>
          <w:sz w:val="30"/>
          <w:szCs w:val="30"/>
          <w:lang w:eastAsia="pt-BR"/>
        </w:rPr>
        <w:t>iossurfactantes</w:t>
      </w:r>
    </w:p>
    <w:p w:rsidR="009E0276" w:rsidRPr="009E0276" w:rsidRDefault="009E0276" w:rsidP="009E0276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9E0276" w:rsidRDefault="00810F6E" w:rsidP="009E0276">
      <w:pPr>
        <w:spacing w:after="0" w:line="240" w:lineRule="auto"/>
        <w:jc w:val="center"/>
        <w:rPr>
          <w:color w:val="000000"/>
          <w:sz w:val="20"/>
          <w:szCs w:val="20"/>
        </w:rPr>
      </w:pPr>
      <w:proofErr w:type="spellStart"/>
      <w:r>
        <w:rPr>
          <w:color w:val="000000"/>
          <w:sz w:val="20"/>
          <w:szCs w:val="20"/>
        </w:rPr>
        <w:t>Gean</w:t>
      </w:r>
      <w:proofErr w:type="spellEnd"/>
      <w:r>
        <w:rPr>
          <w:color w:val="000000"/>
          <w:sz w:val="20"/>
          <w:szCs w:val="20"/>
        </w:rPr>
        <w:t xml:space="preserve"> Pablo Silva Aguiar (Universidade Federal de Santa Catarina-UFSC)</w:t>
      </w:r>
      <w:r w:rsidR="009E0276">
        <w:rPr>
          <w:color w:val="000000"/>
          <w:sz w:val="20"/>
          <w:szCs w:val="20"/>
        </w:rPr>
        <w:t xml:space="preserve"> E-mail: </w:t>
      </w:r>
      <w:r>
        <w:rPr>
          <w:color w:val="000000"/>
          <w:sz w:val="20"/>
          <w:szCs w:val="20"/>
        </w:rPr>
        <w:t>g.pablo@hotmail.com</w:t>
      </w:r>
    </w:p>
    <w:p w:rsidR="009E0276" w:rsidRDefault="00810F6E" w:rsidP="009E0276">
      <w:pPr>
        <w:spacing w:after="0" w:line="240" w:lineRule="auto"/>
        <w:jc w:val="center"/>
        <w:rPr>
          <w:color w:val="000000"/>
          <w:sz w:val="20"/>
          <w:szCs w:val="20"/>
        </w:rPr>
      </w:pPr>
      <w:r>
        <w:rPr>
          <w:rStyle w:val="apple-converted-space"/>
          <w:rFonts w:ascii="Verdana" w:hAnsi="Verdana"/>
          <w:color w:val="111111"/>
          <w:sz w:val="17"/>
          <w:szCs w:val="17"/>
          <w:shd w:val="clear" w:color="auto" w:fill="FFFFFF"/>
        </w:rPr>
        <w:t> </w:t>
      </w:r>
      <w:proofErr w:type="spellStart"/>
      <w:r>
        <w:rPr>
          <w:rFonts w:ascii="Verdana" w:hAnsi="Verdana"/>
          <w:color w:val="111111"/>
          <w:sz w:val="17"/>
          <w:szCs w:val="17"/>
          <w:shd w:val="clear" w:color="auto" w:fill="FFFFFF"/>
        </w:rPr>
        <w:t>Vilásia</w:t>
      </w:r>
      <w:proofErr w:type="spellEnd"/>
      <w:r>
        <w:rPr>
          <w:rFonts w:ascii="Verdana" w:hAnsi="Verdana"/>
          <w:color w:val="111111"/>
          <w:sz w:val="17"/>
          <w:szCs w:val="17"/>
          <w:shd w:val="clear" w:color="auto" w:fill="FFFFFF"/>
        </w:rPr>
        <w:t xml:space="preserve"> Guimarães Martins</w:t>
      </w:r>
      <w:r>
        <w:rPr>
          <w:color w:val="000000"/>
          <w:sz w:val="20"/>
          <w:szCs w:val="20"/>
        </w:rPr>
        <w:t xml:space="preserve"> </w:t>
      </w:r>
      <w:r w:rsidR="009E0276">
        <w:rPr>
          <w:color w:val="000000"/>
          <w:sz w:val="20"/>
          <w:szCs w:val="20"/>
        </w:rPr>
        <w:t>(</w:t>
      </w:r>
      <w:r>
        <w:rPr>
          <w:color w:val="000000"/>
          <w:sz w:val="20"/>
          <w:szCs w:val="20"/>
        </w:rPr>
        <w:t>Universidade Federal do Rio Grande-FURG</w:t>
      </w:r>
      <w:r w:rsidR="009E0276">
        <w:rPr>
          <w:color w:val="000000"/>
          <w:sz w:val="20"/>
          <w:szCs w:val="20"/>
        </w:rPr>
        <w:t>)</w:t>
      </w:r>
    </w:p>
    <w:p w:rsidR="00810F6E" w:rsidRDefault="00810F6E" w:rsidP="00810F6E">
      <w:pPr>
        <w:spacing w:after="0" w:line="240" w:lineRule="auto"/>
        <w:jc w:val="center"/>
        <w:rPr>
          <w:color w:val="000000"/>
          <w:sz w:val="20"/>
          <w:szCs w:val="20"/>
        </w:rPr>
      </w:pPr>
      <w:r>
        <w:rPr>
          <w:rFonts w:ascii="Verdana" w:hAnsi="Verdana"/>
          <w:color w:val="111111"/>
          <w:sz w:val="17"/>
          <w:szCs w:val="17"/>
          <w:shd w:val="clear" w:color="auto" w:fill="FFFFFF"/>
        </w:rPr>
        <w:t>Paola Chaves Martins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(Universidade Federal do Rio Grande-FURG)</w:t>
      </w:r>
    </w:p>
    <w:p w:rsidR="002F4CE3" w:rsidRDefault="00810F6E" w:rsidP="002F4CE3">
      <w:pPr>
        <w:spacing w:after="0" w:line="240" w:lineRule="auto"/>
        <w:jc w:val="center"/>
        <w:rPr>
          <w:color w:val="000000"/>
          <w:sz w:val="20"/>
          <w:szCs w:val="20"/>
        </w:rPr>
      </w:pPr>
      <w:r>
        <w:rPr>
          <w:rFonts w:ascii="Verdana" w:hAnsi="Verdana"/>
          <w:color w:val="111111"/>
          <w:sz w:val="17"/>
          <w:szCs w:val="17"/>
          <w:shd w:val="clear" w:color="auto" w:fill="FFFFFF"/>
        </w:rPr>
        <w:t xml:space="preserve">Raphael Aparecido </w:t>
      </w:r>
      <w:proofErr w:type="spellStart"/>
      <w:r>
        <w:rPr>
          <w:rFonts w:ascii="Verdana" w:hAnsi="Verdana"/>
          <w:color w:val="111111"/>
          <w:sz w:val="17"/>
          <w:szCs w:val="17"/>
          <w:shd w:val="clear" w:color="auto" w:fill="FFFFFF"/>
        </w:rPr>
        <w:t>Boschero</w:t>
      </w:r>
      <w:proofErr w:type="spellEnd"/>
      <w:r>
        <w:rPr>
          <w:color w:val="000000"/>
          <w:sz w:val="20"/>
          <w:szCs w:val="20"/>
        </w:rPr>
        <w:t xml:space="preserve"> </w:t>
      </w:r>
      <w:r w:rsidR="002F4CE3">
        <w:rPr>
          <w:color w:val="000000"/>
          <w:sz w:val="20"/>
          <w:szCs w:val="20"/>
        </w:rPr>
        <w:t>(</w:t>
      </w:r>
      <w:r>
        <w:rPr>
          <w:color w:val="000000"/>
          <w:sz w:val="20"/>
          <w:szCs w:val="20"/>
        </w:rPr>
        <w:t>Universidade Federal do Rio Grande-FURG</w:t>
      </w:r>
      <w:r w:rsidR="002F4CE3">
        <w:rPr>
          <w:color w:val="000000"/>
          <w:sz w:val="20"/>
          <w:szCs w:val="20"/>
        </w:rPr>
        <w:t>)</w:t>
      </w:r>
    </w:p>
    <w:p w:rsidR="006B7356" w:rsidRDefault="006B7356" w:rsidP="00D3587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35873" w:rsidRPr="008561AE" w:rsidRDefault="00D35873" w:rsidP="002F4CE3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C67E4" w:rsidRPr="009E0276" w:rsidRDefault="00FC67E4" w:rsidP="00CB783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E0276">
        <w:rPr>
          <w:rFonts w:ascii="Times New Roman" w:hAnsi="Times New Roman" w:cs="Times New Roman"/>
          <w:b/>
          <w:color w:val="000000"/>
          <w:sz w:val="20"/>
          <w:szCs w:val="20"/>
        </w:rPr>
        <w:t>Resumo</w:t>
      </w:r>
      <w:r w:rsidR="009F0EC9" w:rsidRPr="009E0276">
        <w:rPr>
          <w:rFonts w:ascii="Times New Roman" w:hAnsi="Times New Roman" w:cs="Times New Roman"/>
          <w:b/>
          <w:color w:val="000000"/>
          <w:sz w:val="20"/>
          <w:szCs w:val="20"/>
        </w:rPr>
        <w:t>-</w:t>
      </w:r>
      <w:r w:rsidR="001A0317" w:rsidRPr="009E0276">
        <w:rPr>
          <w:rFonts w:ascii="Times New Roman" w:hAnsi="Times New Roman" w:cs="Times New Roman"/>
          <w:sz w:val="20"/>
          <w:szCs w:val="20"/>
        </w:rPr>
        <w:t>Os biossurfactantes são promissores substitutos para surfactantes químicos</w:t>
      </w:r>
      <w:r w:rsidR="00EF518E" w:rsidRPr="009E0276">
        <w:rPr>
          <w:rFonts w:ascii="Times New Roman" w:hAnsi="Times New Roman" w:cs="Times New Roman"/>
          <w:sz w:val="20"/>
          <w:szCs w:val="20"/>
        </w:rPr>
        <w:t xml:space="preserve">, que geralmente são </w:t>
      </w:r>
      <w:r w:rsidR="00DB0EE1" w:rsidRPr="009E0276">
        <w:rPr>
          <w:rFonts w:ascii="Times New Roman" w:hAnsi="Times New Roman" w:cs="Times New Roman"/>
          <w:sz w:val="20"/>
          <w:szCs w:val="20"/>
        </w:rPr>
        <w:t>derivados do petróleo</w:t>
      </w:r>
      <w:r w:rsidR="001A0317" w:rsidRPr="009E0276">
        <w:rPr>
          <w:rFonts w:ascii="Times New Roman" w:hAnsi="Times New Roman" w:cs="Times New Roman"/>
          <w:sz w:val="20"/>
          <w:szCs w:val="20"/>
        </w:rPr>
        <w:t xml:space="preserve"> devido </w:t>
      </w:r>
      <w:r w:rsidR="00DB0EE1" w:rsidRPr="009E0276">
        <w:rPr>
          <w:rFonts w:ascii="Times New Roman" w:hAnsi="Times New Roman" w:cs="Times New Roman"/>
          <w:sz w:val="20"/>
          <w:szCs w:val="20"/>
        </w:rPr>
        <w:t xml:space="preserve">ao fato de </w:t>
      </w:r>
      <w:r w:rsidR="001A0317" w:rsidRPr="009E0276">
        <w:rPr>
          <w:rFonts w:ascii="Times New Roman" w:hAnsi="Times New Roman" w:cs="Times New Roman"/>
          <w:sz w:val="20"/>
          <w:szCs w:val="20"/>
        </w:rPr>
        <w:t xml:space="preserve">que os surfactantes biológicos apresentam </w:t>
      </w:r>
      <w:r w:rsidR="00DB0EE1" w:rsidRPr="009E0276">
        <w:rPr>
          <w:rFonts w:ascii="Times New Roman" w:hAnsi="Times New Roman" w:cs="Times New Roman"/>
          <w:sz w:val="20"/>
          <w:szCs w:val="20"/>
        </w:rPr>
        <w:t xml:space="preserve">as </w:t>
      </w:r>
      <w:r w:rsidR="001A0317" w:rsidRPr="009E0276">
        <w:rPr>
          <w:rFonts w:ascii="Times New Roman" w:hAnsi="Times New Roman" w:cs="Times New Roman"/>
          <w:sz w:val="20"/>
          <w:szCs w:val="20"/>
        </w:rPr>
        <w:t>mesmas características do</w:t>
      </w:r>
      <w:r w:rsidR="00C97245" w:rsidRPr="009E0276">
        <w:rPr>
          <w:rFonts w:ascii="Times New Roman" w:hAnsi="Times New Roman" w:cs="Times New Roman"/>
          <w:sz w:val="20"/>
          <w:szCs w:val="20"/>
        </w:rPr>
        <w:t>s</w:t>
      </w:r>
      <w:r w:rsidR="001A0317" w:rsidRPr="009E0276">
        <w:rPr>
          <w:rFonts w:ascii="Times New Roman" w:hAnsi="Times New Roman" w:cs="Times New Roman"/>
          <w:sz w:val="20"/>
          <w:szCs w:val="20"/>
        </w:rPr>
        <w:t xml:space="preserve"> surfactantes quí</w:t>
      </w:r>
      <w:r w:rsidR="00DB0EE1" w:rsidRPr="009E0276">
        <w:rPr>
          <w:rFonts w:ascii="Times New Roman" w:hAnsi="Times New Roman" w:cs="Times New Roman"/>
          <w:sz w:val="20"/>
          <w:szCs w:val="20"/>
        </w:rPr>
        <w:t>micos, além de ser</w:t>
      </w:r>
      <w:r w:rsidR="00281607" w:rsidRPr="009E0276">
        <w:rPr>
          <w:rFonts w:ascii="Times New Roman" w:hAnsi="Times New Roman" w:cs="Times New Roman"/>
          <w:sz w:val="20"/>
          <w:szCs w:val="20"/>
        </w:rPr>
        <w:t>em</w:t>
      </w:r>
      <w:r w:rsidR="00DB0EE1" w:rsidRPr="009E0276">
        <w:rPr>
          <w:rFonts w:ascii="Times New Roman" w:hAnsi="Times New Roman" w:cs="Times New Roman"/>
          <w:sz w:val="20"/>
          <w:szCs w:val="20"/>
        </w:rPr>
        <w:t xml:space="preserve"> biodegradáveis</w:t>
      </w:r>
      <w:r w:rsidR="001A0317" w:rsidRPr="009E0276">
        <w:rPr>
          <w:rFonts w:ascii="Times New Roman" w:hAnsi="Times New Roman" w:cs="Times New Roman"/>
          <w:sz w:val="20"/>
          <w:szCs w:val="20"/>
        </w:rPr>
        <w:t xml:space="preserve"> e apresentar</w:t>
      </w:r>
      <w:r w:rsidR="00281607" w:rsidRPr="009E0276">
        <w:rPr>
          <w:rFonts w:ascii="Times New Roman" w:hAnsi="Times New Roman" w:cs="Times New Roman"/>
          <w:sz w:val="20"/>
          <w:szCs w:val="20"/>
        </w:rPr>
        <w:t>em</w:t>
      </w:r>
      <w:r w:rsidR="001A0317" w:rsidRPr="009E0276">
        <w:rPr>
          <w:rFonts w:ascii="Times New Roman" w:hAnsi="Times New Roman" w:cs="Times New Roman"/>
          <w:sz w:val="20"/>
          <w:szCs w:val="20"/>
        </w:rPr>
        <w:t xml:space="preserve"> baixa toxicidade.  </w:t>
      </w:r>
      <w:r w:rsidR="00C97245" w:rsidRPr="00F279D4">
        <w:rPr>
          <w:rFonts w:ascii="Times New Roman" w:hAnsi="Times New Roman" w:cs="Times New Roman"/>
          <w:sz w:val="20"/>
          <w:szCs w:val="20"/>
        </w:rPr>
        <w:t xml:space="preserve">Porém, a produção do biossurfactante apresenta elevados custos de produção em </w:t>
      </w:r>
      <w:r w:rsidR="00DB0EE1" w:rsidRPr="00F279D4">
        <w:rPr>
          <w:rFonts w:ascii="Times New Roman" w:hAnsi="Times New Roman" w:cs="Times New Roman"/>
          <w:sz w:val="20"/>
          <w:szCs w:val="20"/>
        </w:rPr>
        <w:t>relação à</w:t>
      </w:r>
      <w:r w:rsidR="00235BB3" w:rsidRPr="00F279D4">
        <w:rPr>
          <w:rFonts w:ascii="Times New Roman" w:hAnsi="Times New Roman" w:cs="Times New Roman"/>
          <w:sz w:val="20"/>
          <w:szCs w:val="20"/>
        </w:rPr>
        <w:t xml:space="preserve"> versão química</w:t>
      </w:r>
      <w:r w:rsidR="00C97245" w:rsidRPr="00F279D4">
        <w:rPr>
          <w:rFonts w:ascii="Times New Roman" w:hAnsi="Times New Roman" w:cs="Times New Roman"/>
          <w:sz w:val="20"/>
          <w:szCs w:val="20"/>
        </w:rPr>
        <w:t>.</w:t>
      </w:r>
      <w:r w:rsidR="00C97245" w:rsidRPr="009E0276">
        <w:rPr>
          <w:rFonts w:ascii="Times New Roman" w:hAnsi="Times New Roman" w:cs="Times New Roman"/>
          <w:sz w:val="20"/>
          <w:szCs w:val="20"/>
        </w:rPr>
        <w:t xml:space="preserve"> </w:t>
      </w:r>
      <w:r w:rsidR="00C97245" w:rsidRPr="00F279D4">
        <w:rPr>
          <w:rFonts w:ascii="Times New Roman" w:hAnsi="Times New Roman" w:cs="Times New Roman"/>
          <w:color w:val="000000"/>
          <w:sz w:val="20"/>
          <w:szCs w:val="20"/>
          <w:lang w:val="pt-PT"/>
        </w:rPr>
        <w:t xml:space="preserve">A produção de biossurfactantes a partir de residuos de </w:t>
      </w:r>
      <w:r w:rsidR="009F0EC9" w:rsidRPr="00F279D4">
        <w:rPr>
          <w:rFonts w:ascii="Times New Roman" w:hAnsi="Times New Roman" w:cs="Times New Roman"/>
          <w:color w:val="000000"/>
          <w:sz w:val="20"/>
          <w:szCs w:val="20"/>
          <w:lang w:val="pt-PT"/>
        </w:rPr>
        <w:t>Corvina foi realizado</w:t>
      </w:r>
      <w:r w:rsidR="00C97245" w:rsidRPr="00F279D4">
        <w:rPr>
          <w:rFonts w:ascii="Times New Roman" w:hAnsi="Times New Roman" w:cs="Times New Roman"/>
          <w:color w:val="000000"/>
          <w:sz w:val="20"/>
          <w:szCs w:val="20"/>
          <w:lang w:val="pt-PT"/>
        </w:rPr>
        <w:t xml:space="preserve"> por </w:t>
      </w:r>
      <w:r w:rsidR="00C97245" w:rsidRPr="00F279D4">
        <w:rPr>
          <w:rFonts w:ascii="Times New Roman" w:hAnsi="Times New Roman" w:cs="Times New Roman"/>
          <w:i/>
          <w:iCs/>
          <w:color w:val="000000"/>
          <w:kern w:val="2"/>
          <w:sz w:val="20"/>
          <w:szCs w:val="20"/>
        </w:rPr>
        <w:t xml:space="preserve">Bacillus subtilis e Corynebacterium aquaticum </w:t>
      </w:r>
      <w:r w:rsidR="00C97245" w:rsidRPr="00F279D4">
        <w:rPr>
          <w:rFonts w:ascii="Times New Roman" w:hAnsi="Times New Roman" w:cs="Times New Roman"/>
          <w:color w:val="000000"/>
          <w:kern w:val="2"/>
          <w:sz w:val="20"/>
          <w:szCs w:val="20"/>
        </w:rPr>
        <w:t>na concentração de 2%,</w:t>
      </w:r>
      <w:r w:rsidR="00235BB3" w:rsidRPr="00F279D4">
        <w:rPr>
          <w:rFonts w:ascii="Times New Roman" w:hAnsi="Times New Roman" w:cs="Times New Roman"/>
          <w:color w:val="000000"/>
          <w:kern w:val="2"/>
          <w:sz w:val="20"/>
          <w:szCs w:val="20"/>
        </w:rPr>
        <w:t xml:space="preserve"> utilizando</w:t>
      </w:r>
      <w:r w:rsidR="00DB0EE1" w:rsidRPr="00F279D4">
        <w:rPr>
          <w:rFonts w:ascii="Times New Roman" w:hAnsi="Times New Roman" w:cs="Times New Roman"/>
          <w:color w:val="000000"/>
          <w:kern w:val="2"/>
          <w:sz w:val="20"/>
          <w:szCs w:val="20"/>
        </w:rPr>
        <w:t>-se</w:t>
      </w:r>
      <w:r w:rsidR="00235BB3" w:rsidRPr="00F279D4">
        <w:rPr>
          <w:rFonts w:ascii="Times New Roman" w:hAnsi="Times New Roman" w:cs="Times New Roman"/>
          <w:color w:val="000000"/>
          <w:kern w:val="2"/>
          <w:sz w:val="20"/>
          <w:szCs w:val="20"/>
        </w:rPr>
        <w:t xml:space="preserve"> </w:t>
      </w:r>
      <w:proofErr w:type="gramStart"/>
      <w:r w:rsidR="00235BB3" w:rsidRPr="00F279D4">
        <w:rPr>
          <w:rFonts w:ascii="Times New Roman" w:hAnsi="Times New Roman" w:cs="Times New Roman"/>
          <w:color w:val="000000"/>
          <w:kern w:val="2"/>
          <w:sz w:val="20"/>
          <w:szCs w:val="20"/>
        </w:rPr>
        <w:t>3</w:t>
      </w:r>
      <w:proofErr w:type="gramEnd"/>
      <w:r w:rsidR="00235BB3" w:rsidRPr="00F279D4">
        <w:rPr>
          <w:rFonts w:ascii="Times New Roman" w:hAnsi="Times New Roman" w:cs="Times New Roman"/>
          <w:color w:val="000000"/>
          <w:kern w:val="2"/>
          <w:sz w:val="20"/>
          <w:szCs w:val="20"/>
        </w:rPr>
        <w:t xml:space="preserve"> diferentes meios minerais</w:t>
      </w:r>
      <w:r w:rsidR="00B43E5B" w:rsidRPr="00F279D4">
        <w:rPr>
          <w:rFonts w:ascii="Times New Roman" w:hAnsi="Times New Roman" w:cs="Times New Roman"/>
          <w:color w:val="000000"/>
          <w:kern w:val="2"/>
          <w:sz w:val="20"/>
          <w:szCs w:val="20"/>
        </w:rPr>
        <w:t>,</w:t>
      </w:r>
      <w:r w:rsidR="00824912" w:rsidRPr="009E0276">
        <w:rPr>
          <w:rFonts w:ascii="Times New Roman" w:hAnsi="Times New Roman" w:cs="Times New Roman"/>
          <w:color w:val="000000"/>
          <w:kern w:val="2"/>
          <w:sz w:val="20"/>
          <w:szCs w:val="20"/>
        </w:rPr>
        <w:t xml:space="preserve"> </w:t>
      </w:r>
      <w:r w:rsidR="00824912" w:rsidRPr="00BB45CB">
        <w:rPr>
          <w:rFonts w:ascii="Times New Roman" w:hAnsi="Times New Roman" w:cs="Times New Roman"/>
          <w:color w:val="000000"/>
          <w:kern w:val="2"/>
          <w:sz w:val="20"/>
          <w:szCs w:val="20"/>
        </w:rPr>
        <w:t>m</w:t>
      </w:r>
      <w:r w:rsidR="00824912" w:rsidRPr="00BB45CB">
        <w:rPr>
          <w:rFonts w:ascii="Times New Roman" w:hAnsi="Times New Roman" w:cs="Times New Roman"/>
          <w:sz w:val="20"/>
          <w:szCs w:val="20"/>
        </w:rPr>
        <w:t>eio 1 (</w:t>
      </w:r>
      <w:proofErr w:type="spellStart"/>
      <w:r w:rsidR="00824912" w:rsidRPr="00BB45CB">
        <w:rPr>
          <w:rStyle w:val="st"/>
          <w:rFonts w:ascii="Times New Roman" w:hAnsi="Times New Roman" w:cs="Times New Roman"/>
          <w:sz w:val="20"/>
          <w:szCs w:val="20"/>
        </w:rPr>
        <w:t>NaCl</w:t>
      </w:r>
      <w:proofErr w:type="spellEnd"/>
      <w:r w:rsidR="00824912" w:rsidRPr="00BB45CB">
        <w:rPr>
          <w:rStyle w:val="st"/>
          <w:rFonts w:ascii="Times New Roman" w:hAnsi="Times New Roman" w:cs="Times New Roman"/>
          <w:sz w:val="20"/>
          <w:szCs w:val="20"/>
        </w:rPr>
        <w:t>, Extrato de levedura e peptona);</w:t>
      </w:r>
      <w:r w:rsidR="00824912" w:rsidRPr="009E0276">
        <w:rPr>
          <w:rStyle w:val="st"/>
          <w:rFonts w:ascii="Times New Roman" w:hAnsi="Times New Roman" w:cs="Times New Roman"/>
          <w:sz w:val="20"/>
          <w:szCs w:val="20"/>
        </w:rPr>
        <w:t xml:space="preserve"> meio 2 (peptona) e meio 3 (</w:t>
      </w:r>
      <w:r w:rsidR="00824912" w:rsidRPr="009E0276">
        <w:rPr>
          <w:rFonts w:ascii="Times New Roman" w:hAnsi="Times New Roman" w:cs="Times New Roman"/>
          <w:color w:val="000000"/>
          <w:sz w:val="20"/>
          <w:szCs w:val="20"/>
        </w:rPr>
        <w:t>NH</w:t>
      </w:r>
      <w:r w:rsidR="00824912" w:rsidRPr="009E0276">
        <w:rPr>
          <w:rFonts w:ascii="Times New Roman" w:hAnsi="Times New Roman" w:cs="Times New Roman"/>
          <w:color w:val="000000"/>
          <w:sz w:val="20"/>
          <w:szCs w:val="20"/>
          <w:vertAlign w:val="subscript"/>
        </w:rPr>
        <w:t>4</w:t>
      </w:r>
      <w:r w:rsidR="00824912" w:rsidRPr="009E0276">
        <w:rPr>
          <w:rFonts w:ascii="Times New Roman" w:hAnsi="Times New Roman" w:cs="Times New Roman"/>
          <w:color w:val="000000"/>
          <w:sz w:val="20"/>
          <w:szCs w:val="20"/>
        </w:rPr>
        <w:t>NO</w:t>
      </w:r>
      <w:r w:rsidR="00824912" w:rsidRPr="009E0276">
        <w:rPr>
          <w:rFonts w:ascii="Times New Roman" w:hAnsi="Times New Roman" w:cs="Times New Roman"/>
          <w:color w:val="000000"/>
          <w:sz w:val="20"/>
          <w:szCs w:val="20"/>
          <w:vertAlign w:val="subscript"/>
        </w:rPr>
        <w:t>3</w:t>
      </w:r>
      <w:r w:rsidR="00824912" w:rsidRPr="009E0276">
        <w:rPr>
          <w:rFonts w:ascii="Times New Roman" w:hAnsi="Times New Roman" w:cs="Times New Roman"/>
          <w:color w:val="000000"/>
          <w:sz w:val="20"/>
          <w:szCs w:val="20"/>
        </w:rPr>
        <w:t>, KH</w:t>
      </w:r>
      <w:r w:rsidR="00824912" w:rsidRPr="009E0276">
        <w:rPr>
          <w:rFonts w:ascii="Times New Roman" w:hAnsi="Times New Roman" w:cs="Times New Roman"/>
          <w:color w:val="000000"/>
          <w:sz w:val="20"/>
          <w:szCs w:val="20"/>
          <w:vertAlign w:val="subscript"/>
        </w:rPr>
        <w:t>2</w:t>
      </w:r>
      <w:r w:rsidR="00824912" w:rsidRPr="009E0276">
        <w:rPr>
          <w:rFonts w:ascii="Times New Roman" w:hAnsi="Times New Roman" w:cs="Times New Roman"/>
          <w:color w:val="000000"/>
          <w:sz w:val="20"/>
          <w:szCs w:val="20"/>
        </w:rPr>
        <w:t>PO</w:t>
      </w:r>
      <w:r w:rsidR="00824912" w:rsidRPr="009E0276">
        <w:rPr>
          <w:rFonts w:ascii="Times New Roman" w:hAnsi="Times New Roman" w:cs="Times New Roman"/>
          <w:color w:val="000000"/>
          <w:sz w:val="20"/>
          <w:szCs w:val="20"/>
          <w:vertAlign w:val="subscript"/>
        </w:rPr>
        <w:t>4</w:t>
      </w:r>
      <w:r w:rsidR="00824912" w:rsidRPr="009E0276">
        <w:rPr>
          <w:rFonts w:ascii="Times New Roman" w:hAnsi="Times New Roman" w:cs="Times New Roman"/>
          <w:color w:val="000000"/>
          <w:sz w:val="20"/>
          <w:szCs w:val="20"/>
        </w:rPr>
        <w:t>, CaCl</w:t>
      </w:r>
      <w:r w:rsidR="00824912" w:rsidRPr="009E0276">
        <w:rPr>
          <w:rFonts w:ascii="Times New Roman" w:hAnsi="Times New Roman" w:cs="Times New Roman"/>
          <w:color w:val="000000"/>
          <w:sz w:val="20"/>
          <w:szCs w:val="20"/>
          <w:vertAlign w:val="subscript"/>
        </w:rPr>
        <w:t>2</w:t>
      </w:r>
      <w:r w:rsidR="00824912" w:rsidRPr="009E0276">
        <w:rPr>
          <w:rFonts w:ascii="Times New Roman" w:hAnsi="Times New Roman" w:cs="Times New Roman"/>
          <w:color w:val="000000"/>
          <w:sz w:val="20"/>
          <w:szCs w:val="20"/>
        </w:rPr>
        <w:t>, Na</w:t>
      </w:r>
      <w:r w:rsidR="00824912" w:rsidRPr="009E0276">
        <w:rPr>
          <w:rFonts w:ascii="Times New Roman" w:hAnsi="Times New Roman" w:cs="Times New Roman"/>
          <w:color w:val="000000"/>
          <w:sz w:val="20"/>
          <w:szCs w:val="20"/>
          <w:vertAlign w:val="subscript"/>
        </w:rPr>
        <w:t>2</w:t>
      </w:r>
      <w:r w:rsidR="00824912" w:rsidRPr="009E0276">
        <w:rPr>
          <w:rFonts w:ascii="Times New Roman" w:hAnsi="Times New Roman" w:cs="Times New Roman"/>
          <w:color w:val="000000"/>
          <w:sz w:val="20"/>
          <w:szCs w:val="20"/>
        </w:rPr>
        <w:t>HPO</w:t>
      </w:r>
      <w:r w:rsidR="00824912" w:rsidRPr="009E0276">
        <w:rPr>
          <w:rFonts w:ascii="Times New Roman" w:hAnsi="Times New Roman" w:cs="Times New Roman"/>
          <w:color w:val="000000"/>
          <w:sz w:val="20"/>
          <w:szCs w:val="20"/>
          <w:vertAlign w:val="subscript"/>
        </w:rPr>
        <w:t>4</w:t>
      </w:r>
      <w:r w:rsidR="00824912" w:rsidRPr="009E0276">
        <w:rPr>
          <w:rFonts w:ascii="Times New Roman" w:hAnsi="Times New Roman" w:cs="Times New Roman"/>
          <w:color w:val="000000"/>
          <w:sz w:val="20"/>
          <w:szCs w:val="20"/>
        </w:rPr>
        <w:t>, MgSO</w:t>
      </w:r>
      <w:r w:rsidR="00824912" w:rsidRPr="009E0276">
        <w:rPr>
          <w:rFonts w:ascii="Times New Roman" w:hAnsi="Times New Roman" w:cs="Times New Roman"/>
          <w:color w:val="000000"/>
          <w:sz w:val="20"/>
          <w:szCs w:val="20"/>
          <w:vertAlign w:val="subscript"/>
        </w:rPr>
        <w:t>4</w:t>
      </w:r>
      <w:r w:rsidR="00824912" w:rsidRPr="009E0276">
        <w:rPr>
          <w:rFonts w:ascii="Times New Roman" w:hAnsi="Times New Roman" w:cs="Times New Roman"/>
          <w:color w:val="000000"/>
          <w:sz w:val="20"/>
          <w:szCs w:val="20"/>
        </w:rPr>
        <w:t>, FeSO</w:t>
      </w:r>
      <w:r w:rsidR="00824912" w:rsidRPr="009E0276">
        <w:rPr>
          <w:rFonts w:ascii="Times New Roman" w:hAnsi="Times New Roman" w:cs="Times New Roman"/>
          <w:color w:val="000000"/>
          <w:sz w:val="20"/>
          <w:szCs w:val="20"/>
          <w:vertAlign w:val="subscript"/>
        </w:rPr>
        <w:t>4</w:t>
      </w:r>
      <w:r w:rsidR="00824912" w:rsidRPr="009E0276">
        <w:rPr>
          <w:rFonts w:ascii="Times New Roman" w:hAnsi="Times New Roman" w:cs="Times New Roman"/>
          <w:color w:val="000000"/>
          <w:sz w:val="20"/>
          <w:szCs w:val="20"/>
        </w:rPr>
        <w:t xml:space="preserve"> e EDTA), </w:t>
      </w:r>
      <w:r w:rsidR="00A2300C" w:rsidRPr="009E0276">
        <w:rPr>
          <w:rFonts w:ascii="Times New Roman" w:hAnsi="Times New Roman" w:cs="Times New Roman"/>
          <w:color w:val="000000"/>
          <w:kern w:val="2"/>
          <w:sz w:val="20"/>
          <w:szCs w:val="20"/>
        </w:rPr>
        <w:t>a fim de determinar qual destes</w:t>
      </w:r>
      <w:r w:rsidR="00DB0EE1" w:rsidRPr="009E0276">
        <w:rPr>
          <w:rFonts w:ascii="Times New Roman" w:hAnsi="Times New Roman" w:cs="Times New Roman"/>
          <w:color w:val="000000"/>
          <w:kern w:val="2"/>
          <w:sz w:val="20"/>
          <w:szCs w:val="20"/>
        </w:rPr>
        <w:t xml:space="preserve"> meios forneceria</w:t>
      </w:r>
      <w:r w:rsidR="00A2300C" w:rsidRPr="009E0276">
        <w:rPr>
          <w:rFonts w:ascii="Times New Roman" w:hAnsi="Times New Roman" w:cs="Times New Roman"/>
          <w:color w:val="000000"/>
          <w:kern w:val="2"/>
          <w:sz w:val="20"/>
          <w:szCs w:val="20"/>
        </w:rPr>
        <w:t xml:space="preserve"> condições apropriadas para produção do biossurfactante</w:t>
      </w:r>
      <w:r w:rsidR="00DB0EE1" w:rsidRPr="009E0276">
        <w:rPr>
          <w:rFonts w:ascii="Times New Roman" w:hAnsi="Times New Roman" w:cs="Times New Roman"/>
          <w:color w:val="000000"/>
          <w:kern w:val="2"/>
          <w:sz w:val="20"/>
          <w:szCs w:val="20"/>
        </w:rPr>
        <w:t>. Neste contexto, as condições de cultivo foram:</w:t>
      </w:r>
      <w:r w:rsidR="00235BB3" w:rsidRPr="009E0276">
        <w:rPr>
          <w:rFonts w:ascii="Times New Roman" w:hAnsi="Times New Roman" w:cs="Times New Roman"/>
          <w:color w:val="000000"/>
          <w:kern w:val="2"/>
          <w:sz w:val="20"/>
          <w:szCs w:val="20"/>
        </w:rPr>
        <w:t xml:space="preserve"> agitação de 200 </w:t>
      </w:r>
      <w:proofErr w:type="gramStart"/>
      <w:r w:rsidR="00235BB3" w:rsidRPr="009E0276">
        <w:rPr>
          <w:rFonts w:ascii="Times New Roman" w:hAnsi="Times New Roman" w:cs="Times New Roman"/>
          <w:color w:val="000000"/>
          <w:kern w:val="2"/>
          <w:sz w:val="20"/>
          <w:szCs w:val="20"/>
        </w:rPr>
        <w:t>rpm</w:t>
      </w:r>
      <w:proofErr w:type="gramEnd"/>
      <w:r w:rsidR="00235BB3" w:rsidRPr="009E0276">
        <w:rPr>
          <w:rFonts w:ascii="Times New Roman" w:hAnsi="Times New Roman" w:cs="Times New Roman"/>
          <w:color w:val="000000"/>
          <w:kern w:val="2"/>
          <w:sz w:val="20"/>
          <w:szCs w:val="20"/>
        </w:rPr>
        <w:t xml:space="preserve">, 30ºC </w:t>
      </w:r>
      <w:proofErr w:type="gramStart"/>
      <w:r w:rsidR="00235BB3" w:rsidRPr="009E0276">
        <w:rPr>
          <w:rFonts w:ascii="Times New Roman" w:hAnsi="Times New Roman" w:cs="Times New Roman"/>
          <w:color w:val="000000"/>
          <w:kern w:val="2"/>
          <w:sz w:val="20"/>
          <w:szCs w:val="20"/>
        </w:rPr>
        <w:t>por</w:t>
      </w:r>
      <w:proofErr w:type="gramEnd"/>
      <w:r w:rsidR="00235BB3" w:rsidRPr="009E0276">
        <w:rPr>
          <w:rFonts w:ascii="Times New Roman" w:hAnsi="Times New Roman" w:cs="Times New Roman"/>
          <w:color w:val="000000"/>
          <w:kern w:val="2"/>
          <w:sz w:val="20"/>
          <w:szCs w:val="20"/>
        </w:rPr>
        <w:t xml:space="preserve"> 72 h. Durante o proces</w:t>
      </w:r>
      <w:r w:rsidR="00DB0EE1" w:rsidRPr="009E0276">
        <w:rPr>
          <w:rFonts w:ascii="Times New Roman" w:hAnsi="Times New Roman" w:cs="Times New Roman"/>
          <w:color w:val="000000"/>
          <w:kern w:val="2"/>
          <w:sz w:val="20"/>
          <w:szCs w:val="20"/>
        </w:rPr>
        <w:t>so fermentativo foram avaliados a tensão superficial e</w:t>
      </w:r>
      <w:r w:rsidR="00235BB3" w:rsidRPr="009E0276">
        <w:rPr>
          <w:rFonts w:ascii="Times New Roman" w:hAnsi="Times New Roman" w:cs="Times New Roman"/>
          <w:color w:val="000000"/>
          <w:kern w:val="2"/>
          <w:sz w:val="20"/>
          <w:szCs w:val="20"/>
        </w:rPr>
        <w:t xml:space="preserve"> a atividade emulsificante a cada 24h</w:t>
      </w:r>
      <w:r w:rsidR="00DB0EE1" w:rsidRPr="009E0276">
        <w:rPr>
          <w:rFonts w:ascii="Times New Roman" w:hAnsi="Times New Roman" w:cs="Times New Roman"/>
          <w:color w:val="000000"/>
          <w:kern w:val="2"/>
          <w:sz w:val="20"/>
          <w:szCs w:val="20"/>
        </w:rPr>
        <w:t xml:space="preserve"> e, finalmente,</w:t>
      </w:r>
      <w:r w:rsidR="00A2300C" w:rsidRPr="009E0276">
        <w:rPr>
          <w:rFonts w:ascii="Times New Roman" w:hAnsi="Times New Roman" w:cs="Times New Roman"/>
          <w:color w:val="000000"/>
          <w:kern w:val="2"/>
          <w:sz w:val="20"/>
          <w:szCs w:val="20"/>
        </w:rPr>
        <w:t xml:space="preserve"> </w:t>
      </w:r>
      <w:r w:rsidR="006439F7" w:rsidRPr="009E0276">
        <w:rPr>
          <w:rFonts w:ascii="Times New Roman" w:hAnsi="Times New Roman" w:cs="Times New Roman"/>
          <w:color w:val="000000"/>
          <w:kern w:val="2"/>
          <w:sz w:val="20"/>
          <w:szCs w:val="20"/>
        </w:rPr>
        <w:t>o meio mineral 3 obteve o</w:t>
      </w:r>
      <w:r w:rsidR="00235BB3" w:rsidRPr="009E0276">
        <w:rPr>
          <w:rFonts w:ascii="Times New Roman" w:hAnsi="Times New Roman" w:cs="Times New Roman"/>
          <w:color w:val="000000"/>
          <w:kern w:val="2"/>
          <w:sz w:val="20"/>
          <w:szCs w:val="20"/>
        </w:rPr>
        <w:t xml:space="preserve"> melhor </w:t>
      </w:r>
      <w:r w:rsidR="006439F7" w:rsidRPr="009E0276">
        <w:rPr>
          <w:rFonts w:ascii="Times New Roman" w:hAnsi="Times New Roman" w:cs="Times New Roman"/>
          <w:color w:val="000000"/>
          <w:kern w:val="2"/>
          <w:sz w:val="20"/>
          <w:szCs w:val="20"/>
        </w:rPr>
        <w:t>resultado tendo</w:t>
      </w:r>
      <w:r w:rsidR="00235BB3" w:rsidRPr="009E0276">
        <w:rPr>
          <w:rFonts w:ascii="Times New Roman" w:hAnsi="Times New Roman" w:cs="Times New Roman"/>
          <w:color w:val="000000"/>
          <w:kern w:val="2"/>
          <w:sz w:val="20"/>
          <w:szCs w:val="20"/>
        </w:rPr>
        <w:t xml:space="preserve"> tensão superficial de 28,54 </w:t>
      </w:r>
      <w:proofErr w:type="spellStart"/>
      <w:r w:rsidR="00BB45CB">
        <w:rPr>
          <w:rFonts w:ascii="Times New Roman" w:hAnsi="Times New Roman" w:cs="Times New Roman"/>
          <w:sz w:val="20"/>
          <w:szCs w:val="20"/>
        </w:rPr>
        <w:t>mN</w:t>
      </w:r>
      <w:proofErr w:type="spellEnd"/>
      <w:r w:rsidR="00BB45CB">
        <w:rPr>
          <w:rFonts w:ascii="Times New Roman" w:hAnsi="Times New Roman" w:cs="Times New Roman"/>
          <w:sz w:val="20"/>
          <w:szCs w:val="20"/>
        </w:rPr>
        <w:t>/</w:t>
      </w:r>
      <w:r w:rsidR="00235BB3" w:rsidRPr="009E0276">
        <w:rPr>
          <w:rFonts w:ascii="Times New Roman" w:hAnsi="Times New Roman" w:cs="Times New Roman"/>
          <w:sz w:val="20"/>
          <w:szCs w:val="20"/>
        </w:rPr>
        <w:t>m</w:t>
      </w:r>
      <w:r w:rsidR="00DB0EE1" w:rsidRPr="009E0276">
        <w:rPr>
          <w:rFonts w:ascii="Times New Roman" w:hAnsi="Times New Roman" w:cs="Times New Roman"/>
          <w:sz w:val="20"/>
          <w:szCs w:val="20"/>
        </w:rPr>
        <w:t>, sendo promissor, o que pode ser afirmado por</w:t>
      </w:r>
      <w:r w:rsidR="00235BB3" w:rsidRPr="009E0276">
        <w:rPr>
          <w:rFonts w:ascii="Times New Roman" w:hAnsi="Times New Roman" w:cs="Times New Roman"/>
          <w:sz w:val="20"/>
          <w:szCs w:val="20"/>
        </w:rPr>
        <w:t xml:space="preserve">que surfactante biológico </w:t>
      </w:r>
      <w:r w:rsidR="00DB0EE1" w:rsidRPr="009E0276">
        <w:rPr>
          <w:rFonts w:ascii="Times New Roman" w:hAnsi="Times New Roman" w:cs="Times New Roman"/>
          <w:sz w:val="20"/>
          <w:szCs w:val="20"/>
        </w:rPr>
        <w:t xml:space="preserve">mais conhecido, </w:t>
      </w:r>
      <w:r w:rsidR="009F0EC9" w:rsidRPr="009E0276">
        <w:rPr>
          <w:rFonts w:ascii="Times New Roman" w:hAnsi="Times New Roman" w:cs="Times New Roman"/>
          <w:sz w:val="20"/>
          <w:szCs w:val="20"/>
        </w:rPr>
        <w:t>a Surfactina</w:t>
      </w:r>
      <w:r w:rsidR="00DB0EE1" w:rsidRPr="009E0276">
        <w:rPr>
          <w:rFonts w:ascii="Times New Roman" w:hAnsi="Times New Roman" w:cs="Times New Roman"/>
          <w:sz w:val="20"/>
          <w:szCs w:val="20"/>
        </w:rPr>
        <w:t>,</w:t>
      </w:r>
      <w:r w:rsidR="009F0EC9" w:rsidRPr="009E0276">
        <w:rPr>
          <w:rFonts w:ascii="Times New Roman" w:hAnsi="Times New Roman" w:cs="Times New Roman"/>
          <w:sz w:val="20"/>
          <w:szCs w:val="20"/>
        </w:rPr>
        <w:t xml:space="preserve"> possui tensão próxim</w:t>
      </w:r>
      <w:r w:rsidR="00EF518E" w:rsidRPr="009E0276">
        <w:rPr>
          <w:rFonts w:ascii="Times New Roman" w:hAnsi="Times New Roman" w:cs="Times New Roman"/>
          <w:sz w:val="20"/>
          <w:szCs w:val="20"/>
        </w:rPr>
        <w:t>a</w:t>
      </w:r>
      <w:r w:rsidR="00BB45CB">
        <w:rPr>
          <w:rFonts w:ascii="Times New Roman" w:hAnsi="Times New Roman" w:cs="Times New Roman"/>
          <w:sz w:val="20"/>
          <w:szCs w:val="20"/>
        </w:rPr>
        <w:t xml:space="preserve"> de 27 </w:t>
      </w:r>
      <w:proofErr w:type="spellStart"/>
      <w:r w:rsidR="00BB45CB">
        <w:rPr>
          <w:rFonts w:ascii="Times New Roman" w:hAnsi="Times New Roman" w:cs="Times New Roman"/>
          <w:sz w:val="20"/>
          <w:szCs w:val="20"/>
        </w:rPr>
        <w:t>mN</w:t>
      </w:r>
      <w:proofErr w:type="spellEnd"/>
      <w:r w:rsidR="00BB45CB">
        <w:rPr>
          <w:rFonts w:ascii="Times New Roman" w:hAnsi="Times New Roman" w:cs="Times New Roman"/>
          <w:sz w:val="20"/>
          <w:szCs w:val="20"/>
        </w:rPr>
        <w:t>/</w:t>
      </w:r>
      <w:r w:rsidR="009F0EC9" w:rsidRPr="009E0276">
        <w:rPr>
          <w:rFonts w:ascii="Times New Roman" w:hAnsi="Times New Roman" w:cs="Times New Roman"/>
          <w:sz w:val="20"/>
          <w:szCs w:val="20"/>
        </w:rPr>
        <w:t>m.</w:t>
      </w:r>
    </w:p>
    <w:p w:rsidR="009F0EC9" w:rsidRDefault="009F0EC9" w:rsidP="00CB783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5BE5" w:rsidRDefault="009F0EC9" w:rsidP="009F0EC9">
      <w:pPr>
        <w:jc w:val="both"/>
        <w:rPr>
          <w:rFonts w:ascii="Times New Roman" w:hAnsi="Times New Roman" w:cs="Times New Roman"/>
          <w:i/>
          <w:iCs/>
          <w:color w:val="000000"/>
          <w:kern w:val="2"/>
          <w:sz w:val="20"/>
          <w:szCs w:val="20"/>
        </w:rPr>
      </w:pPr>
      <w:r w:rsidRPr="009E0276">
        <w:rPr>
          <w:rFonts w:ascii="Times New Roman" w:hAnsi="Times New Roman" w:cs="Times New Roman"/>
          <w:b/>
          <w:sz w:val="20"/>
          <w:szCs w:val="20"/>
        </w:rPr>
        <w:t xml:space="preserve">Palavras-chaves: </w:t>
      </w:r>
      <w:r w:rsidRPr="009E0276">
        <w:rPr>
          <w:rFonts w:ascii="Times New Roman" w:hAnsi="Times New Roman" w:cs="Times New Roman"/>
          <w:sz w:val="20"/>
          <w:szCs w:val="20"/>
        </w:rPr>
        <w:t xml:space="preserve">Surfactantes biológicos; </w:t>
      </w:r>
      <w:proofErr w:type="spellStart"/>
      <w:r w:rsidRPr="009E0276">
        <w:rPr>
          <w:rFonts w:ascii="Times New Roman" w:hAnsi="Times New Roman" w:cs="Times New Roman"/>
          <w:i/>
          <w:iCs/>
          <w:sz w:val="20"/>
          <w:szCs w:val="20"/>
          <w:lang w:eastAsia="pt-BR"/>
        </w:rPr>
        <w:t>Micropogonias</w:t>
      </w:r>
      <w:proofErr w:type="spellEnd"/>
      <w:r w:rsidRPr="009E0276">
        <w:rPr>
          <w:rFonts w:ascii="Times New Roman" w:hAnsi="Times New Roman" w:cs="Times New Roman"/>
          <w:i/>
          <w:iCs/>
          <w:sz w:val="20"/>
          <w:szCs w:val="20"/>
          <w:lang w:eastAsia="pt-BR"/>
        </w:rPr>
        <w:t xml:space="preserve"> </w:t>
      </w:r>
      <w:proofErr w:type="spellStart"/>
      <w:r w:rsidRPr="009E0276">
        <w:rPr>
          <w:rFonts w:ascii="Times New Roman" w:hAnsi="Times New Roman" w:cs="Times New Roman"/>
          <w:i/>
          <w:iCs/>
          <w:sz w:val="20"/>
          <w:szCs w:val="20"/>
          <w:lang w:eastAsia="pt-BR"/>
        </w:rPr>
        <w:t>furnieri</w:t>
      </w:r>
      <w:proofErr w:type="spellEnd"/>
      <w:r w:rsidRPr="009E0276">
        <w:rPr>
          <w:rFonts w:ascii="Times New Roman" w:hAnsi="Times New Roman" w:cs="Times New Roman"/>
          <w:i/>
          <w:iCs/>
          <w:sz w:val="20"/>
          <w:szCs w:val="20"/>
          <w:lang w:eastAsia="pt-BR"/>
        </w:rPr>
        <w:t xml:space="preserve">; </w:t>
      </w:r>
      <w:proofErr w:type="spellStart"/>
      <w:r w:rsidRPr="009E0276">
        <w:rPr>
          <w:rFonts w:ascii="Times New Roman" w:hAnsi="Times New Roman" w:cs="Times New Roman"/>
          <w:i/>
          <w:iCs/>
          <w:color w:val="000000"/>
          <w:kern w:val="2"/>
          <w:sz w:val="20"/>
          <w:szCs w:val="20"/>
        </w:rPr>
        <w:t>Bacillus</w:t>
      </w:r>
      <w:proofErr w:type="spellEnd"/>
      <w:r w:rsidRPr="009E0276">
        <w:rPr>
          <w:rFonts w:ascii="Times New Roman" w:hAnsi="Times New Roman" w:cs="Times New Roman"/>
          <w:i/>
          <w:iCs/>
          <w:color w:val="000000"/>
          <w:kern w:val="2"/>
          <w:sz w:val="20"/>
          <w:szCs w:val="20"/>
        </w:rPr>
        <w:t xml:space="preserve"> </w:t>
      </w:r>
      <w:proofErr w:type="spellStart"/>
      <w:r w:rsidRPr="009E0276">
        <w:rPr>
          <w:rFonts w:ascii="Times New Roman" w:hAnsi="Times New Roman" w:cs="Times New Roman"/>
          <w:i/>
          <w:iCs/>
          <w:color w:val="000000"/>
          <w:kern w:val="2"/>
          <w:sz w:val="20"/>
          <w:szCs w:val="20"/>
        </w:rPr>
        <w:t>subtilis</w:t>
      </w:r>
      <w:proofErr w:type="spellEnd"/>
      <w:r w:rsidRPr="009E0276">
        <w:rPr>
          <w:rFonts w:ascii="Times New Roman" w:hAnsi="Times New Roman" w:cs="Times New Roman"/>
          <w:i/>
          <w:iCs/>
          <w:color w:val="000000"/>
          <w:kern w:val="2"/>
          <w:sz w:val="20"/>
          <w:szCs w:val="20"/>
        </w:rPr>
        <w:t xml:space="preserve"> e Corynebacterium aquaticum</w:t>
      </w:r>
      <w:r w:rsidR="008A5BE5">
        <w:rPr>
          <w:rFonts w:ascii="Times New Roman" w:hAnsi="Times New Roman" w:cs="Times New Roman"/>
          <w:i/>
          <w:iCs/>
          <w:color w:val="000000"/>
          <w:kern w:val="2"/>
          <w:sz w:val="20"/>
          <w:szCs w:val="20"/>
        </w:rPr>
        <w:t>.</w:t>
      </w:r>
    </w:p>
    <w:p w:rsidR="00FC67E4" w:rsidRPr="009E0276" w:rsidRDefault="00FC67E4" w:rsidP="008A5BE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A5BE5" w:rsidRPr="008A5BE5" w:rsidRDefault="008A5BE5" w:rsidP="00543BB4">
      <w:pPr>
        <w:rPr>
          <w:rFonts w:ascii="Times New Roman" w:hAnsi="Times New Roman" w:cs="Times New Roman"/>
          <w:b/>
          <w:bCs/>
          <w:sz w:val="30"/>
          <w:szCs w:val="30"/>
        </w:rPr>
      </w:pPr>
      <w:proofErr w:type="spellStart"/>
      <w:r w:rsidRPr="008A5BE5">
        <w:rPr>
          <w:rFonts w:ascii="Times New Roman" w:hAnsi="Times New Roman" w:cs="Times New Roman"/>
          <w:b/>
          <w:bCs/>
          <w:sz w:val="30"/>
          <w:szCs w:val="30"/>
        </w:rPr>
        <w:t>Influence</w:t>
      </w:r>
      <w:proofErr w:type="spellEnd"/>
      <w:r w:rsidRPr="008A5BE5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proofErr w:type="spellStart"/>
      <w:r w:rsidRPr="008A5BE5">
        <w:rPr>
          <w:rFonts w:ascii="Times New Roman" w:hAnsi="Times New Roman" w:cs="Times New Roman"/>
          <w:b/>
          <w:bCs/>
          <w:sz w:val="30"/>
          <w:szCs w:val="30"/>
        </w:rPr>
        <w:t>of</w:t>
      </w:r>
      <w:proofErr w:type="spellEnd"/>
      <w:r w:rsidRPr="008A5BE5">
        <w:rPr>
          <w:rFonts w:ascii="Times New Roman" w:hAnsi="Times New Roman" w:cs="Times New Roman"/>
          <w:b/>
          <w:bCs/>
          <w:sz w:val="30"/>
          <w:szCs w:val="30"/>
        </w:rPr>
        <w:t xml:space="preserve"> mineral </w:t>
      </w:r>
      <w:proofErr w:type="spellStart"/>
      <w:r w:rsidRPr="008A5BE5">
        <w:rPr>
          <w:rFonts w:ascii="Times New Roman" w:hAnsi="Times New Roman" w:cs="Times New Roman"/>
          <w:b/>
          <w:bCs/>
          <w:sz w:val="30"/>
          <w:szCs w:val="30"/>
        </w:rPr>
        <w:t>medium</w:t>
      </w:r>
      <w:proofErr w:type="spellEnd"/>
      <w:r w:rsidRPr="008A5BE5">
        <w:rPr>
          <w:rFonts w:ascii="Times New Roman" w:hAnsi="Times New Roman" w:cs="Times New Roman"/>
          <w:b/>
          <w:bCs/>
          <w:sz w:val="30"/>
          <w:szCs w:val="30"/>
        </w:rPr>
        <w:t xml:space="preserve"> i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n </w:t>
      </w:r>
      <w:proofErr w:type="spellStart"/>
      <w:r>
        <w:rPr>
          <w:rFonts w:ascii="Times New Roman" w:hAnsi="Times New Roman" w:cs="Times New Roman"/>
          <w:b/>
          <w:bCs/>
          <w:sz w:val="30"/>
          <w:szCs w:val="30"/>
        </w:rPr>
        <w:t>production</w:t>
      </w:r>
      <w:proofErr w:type="spellEnd"/>
      <w:r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30"/>
          <w:szCs w:val="30"/>
        </w:rPr>
        <w:t>of</w:t>
      </w:r>
      <w:proofErr w:type="spellEnd"/>
      <w:r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30"/>
          <w:szCs w:val="30"/>
        </w:rPr>
        <w:t>Biosurfactants</w:t>
      </w:r>
      <w:proofErr w:type="spellEnd"/>
    </w:p>
    <w:p w:rsidR="00F279D4" w:rsidRDefault="00F279D4" w:rsidP="00F279D4">
      <w:pPr>
        <w:spacing w:after="0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8A5BE5" w:rsidRPr="00110424" w:rsidRDefault="008A5BE5" w:rsidP="00110424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8A5BE5">
        <w:rPr>
          <w:rFonts w:ascii="Times New Roman" w:hAnsi="Times New Roman" w:cs="Times New Roman"/>
          <w:b/>
          <w:sz w:val="20"/>
          <w:szCs w:val="20"/>
          <w:lang w:val="en-US"/>
        </w:rPr>
        <w:t>Abstract</w:t>
      </w:r>
      <w:r w:rsidRPr="008A5BE5">
        <w:rPr>
          <w:rFonts w:ascii="Times New Roman" w:hAnsi="Times New Roman" w:cs="Times New Roman"/>
          <w:sz w:val="20"/>
          <w:szCs w:val="20"/>
          <w:lang w:val="en-US"/>
        </w:rPr>
        <w:t>: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The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biosurfactants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are promising substitutes for chemical surf</w:t>
      </w:r>
      <w:r w:rsidR="00F279D4">
        <w:rPr>
          <w:rFonts w:ascii="Times New Roman" w:hAnsi="Times New Roman" w:cs="Times New Roman"/>
          <w:sz w:val="20"/>
          <w:szCs w:val="20"/>
          <w:lang w:val="en-US"/>
        </w:rPr>
        <w:t xml:space="preserve">actants, which are generally derived from oil </w:t>
      </w:r>
      <w:proofErr w:type="spellStart"/>
      <w:r w:rsidR="00F279D4" w:rsidRPr="00F279D4">
        <w:rPr>
          <w:rFonts w:ascii="Times New Roman" w:hAnsi="Times New Roman" w:cs="Times New Roman"/>
          <w:sz w:val="20"/>
          <w:szCs w:val="20"/>
        </w:rPr>
        <w:t>due</w:t>
      </w:r>
      <w:proofErr w:type="spellEnd"/>
      <w:r w:rsidR="00F279D4" w:rsidRPr="00F279D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279D4" w:rsidRPr="00F279D4">
        <w:rPr>
          <w:rFonts w:ascii="Times New Roman" w:hAnsi="Times New Roman" w:cs="Times New Roman"/>
          <w:sz w:val="20"/>
          <w:szCs w:val="20"/>
        </w:rPr>
        <w:t>to</w:t>
      </w:r>
      <w:proofErr w:type="spellEnd"/>
      <w:r w:rsidR="00F279D4" w:rsidRPr="00F279D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279D4" w:rsidRPr="00F279D4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="00F279D4" w:rsidRPr="00F279D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279D4" w:rsidRPr="00F279D4">
        <w:rPr>
          <w:rFonts w:ascii="Times New Roman" w:hAnsi="Times New Roman" w:cs="Times New Roman"/>
          <w:sz w:val="20"/>
          <w:szCs w:val="20"/>
        </w:rPr>
        <w:t>fact</w:t>
      </w:r>
      <w:proofErr w:type="spellEnd"/>
      <w:r w:rsidR="00F279D4" w:rsidRPr="00F279D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279D4" w:rsidRPr="00F279D4">
        <w:rPr>
          <w:rFonts w:ascii="Times New Roman" w:hAnsi="Times New Roman" w:cs="Times New Roman"/>
          <w:sz w:val="20"/>
          <w:szCs w:val="20"/>
        </w:rPr>
        <w:t>that</w:t>
      </w:r>
      <w:proofErr w:type="spellEnd"/>
      <w:r w:rsidR="00F279D4" w:rsidRPr="00F279D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279D4" w:rsidRPr="00F279D4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="00F279D4" w:rsidRPr="00F279D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279D4" w:rsidRPr="00F279D4">
        <w:rPr>
          <w:rFonts w:ascii="Times New Roman" w:hAnsi="Times New Roman" w:cs="Times New Roman"/>
          <w:sz w:val="20"/>
          <w:szCs w:val="20"/>
        </w:rPr>
        <w:t>surfactants</w:t>
      </w:r>
      <w:proofErr w:type="spellEnd"/>
      <w:r w:rsidR="00F279D4" w:rsidRPr="00F279D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279D4" w:rsidRPr="00F279D4">
        <w:rPr>
          <w:rFonts w:ascii="Times New Roman" w:hAnsi="Times New Roman" w:cs="Times New Roman"/>
          <w:sz w:val="20"/>
          <w:szCs w:val="20"/>
        </w:rPr>
        <w:t>have</w:t>
      </w:r>
      <w:proofErr w:type="spellEnd"/>
      <w:r w:rsidR="00F279D4" w:rsidRPr="00F279D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279D4" w:rsidRPr="00F279D4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="00F279D4" w:rsidRPr="00F279D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279D4" w:rsidRPr="00F279D4">
        <w:rPr>
          <w:rFonts w:ascii="Times New Roman" w:hAnsi="Times New Roman" w:cs="Times New Roman"/>
          <w:sz w:val="20"/>
          <w:szCs w:val="20"/>
        </w:rPr>
        <w:t>same</w:t>
      </w:r>
      <w:proofErr w:type="spellEnd"/>
      <w:r w:rsidR="00F279D4" w:rsidRPr="00F279D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279D4" w:rsidRPr="00F279D4">
        <w:rPr>
          <w:rFonts w:ascii="Times New Roman" w:hAnsi="Times New Roman" w:cs="Times New Roman"/>
          <w:sz w:val="20"/>
          <w:szCs w:val="20"/>
        </w:rPr>
        <w:t>biological</w:t>
      </w:r>
      <w:proofErr w:type="spellEnd"/>
      <w:r w:rsidR="00F279D4" w:rsidRPr="00F279D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279D4" w:rsidRPr="00F279D4">
        <w:rPr>
          <w:rFonts w:ascii="Times New Roman" w:hAnsi="Times New Roman" w:cs="Times New Roman"/>
          <w:sz w:val="20"/>
          <w:szCs w:val="20"/>
        </w:rPr>
        <w:t>characteristics</w:t>
      </w:r>
      <w:proofErr w:type="spellEnd"/>
      <w:r w:rsidR="00F279D4" w:rsidRPr="00F279D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279D4" w:rsidRPr="00F279D4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="00F279D4" w:rsidRPr="00F279D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279D4" w:rsidRPr="00F279D4">
        <w:rPr>
          <w:rFonts w:ascii="Times New Roman" w:hAnsi="Times New Roman" w:cs="Times New Roman"/>
          <w:sz w:val="20"/>
          <w:szCs w:val="20"/>
        </w:rPr>
        <w:t>chemical</w:t>
      </w:r>
      <w:proofErr w:type="spellEnd"/>
      <w:r w:rsidR="00F279D4" w:rsidRPr="00F279D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279D4" w:rsidRPr="00F279D4">
        <w:rPr>
          <w:rFonts w:ascii="Times New Roman" w:hAnsi="Times New Roman" w:cs="Times New Roman"/>
          <w:sz w:val="20"/>
          <w:szCs w:val="20"/>
        </w:rPr>
        <w:t>surfactants</w:t>
      </w:r>
      <w:proofErr w:type="spellEnd"/>
      <w:r w:rsidR="00F279D4" w:rsidRPr="00F279D4">
        <w:rPr>
          <w:rFonts w:ascii="Times New Roman" w:hAnsi="Times New Roman" w:cs="Times New Roman"/>
          <w:sz w:val="20"/>
          <w:szCs w:val="20"/>
        </w:rPr>
        <w:t xml:space="preserve">, in </w:t>
      </w:r>
      <w:proofErr w:type="spellStart"/>
      <w:r w:rsidR="00F279D4" w:rsidRPr="00F279D4">
        <w:rPr>
          <w:rFonts w:ascii="Times New Roman" w:hAnsi="Times New Roman" w:cs="Times New Roman"/>
          <w:sz w:val="20"/>
          <w:szCs w:val="20"/>
        </w:rPr>
        <w:t>addition</w:t>
      </w:r>
      <w:proofErr w:type="spellEnd"/>
      <w:r w:rsidR="00F279D4" w:rsidRPr="00F279D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279D4" w:rsidRPr="00F279D4">
        <w:rPr>
          <w:rFonts w:ascii="Times New Roman" w:hAnsi="Times New Roman" w:cs="Times New Roman"/>
          <w:sz w:val="20"/>
          <w:szCs w:val="20"/>
        </w:rPr>
        <w:t>to</w:t>
      </w:r>
      <w:proofErr w:type="spellEnd"/>
      <w:r w:rsidR="00F279D4" w:rsidRPr="00F279D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279D4" w:rsidRPr="00F279D4">
        <w:rPr>
          <w:rFonts w:ascii="Times New Roman" w:hAnsi="Times New Roman" w:cs="Times New Roman"/>
          <w:sz w:val="20"/>
          <w:szCs w:val="20"/>
        </w:rPr>
        <w:t>being</w:t>
      </w:r>
      <w:proofErr w:type="spellEnd"/>
      <w:r w:rsidR="00F279D4" w:rsidRPr="00F279D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279D4" w:rsidRPr="00F279D4">
        <w:rPr>
          <w:rFonts w:ascii="Times New Roman" w:hAnsi="Times New Roman" w:cs="Times New Roman"/>
          <w:sz w:val="20"/>
          <w:szCs w:val="20"/>
        </w:rPr>
        <w:t>biodegradable</w:t>
      </w:r>
      <w:proofErr w:type="spellEnd"/>
      <w:r w:rsidR="00F279D4" w:rsidRPr="00F279D4">
        <w:rPr>
          <w:rFonts w:ascii="Times New Roman" w:hAnsi="Times New Roman" w:cs="Times New Roman"/>
          <w:sz w:val="20"/>
          <w:szCs w:val="20"/>
        </w:rPr>
        <w:t xml:space="preserve">, its </w:t>
      </w:r>
      <w:proofErr w:type="spellStart"/>
      <w:r w:rsidR="00F279D4" w:rsidRPr="00F279D4">
        <w:rPr>
          <w:rFonts w:ascii="Times New Roman" w:hAnsi="Times New Roman" w:cs="Times New Roman"/>
          <w:sz w:val="20"/>
          <w:szCs w:val="20"/>
        </w:rPr>
        <w:t>low</w:t>
      </w:r>
      <w:proofErr w:type="spellEnd"/>
      <w:r w:rsidR="00F279D4" w:rsidRPr="00F279D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279D4" w:rsidRPr="00F279D4">
        <w:rPr>
          <w:rFonts w:ascii="Times New Roman" w:hAnsi="Times New Roman" w:cs="Times New Roman"/>
          <w:sz w:val="20"/>
          <w:szCs w:val="20"/>
        </w:rPr>
        <w:t>toxicity</w:t>
      </w:r>
      <w:proofErr w:type="spellEnd"/>
      <w:r w:rsidR="00F279D4" w:rsidRPr="00F279D4">
        <w:rPr>
          <w:rFonts w:ascii="Times New Roman" w:hAnsi="Times New Roman" w:cs="Times New Roman"/>
          <w:sz w:val="20"/>
          <w:szCs w:val="20"/>
        </w:rPr>
        <w:t>.</w:t>
      </w:r>
      <w:r w:rsidR="00F279D4" w:rsidRPr="008A5BE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F279D4" w:rsidRPr="00F279D4">
        <w:rPr>
          <w:rFonts w:ascii="Times New Roman" w:hAnsi="Times New Roman" w:cs="Times New Roman"/>
          <w:sz w:val="20"/>
          <w:szCs w:val="20"/>
        </w:rPr>
        <w:t>However</w:t>
      </w:r>
      <w:proofErr w:type="spellEnd"/>
      <w:r w:rsidR="00F279D4" w:rsidRPr="00F279D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F279D4" w:rsidRPr="00F279D4">
        <w:rPr>
          <w:rFonts w:ascii="Times New Roman" w:hAnsi="Times New Roman" w:cs="Times New Roman"/>
          <w:sz w:val="20"/>
          <w:szCs w:val="20"/>
        </w:rPr>
        <w:t>production</w:t>
      </w:r>
      <w:proofErr w:type="spellEnd"/>
      <w:r w:rsidR="00F279D4" w:rsidRPr="00F279D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279D4" w:rsidRPr="00F279D4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="00F279D4" w:rsidRPr="00F279D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279D4" w:rsidRPr="00F279D4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="00F279D4" w:rsidRPr="00F279D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279D4" w:rsidRPr="00F279D4">
        <w:rPr>
          <w:rFonts w:ascii="Times New Roman" w:hAnsi="Times New Roman" w:cs="Times New Roman"/>
          <w:sz w:val="20"/>
          <w:szCs w:val="20"/>
        </w:rPr>
        <w:t>biosurfactant</w:t>
      </w:r>
      <w:proofErr w:type="spellEnd"/>
      <w:r w:rsidR="00F279D4" w:rsidRPr="00F279D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279D4" w:rsidRPr="00F279D4">
        <w:rPr>
          <w:rFonts w:ascii="Times New Roman" w:hAnsi="Times New Roman" w:cs="Times New Roman"/>
          <w:sz w:val="20"/>
          <w:szCs w:val="20"/>
        </w:rPr>
        <w:t>features</w:t>
      </w:r>
      <w:proofErr w:type="spellEnd"/>
      <w:r w:rsidR="00F279D4" w:rsidRPr="00F279D4">
        <w:rPr>
          <w:rFonts w:ascii="Times New Roman" w:hAnsi="Times New Roman" w:cs="Times New Roman"/>
          <w:sz w:val="20"/>
          <w:szCs w:val="20"/>
        </w:rPr>
        <w:t xml:space="preserve"> high </w:t>
      </w:r>
      <w:proofErr w:type="spellStart"/>
      <w:r w:rsidR="00F279D4" w:rsidRPr="00F279D4">
        <w:rPr>
          <w:rFonts w:ascii="Times New Roman" w:hAnsi="Times New Roman" w:cs="Times New Roman"/>
          <w:sz w:val="20"/>
          <w:szCs w:val="20"/>
        </w:rPr>
        <w:t>production</w:t>
      </w:r>
      <w:proofErr w:type="spellEnd"/>
      <w:r w:rsidR="00F279D4" w:rsidRPr="00F279D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279D4" w:rsidRPr="00F279D4">
        <w:rPr>
          <w:rFonts w:ascii="Times New Roman" w:hAnsi="Times New Roman" w:cs="Times New Roman"/>
          <w:sz w:val="20"/>
          <w:szCs w:val="20"/>
        </w:rPr>
        <w:t>costs</w:t>
      </w:r>
      <w:proofErr w:type="spellEnd"/>
      <w:r w:rsidR="00F279D4" w:rsidRPr="00F279D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279D4" w:rsidRPr="00F279D4">
        <w:rPr>
          <w:rFonts w:ascii="Times New Roman" w:hAnsi="Times New Roman" w:cs="Times New Roman"/>
          <w:sz w:val="20"/>
          <w:szCs w:val="20"/>
        </w:rPr>
        <w:t>compared</w:t>
      </w:r>
      <w:proofErr w:type="spellEnd"/>
      <w:r w:rsidR="00F279D4" w:rsidRPr="00F279D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279D4" w:rsidRPr="00F279D4">
        <w:rPr>
          <w:rFonts w:ascii="Times New Roman" w:hAnsi="Times New Roman" w:cs="Times New Roman"/>
          <w:sz w:val="20"/>
          <w:szCs w:val="20"/>
        </w:rPr>
        <w:t>to</w:t>
      </w:r>
      <w:proofErr w:type="spellEnd"/>
      <w:r w:rsidR="00F279D4" w:rsidRPr="00F279D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279D4" w:rsidRPr="00F279D4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="00F279D4" w:rsidRPr="00F279D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279D4" w:rsidRPr="00F279D4">
        <w:rPr>
          <w:rFonts w:ascii="Times New Roman" w:hAnsi="Times New Roman" w:cs="Times New Roman"/>
          <w:sz w:val="20"/>
          <w:szCs w:val="20"/>
        </w:rPr>
        <w:t>version</w:t>
      </w:r>
      <w:proofErr w:type="spellEnd"/>
      <w:r w:rsidR="00F279D4" w:rsidRPr="00F279D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279D4" w:rsidRPr="00F279D4">
        <w:rPr>
          <w:rFonts w:ascii="Times New Roman" w:hAnsi="Times New Roman" w:cs="Times New Roman"/>
          <w:sz w:val="20"/>
          <w:szCs w:val="20"/>
        </w:rPr>
        <w:t>Chemistry</w:t>
      </w:r>
      <w:proofErr w:type="spellEnd"/>
      <w:r w:rsidR="00F279D4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="00F279D4" w:rsidRPr="00F279D4">
        <w:rPr>
          <w:rFonts w:ascii="Times New Roman" w:hAnsi="Times New Roman" w:cs="Times New Roman"/>
          <w:sz w:val="20"/>
          <w:szCs w:val="20"/>
        </w:rPr>
        <w:t>Production</w:t>
      </w:r>
      <w:proofErr w:type="spellEnd"/>
      <w:r w:rsidR="00F279D4" w:rsidRPr="00F279D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279D4" w:rsidRPr="00F279D4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="00F279D4" w:rsidRPr="00F279D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279D4" w:rsidRPr="00F279D4">
        <w:rPr>
          <w:rFonts w:ascii="Times New Roman" w:hAnsi="Times New Roman" w:cs="Times New Roman"/>
          <w:sz w:val="20"/>
          <w:szCs w:val="20"/>
        </w:rPr>
        <w:t>biosurfactants</w:t>
      </w:r>
      <w:proofErr w:type="spellEnd"/>
      <w:r w:rsidR="00F279D4" w:rsidRPr="00F279D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279D4" w:rsidRPr="00F279D4">
        <w:rPr>
          <w:rFonts w:ascii="Times New Roman" w:hAnsi="Times New Roman" w:cs="Times New Roman"/>
          <w:sz w:val="20"/>
          <w:szCs w:val="20"/>
        </w:rPr>
        <w:t>from</w:t>
      </w:r>
      <w:proofErr w:type="spellEnd"/>
      <w:r w:rsidR="00F279D4" w:rsidRPr="00F279D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279D4" w:rsidRPr="00F279D4">
        <w:rPr>
          <w:rFonts w:ascii="Times New Roman" w:hAnsi="Times New Roman" w:cs="Times New Roman"/>
          <w:sz w:val="20"/>
          <w:szCs w:val="20"/>
        </w:rPr>
        <w:t>croaker</w:t>
      </w:r>
      <w:proofErr w:type="spellEnd"/>
      <w:r w:rsidR="00F279D4" w:rsidRPr="00F279D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279D4" w:rsidRPr="00F279D4">
        <w:rPr>
          <w:rFonts w:ascii="Times New Roman" w:hAnsi="Times New Roman" w:cs="Times New Roman"/>
          <w:sz w:val="20"/>
          <w:szCs w:val="20"/>
        </w:rPr>
        <w:t>residues</w:t>
      </w:r>
      <w:proofErr w:type="spellEnd"/>
      <w:r w:rsidR="00F279D4" w:rsidRPr="00F279D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279D4" w:rsidRPr="00F279D4">
        <w:rPr>
          <w:rFonts w:ascii="Times New Roman" w:hAnsi="Times New Roman" w:cs="Times New Roman"/>
          <w:sz w:val="20"/>
          <w:szCs w:val="20"/>
        </w:rPr>
        <w:t>was</w:t>
      </w:r>
      <w:proofErr w:type="spellEnd"/>
      <w:r w:rsidR="00F279D4" w:rsidRPr="00F279D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279D4" w:rsidRPr="00F279D4">
        <w:rPr>
          <w:rFonts w:ascii="Times New Roman" w:hAnsi="Times New Roman" w:cs="Times New Roman"/>
          <w:sz w:val="20"/>
          <w:szCs w:val="20"/>
        </w:rPr>
        <w:t>performed</w:t>
      </w:r>
      <w:proofErr w:type="spellEnd"/>
      <w:r w:rsidR="00F279D4" w:rsidRPr="00F279D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279D4" w:rsidRPr="00F279D4">
        <w:rPr>
          <w:rFonts w:ascii="Times New Roman" w:hAnsi="Times New Roman" w:cs="Times New Roman"/>
          <w:sz w:val="20"/>
          <w:szCs w:val="20"/>
        </w:rPr>
        <w:t>by</w:t>
      </w:r>
      <w:proofErr w:type="spellEnd"/>
      <w:r w:rsidR="00F279D4" w:rsidRPr="00F279D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279D4" w:rsidRPr="00F279D4">
        <w:rPr>
          <w:rFonts w:ascii="Times New Roman" w:hAnsi="Times New Roman" w:cs="Times New Roman"/>
          <w:sz w:val="20"/>
          <w:szCs w:val="20"/>
        </w:rPr>
        <w:t>Bacillus</w:t>
      </w:r>
      <w:proofErr w:type="spellEnd"/>
      <w:r w:rsidR="00F279D4" w:rsidRPr="00F279D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279D4" w:rsidRPr="00F279D4">
        <w:rPr>
          <w:rFonts w:ascii="Times New Roman" w:hAnsi="Times New Roman" w:cs="Times New Roman"/>
          <w:sz w:val="20"/>
          <w:szCs w:val="20"/>
        </w:rPr>
        <w:t>subtilis</w:t>
      </w:r>
      <w:proofErr w:type="spellEnd"/>
      <w:r w:rsidR="00F279D4" w:rsidRPr="00F279D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279D4" w:rsidRPr="00F279D4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="00F279D4" w:rsidRPr="00F279D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279D4" w:rsidRPr="00F279D4">
        <w:rPr>
          <w:rFonts w:ascii="Times New Roman" w:hAnsi="Times New Roman" w:cs="Times New Roman"/>
          <w:sz w:val="20"/>
          <w:szCs w:val="20"/>
        </w:rPr>
        <w:t>Corynebacterium</w:t>
      </w:r>
      <w:proofErr w:type="spellEnd"/>
      <w:r w:rsidR="00F279D4" w:rsidRPr="00F279D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279D4" w:rsidRPr="00F279D4">
        <w:rPr>
          <w:rFonts w:ascii="Times New Roman" w:hAnsi="Times New Roman" w:cs="Times New Roman"/>
          <w:sz w:val="20"/>
          <w:szCs w:val="20"/>
        </w:rPr>
        <w:t>aquaticum</w:t>
      </w:r>
      <w:proofErr w:type="spellEnd"/>
      <w:r w:rsidR="00F279D4" w:rsidRPr="00F279D4">
        <w:rPr>
          <w:rFonts w:ascii="Times New Roman" w:hAnsi="Times New Roman" w:cs="Times New Roman"/>
          <w:sz w:val="20"/>
          <w:szCs w:val="20"/>
        </w:rPr>
        <w:t xml:space="preserve"> a </w:t>
      </w:r>
      <w:proofErr w:type="spellStart"/>
      <w:r w:rsidR="00F279D4" w:rsidRPr="00F279D4">
        <w:rPr>
          <w:rFonts w:ascii="Times New Roman" w:hAnsi="Times New Roman" w:cs="Times New Roman"/>
          <w:sz w:val="20"/>
          <w:szCs w:val="20"/>
        </w:rPr>
        <w:t>concentration</w:t>
      </w:r>
      <w:proofErr w:type="spellEnd"/>
      <w:r w:rsidR="00F279D4" w:rsidRPr="00F279D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279D4" w:rsidRPr="00F279D4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="00F279D4" w:rsidRPr="00F279D4">
        <w:rPr>
          <w:rFonts w:ascii="Times New Roman" w:hAnsi="Times New Roman" w:cs="Times New Roman"/>
          <w:sz w:val="20"/>
          <w:szCs w:val="20"/>
        </w:rPr>
        <w:t xml:space="preserve"> 2%, </w:t>
      </w:r>
      <w:proofErr w:type="spellStart"/>
      <w:r w:rsidR="00F279D4" w:rsidRPr="00F279D4">
        <w:rPr>
          <w:rFonts w:ascii="Times New Roman" w:hAnsi="Times New Roman" w:cs="Times New Roman"/>
          <w:sz w:val="20"/>
          <w:szCs w:val="20"/>
        </w:rPr>
        <w:t>using</w:t>
      </w:r>
      <w:proofErr w:type="spellEnd"/>
      <w:r w:rsidR="00F279D4" w:rsidRPr="00F279D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279D4" w:rsidRPr="00F279D4">
        <w:rPr>
          <w:rFonts w:ascii="Times New Roman" w:hAnsi="Times New Roman" w:cs="Times New Roman"/>
          <w:sz w:val="20"/>
          <w:szCs w:val="20"/>
        </w:rPr>
        <w:t>three</w:t>
      </w:r>
      <w:proofErr w:type="spellEnd"/>
      <w:r w:rsidR="00F279D4" w:rsidRPr="00F279D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279D4" w:rsidRPr="00F279D4">
        <w:rPr>
          <w:rFonts w:ascii="Times New Roman" w:hAnsi="Times New Roman" w:cs="Times New Roman"/>
          <w:sz w:val="20"/>
          <w:szCs w:val="20"/>
        </w:rPr>
        <w:t>different</w:t>
      </w:r>
      <w:proofErr w:type="spellEnd"/>
      <w:r w:rsidR="00F279D4" w:rsidRPr="00F279D4">
        <w:rPr>
          <w:rFonts w:ascii="Times New Roman" w:hAnsi="Times New Roman" w:cs="Times New Roman"/>
          <w:sz w:val="20"/>
          <w:szCs w:val="20"/>
        </w:rPr>
        <w:t xml:space="preserve"> mineral </w:t>
      </w:r>
      <w:proofErr w:type="spellStart"/>
      <w:r w:rsidR="00F279D4" w:rsidRPr="00F279D4">
        <w:rPr>
          <w:rFonts w:ascii="Times New Roman" w:hAnsi="Times New Roman" w:cs="Times New Roman"/>
          <w:sz w:val="20"/>
          <w:szCs w:val="20"/>
        </w:rPr>
        <w:t>resources</w:t>
      </w:r>
      <w:proofErr w:type="spellEnd"/>
      <w:r w:rsidR="00F279D4">
        <w:rPr>
          <w:rFonts w:ascii="Times New Roman" w:hAnsi="Times New Roman" w:cs="Times New Roman"/>
          <w:sz w:val="20"/>
          <w:szCs w:val="20"/>
        </w:rPr>
        <w:t xml:space="preserve">, </w:t>
      </w:r>
      <w:proofErr w:type="gramStart"/>
      <w:r w:rsidR="00F279D4" w:rsidRPr="008A5BE5">
        <w:rPr>
          <w:rFonts w:ascii="Times New Roman" w:hAnsi="Times New Roman" w:cs="Times New Roman"/>
          <w:sz w:val="20"/>
          <w:szCs w:val="20"/>
        </w:rPr>
        <w:t>1</w:t>
      </w:r>
      <w:proofErr w:type="gramEnd"/>
      <w:r w:rsidR="00F279D4" w:rsidRPr="008A5BE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279D4" w:rsidRPr="008A5BE5">
        <w:rPr>
          <w:rFonts w:ascii="Times New Roman" w:hAnsi="Times New Roman" w:cs="Times New Roman"/>
          <w:sz w:val="20"/>
          <w:szCs w:val="20"/>
        </w:rPr>
        <w:t>medium</w:t>
      </w:r>
      <w:proofErr w:type="spellEnd"/>
      <w:r w:rsidR="00F279D4">
        <w:rPr>
          <w:rFonts w:ascii="Times New Roman" w:hAnsi="Times New Roman" w:cs="Times New Roman"/>
          <w:sz w:val="20"/>
          <w:szCs w:val="20"/>
        </w:rPr>
        <w:t xml:space="preserve"> </w:t>
      </w:r>
      <w:r w:rsidR="00F279D4" w:rsidRPr="008A5BE5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="00F279D4" w:rsidRPr="008A5BE5">
        <w:rPr>
          <w:rFonts w:ascii="Times New Roman" w:hAnsi="Times New Roman" w:cs="Times New Roman"/>
          <w:sz w:val="20"/>
          <w:szCs w:val="20"/>
        </w:rPr>
        <w:t>NaCl</w:t>
      </w:r>
      <w:proofErr w:type="spellEnd"/>
      <w:r w:rsidR="00F279D4" w:rsidRPr="008A5BE5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F279D4" w:rsidRPr="008A5BE5">
        <w:rPr>
          <w:rFonts w:ascii="Times New Roman" w:hAnsi="Times New Roman" w:cs="Times New Roman"/>
          <w:sz w:val="20"/>
          <w:szCs w:val="20"/>
        </w:rPr>
        <w:t>yeast</w:t>
      </w:r>
      <w:proofErr w:type="spellEnd"/>
      <w:r w:rsidR="00F279D4" w:rsidRPr="008A5BE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279D4" w:rsidRPr="008A5BE5">
        <w:rPr>
          <w:rFonts w:ascii="Times New Roman" w:hAnsi="Times New Roman" w:cs="Times New Roman"/>
          <w:sz w:val="20"/>
          <w:szCs w:val="20"/>
        </w:rPr>
        <w:t>extract</w:t>
      </w:r>
      <w:proofErr w:type="spellEnd"/>
      <w:r w:rsidR="00F279D4" w:rsidRPr="008A5BE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279D4" w:rsidRPr="008A5BE5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="00F279D4" w:rsidRPr="008A5BE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279D4" w:rsidRPr="008A5BE5">
        <w:rPr>
          <w:rFonts w:ascii="Times New Roman" w:hAnsi="Times New Roman" w:cs="Times New Roman"/>
          <w:sz w:val="20"/>
          <w:szCs w:val="20"/>
        </w:rPr>
        <w:t>peptone</w:t>
      </w:r>
      <w:proofErr w:type="spellEnd"/>
      <w:r w:rsidR="00F279D4" w:rsidRPr="008A5BE5">
        <w:rPr>
          <w:rFonts w:ascii="Times New Roman" w:hAnsi="Times New Roman" w:cs="Times New Roman"/>
          <w:sz w:val="20"/>
          <w:szCs w:val="20"/>
        </w:rPr>
        <w:t>);</w:t>
      </w:r>
      <w:r w:rsidR="00F279D4">
        <w:rPr>
          <w:rFonts w:ascii="Times New Roman" w:hAnsi="Times New Roman" w:cs="Times New Roman"/>
          <w:sz w:val="20"/>
          <w:szCs w:val="20"/>
        </w:rPr>
        <w:t xml:space="preserve"> </w:t>
      </w:r>
      <w:r w:rsidR="00F279D4" w:rsidRPr="008A5BE5">
        <w:rPr>
          <w:rFonts w:ascii="Times New Roman" w:hAnsi="Times New Roman" w:cs="Times New Roman"/>
          <w:sz w:val="20"/>
          <w:szCs w:val="20"/>
        </w:rPr>
        <w:t xml:space="preserve">2 </w:t>
      </w:r>
      <w:proofErr w:type="spellStart"/>
      <w:r w:rsidR="00F279D4" w:rsidRPr="008A5BE5">
        <w:rPr>
          <w:rFonts w:ascii="Times New Roman" w:hAnsi="Times New Roman" w:cs="Times New Roman"/>
          <w:sz w:val="20"/>
          <w:szCs w:val="20"/>
        </w:rPr>
        <w:t>medium</w:t>
      </w:r>
      <w:proofErr w:type="spellEnd"/>
      <w:r w:rsidR="00F279D4" w:rsidRPr="008A5BE5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="00F279D4" w:rsidRPr="008A5BE5">
        <w:rPr>
          <w:rFonts w:ascii="Times New Roman" w:hAnsi="Times New Roman" w:cs="Times New Roman"/>
          <w:sz w:val="20"/>
          <w:szCs w:val="20"/>
        </w:rPr>
        <w:t>peptone</w:t>
      </w:r>
      <w:proofErr w:type="spellEnd"/>
      <w:r w:rsidR="00F279D4" w:rsidRPr="008A5BE5">
        <w:rPr>
          <w:rFonts w:ascii="Times New Roman" w:hAnsi="Times New Roman" w:cs="Times New Roman"/>
          <w:sz w:val="20"/>
          <w:szCs w:val="20"/>
        </w:rPr>
        <w:t>)</w:t>
      </w:r>
      <w:r w:rsidR="0011042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110424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="00F279D4">
        <w:rPr>
          <w:rFonts w:ascii="Times New Roman" w:hAnsi="Times New Roman" w:cs="Times New Roman"/>
          <w:sz w:val="20"/>
          <w:szCs w:val="20"/>
        </w:rPr>
        <w:t xml:space="preserve"> 3 </w:t>
      </w:r>
      <w:proofErr w:type="spellStart"/>
      <w:r w:rsidR="00F279D4">
        <w:rPr>
          <w:rFonts w:ascii="Times New Roman" w:hAnsi="Times New Roman" w:cs="Times New Roman"/>
          <w:sz w:val="20"/>
          <w:szCs w:val="20"/>
        </w:rPr>
        <w:t>medium</w:t>
      </w:r>
      <w:proofErr w:type="spellEnd"/>
      <w:r w:rsidR="00F279D4">
        <w:rPr>
          <w:rFonts w:ascii="Times New Roman" w:hAnsi="Times New Roman" w:cs="Times New Roman"/>
          <w:sz w:val="20"/>
          <w:szCs w:val="20"/>
        </w:rPr>
        <w:t xml:space="preserve"> </w:t>
      </w:r>
      <w:r w:rsidR="00110424" w:rsidRPr="009E0276">
        <w:rPr>
          <w:rStyle w:val="st"/>
          <w:rFonts w:ascii="Times New Roman" w:hAnsi="Times New Roman" w:cs="Times New Roman"/>
          <w:sz w:val="20"/>
          <w:szCs w:val="20"/>
        </w:rPr>
        <w:t>(</w:t>
      </w:r>
      <w:r w:rsidR="00110424" w:rsidRPr="009E0276">
        <w:rPr>
          <w:rFonts w:ascii="Times New Roman" w:hAnsi="Times New Roman" w:cs="Times New Roman"/>
          <w:color w:val="000000"/>
          <w:sz w:val="20"/>
          <w:szCs w:val="20"/>
        </w:rPr>
        <w:t>NH</w:t>
      </w:r>
      <w:r w:rsidR="00110424" w:rsidRPr="009E0276">
        <w:rPr>
          <w:rFonts w:ascii="Times New Roman" w:hAnsi="Times New Roman" w:cs="Times New Roman"/>
          <w:color w:val="000000"/>
          <w:sz w:val="20"/>
          <w:szCs w:val="20"/>
          <w:vertAlign w:val="subscript"/>
        </w:rPr>
        <w:t>4</w:t>
      </w:r>
      <w:r w:rsidR="00110424" w:rsidRPr="009E0276">
        <w:rPr>
          <w:rFonts w:ascii="Times New Roman" w:hAnsi="Times New Roman" w:cs="Times New Roman"/>
          <w:color w:val="000000"/>
          <w:sz w:val="20"/>
          <w:szCs w:val="20"/>
        </w:rPr>
        <w:t>NO</w:t>
      </w:r>
      <w:r w:rsidR="00110424" w:rsidRPr="009E0276">
        <w:rPr>
          <w:rFonts w:ascii="Times New Roman" w:hAnsi="Times New Roman" w:cs="Times New Roman"/>
          <w:color w:val="000000"/>
          <w:sz w:val="20"/>
          <w:szCs w:val="20"/>
          <w:vertAlign w:val="subscript"/>
        </w:rPr>
        <w:t>3</w:t>
      </w:r>
      <w:r w:rsidR="00110424" w:rsidRPr="009E0276">
        <w:rPr>
          <w:rFonts w:ascii="Times New Roman" w:hAnsi="Times New Roman" w:cs="Times New Roman"/>
          <w:color w:val="000000"/>
          <w:sz w:val="20"/>
          <w:szCs w:val="20"/>
        </w:rPr>
        <w:t>, KH</w:t>
      </w:r>
      <w:r w:rsidR="00110424" w:rsidRPr="009E0276">
        <w:rPr>
          <w:rFonts w:ascii="Times New Roman" w:hAnsi="Times New Roman" w:cs="Times New Roman"/>
          <w:color w:val="000000"/>
          <w:sz w:val="20"/>
          <w:szCs w:val="20"/>
          <w:vertAlign w:val="subscript"/>
        </w:rPr>
        <w:t>2</w:t>
      </w:r>
      <w:r w:rsidR="00110424" w:rsidRPr="009E0276">
        <w:rPr>
          <w:rFonts w:ascii="Times New Roman" w:hAnsi="Times New Roman" w:cs="Times New Roman"/>
          <w:color w:val="000000"/>
          <w:sz w:val="20"/>
          <w:szCs w:val="20"/>
        </w:rPr>
        <w:t>PO</w:t>
      </w:r>
      <w:r w:rsidR="00110424" w:rsidRPr="009E0276">
        <w:rPr>
          <w:rFonts w:ascii="Times New Roman" w:hAnsi="Times New Roman" w:cs="Times New Roman"/>
          <w:color w:val="000000"/>
          <w:sz w:val="20"/>
          <w:szCs w:val="20"/>
          <w:vertAlign w:val="subscript"/>
        </w:rPr>
        <w:t>4</w:t>
      </w:r>
      <w:r w:rsidR="00110424" w:rsidRPr="009E0276">
        <w:rPr>
          <w:rFonts w:ascii="Times New Roman" w:hAnsi="Times New Roman" w:cs="Times New Roman"/>
          <w:color w:val="000000"/>
          <w:sz w:val="20"/>
          <w:szCs w:val="20"/>
        </w:rPr>
        <w:t>, CaCl</w:t>
      </w:r>
      <w:r w:rsidR="00110424" w:rsidRPr="009E0276">
        <w:rPr>
          <w:rFonts w:ascii="Times New Roman" w:hAnsi="Times New Roman" w:cs="Times New Roman"/>
          <w:color w:val="000000"/>
          <w:sz w:val="20"/>
          <w:szCs w:val="20"/>
          <w:vertAlign w:val="subscript"/>
        </w:rPr>
        <w:t>2</w:t>
      </w:r>
      <w:r w:rsidR="00110424" w:rsidRPr="009E0276">
        <w:rPr>
          <w:rFonts w:ascii="Times New Roman" w:hAnsi="Times New Roman" w:cs="Times New Roman"/>
          <w:color w:val="000000"/>
          <w:sz w:val="20"/>
          <w:szCs w:val="20"/>
        </w:rPr>
        <w:t>, Na</w:t>
      </w:r>
      <w:r w:rsidR="00110424" w:rsidRPr="009E0276">
        <w:rPr>
          <w:rFonts w:ascii="Times New Roman" w:hAnsi="Times New Roman" w:cs="Times New Roman"/>
          <w:color w:val="000000"/>
          <w:sz w:val="20"/>
          <w:szCs w:val="20"/>
          <w:vertAlign w:val="subscript"/>
        </w:rPr>
        <w:t>2</w:t>
      </w:r>
      <w:r w:rsidR="00110424" w:rsidRPr="009E0276">
        <w:rPr>
          <w:rFonts w:ascii="Times New Roman" w:hAnsi="Times New Roman" w:cs="Times New Roman"/>
          <w:color w:val="000000"/>
          <w:sz w:val="20"/>
          <w:szCs w:val="20"/>
        </w:rPr>
        <w:t>HPO</w:t>
      </w:r>
      <w:r w:rsidR="00110424" w:rsidRPr="009E0276">
        <w:rPr>
          <w:rFonts w:ascii="Times New Roman" w:hAnsi="Times New Roman" w:cs="Times New Roman"/>
          <w:color w:val="000000"/>
          <w:sz w:val="20"/>
          <w:szCs w:val="20"/>
          <w:vertAlign w:val="subscript"/>
        </w:rPr>
        <w:t>4</w:t>
      </w:r>
      <w:r w:rsidR="00110424" w:rsidRPr="009E0276">
        <w:rPr>
          <w:rFonts w:ascii="Times New Roman" w:hAnsi="Times New Roman" w:cs="Times New Roman"/>
          <w:color w:val="000000"/>
          <w:sz w:val="20"/>
          <w:szCs w:val="20"/>
        </w:rPr>
        <w:t>, MgSO</w:t>
      </w:r>
      <w:r w:rsidR="00110424" w:rsidRPr="009E0276">
        <w:rPr>
          <w:rFonts w:ascii="Times New Roman" w:hAnsi="Times New Roman" w:cs="Times New Roman"/>
          <w:color w:val="000000"/>
          <w:sz w:val="20"/>
          <w:szCs w:val="20"/>
          <w:vertAlign w:val="subscript"/>
        </w:rPr>
        <w:t>4</w:t>
      </w:r>
      <w:r w:rsidR="00110424" w:rsidRPr="009E0276">
        <w:rPr>
          <w:rFonts w:ascii="Times New Roman" w:hAnsi="Times New Roman" w:cs="Times New Roman"/>
          <w:color w:val="000000"/>
          <w:sz w:val="20"/>
          <w:szCs w:val="20"/>
        </w:rPr>
        <w:t>, FeSO</w:t>
      </w:r>
      <w:r w:rsidR="00110424" w:rsidRPr="009E0276">
        <w:rPr>
          <w:rFonts w:ascii="Times New Roman" w:hAnsi="Times New Roman" w:cs="Times New Roman"/>
          <w:color w:val="000000"/>
          <w:sz w:val="20"/>
          <w:szCs w:val="20"/>
          <w:vertAlign w:val="subscript"/>
        </w:rPr>
        <w:t>4</w:t>
      </w:r>
      <w:r w:rsidR="00110424" w:rsidRPr="009E0276">
        <w:rPr>
          <w:rFonts w:ascii="Times New Roman" w:hAnsi="Times New Roman" w:cs="Times New Roman"/>
          <w:color w:val="000000"/>
          <w:sz w:val="20"/>
          <w:szCs w:val="20"/>
        </w:rPr>
        <w:t xml:space="preserve"> e EDTA)</w:t>
      </w:r>
      <w:r w:rsidR="00110424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r w:rsidR="00110424" w:rsidRPr="00110424">
        <w:rPr>
          <w:rFonts w:ascii="Times New Roman" w:hAnsi="Times New Roman" w:cs="Times New Roman"/>
          <w:sz w:val="20"/>
          <w:szCs w:val="20"/>
          <w:lang w:val="en-US"/>
        </w:rPr>
        <w:t>in order to determine which of these means provide appropriate conditions for</w:t>
      </w:r>
      <w:r w:rsidR="00110424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110424" w:rsidRPr="00110424">
        <w:rPr>
          <w:rFonts w:ascii="Times New Roman" w:hAnsi="Times New Roman" w:cs="Times New Roman"/>
          <w:sz w:val="20"/>
          <w:szCs w:val="20"/>
          <w:lang w:val="en-US"/>
        </w:rPr>
        <w:t xml:space="preserve">production of </w:t>
      </w:r>
      <w:proofErr w:type="spellStart"/>
      <w:r w:rsidR="00110424" w:rsidRPr="00110424">
        <w:rPr>
          <w:rFonts w:ascii="Times New Roman" w:hAnsi="Times New Roman" w:cs="Times New Roman"/>
          <w:sz w:val="20"/>
          <w:szCs w:val="20"/>
          <w:lang w:val="en-US"/>
        </w:rPr>
        <w:t>biosurfactant</w:t>
      </w:r>
      <w:proofErr w:type="spellEnd"/>
      <w:r w:rsidR="00110424" w:rsidRPr="00110424">
        <w:rPr>
          <w:rFonts w:ascii="Times New Roman" w:hAnsi="Times New Roman" w:cs="Times New Roman"/>
          <w:sz w:val="20"/>
          <w:szCs w:val="20"/>
          <w:lang w:val="en-US"/>
        </w:rPr>
        <w:t>.</w:t>
      </w:r>
      <w:r w:rsidR="00110424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110424" w:rsidRPr="008A5BE5">
        <w:rPr>
          <w:rFonts w:ascii="Times New Roman" w:hAnsi="Times New Roman" w:cs="Times New Roman"/>
          <w:sz w:val="20"/>
          <w:szCs w:val="20"/>
        </w:rPr>
        <w:t xml:space="preserve">In </w:t>
      </w:r>
      <w:proofErr w:type="spellStart"/>
      <w:r w:rsidR="00110424" w:rsidRPr="008A5BE5">
        <w:rPr>
          <w:rFonts w:ascii="Times New Roman" w:hAnsi="Times New Roman" w:cs="Times New Roman"/>
          <w:sz w:val="20"/>
          <w:szCs w:val="20"/>
        </w:rPr>
        <w:t>this</w:t>
      </w:r>
      <w:proofErr w:type="spellEnd"/>
      <w:r w:rsidR="00110424" w:rsidRPr="008A5BE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110424" w:rsidRPr="008A5BE5">
        <w:rPr>
          <w:rFonts w:ascii="Times New Roman" w:hAnsi="Times New Roman" w:cs="Times New Roman"/>
          <w:sz w:val="20"/>
          <w:szCs w:val="20"/>
        </w:rPr>
        <w:t>context</w:t>
      </w:r>
      <w:proofErr w:type="spellEnd"/>
      <w:r w:rsidR="00110424" w:rsidRPr="008A5BE5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110424" w:rsidRPr="008A5BE5">
        <w:rPr>
          <w:rFonts w:ascii="Times New Roman" w:hAnsi="Times New Roman" w:cs="Times New Roman"/>
          <w:sz w:val="20"/>
          <w:szCs w:val="20"/>
        </w:rPr>
        <w:t>growing</w:t>
      </w:r>
      <w:proofErr w:type="spellEnd"/>
      <w:r w:rsidR="00110424" w:rsidRPr="008A5BE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110424" w:rsidRPr="008A5BE5">
        <w:rPr>
          <w:rFonts w:ascii="Times New Roman" w:hAnsi="Times New Roman" w:cs="Times New Roman"/>
          <w:sz w:val="20"/>
          <w:szCs w:val="20"/>
        </w:rPr>
        <w:t>conditions</w:t>
      </w:r>
      <w:proofErr w:type="spellEnd"/>
      <w:r w:rsidR="00110424" w:rsidRPr="008A5BE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110424" w:rsidRPr="008A5BE5">
        <w:rPr>
          <w:rFonts w:ascii="Times New Roman" w:hAnsi="Times New Roman" w:cs="Times New Roman"/>
          <w:sz w:val="20"/>
          <w:szCs w:val="20"/>
        </w:rPr>
        <w:t>were</w:t>
      </w:r>
      <w:proofErr w:type="spellEnd"/>
      <w:r w:rsidR="00110424" w:rsidRPr="008A5BE5">
        <w:rPr>
          <w:rFonts w:ascii="Times New Roman" w:hAnsi="Times New Roman" w:cs="Times New Roman"/>
          <w:sz w:val="20"/>
          <w:szCs w:val="20"/>
        </w:rPr>
        <w:t xml:space="preserve">: 200 </w:t>
      </w:r>
      <w:proofErr w:type="gramStart"/>
      <w:r w:rsidR="00110424" w:rsidRPr="008A5BE5">
        <w:rPr>
          <w:rFonts w:ascii="Times New Roman" w:hAnsi="Times New Roman" w:cs="Times New Roman"/>
          <w:sz w:val="20"/>
          <w:szCs w:val="20"/>
        </w:rPr>
        <w:t>rpm</w:t>
      </w:r>
      <w:proofErr w:type="gramEnd"/>
      <w:r w:rsidR="00110424" w:rsidRPr="008A5BE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110424" w:rsidRPr="008A5BE5">
        <w:rPr>
          <w:rFonts w:ascii="Times New Roman" w:hAnsi="Times New Roman" w:cs="Times New Roman"/>
          <w:sz w:val="20"/>
          <w:szCs w:val="20"/>
        </w:rPr>
        <w:t>shaking</w:t>
      </w:r>
      <w:proofErr w:type="spellEnd"/>
      <w:r w:rsidR="00110424" w:rsidRPr="008A5BE5">
        <w:rPr>
          <w:rFonts w:ascii="Times New Roman" w:hAnsi="Times New Roman" w:cs="Times New Roman"/>
          <w:sz w:val="20"/>
          <w:szCs w:val="20"/>
        </w:rPr>
        <w:t>, 30° C for 72 h.</w:t>
      </w:r>
      <w:r w:rsidR="00110424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110424" w:rsidRPr="00110424">
        <w:rPr>
          <w:rFonts w:ascii="Times New Roman" w:hAnsi="Times New Roman" w:cs="Times New Roman"/>
          <w:sz w:val="20"/>
          <w:szCs w:val="20"/>
        </w:rPr>
        <w:t>During</w:t>
      </w:r>
      <w:proofErr w:type="spellEnd"/>
      <w:r w:rsidR="00110424" w:rsidRPr="0011042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110424" w:rsidRPr="00110424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="00110424" w:rsidRPr="0011042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110424" w:rsidRPr="00110424">
        <w:rPr>
          <w:rFonts w:ascii="Times New Roman" w:hAnsi="Times New Roman" w:cs="Times New Roman"/>
          <w:sz w:val="20"/>
          <w:szCs w:val="20"/>
        </w:rPr>
        <w:t>fermentation</w:t>
      </w:r>
      <w:proofErr w:type="spellEnd"/>
      <w:r w:rsidR="00110424" w:rsidRPr="0011042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110424" w:rsidRPr="00110424">
        <w:rPr>
          <w:rFonts w:ascii="Times New Roman" w:hAnsi="Times New Roman" w:cs="Times New Roman"/>
          <w:sz w:val="20"/>
          <w:szCs w:val="20"/>
        </w:rPr>
        <w:t>process</w:t>
      </w:r>
      <w:proofErr w:type="spellEnd"/>
      <w:r w:rsidR="00110424" w:rsidRPr="0011042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110424" w:rsidRPr="00110424">
        <w:rPr>
          <w:rFonts w:ascii="Times New Roman" w:hAnsi="Times New Roman" w:cs="Times New Roman"/>
          <w:sz w:val="20"/>
          <w:szCs w:val="20"/>
        </w:rPr>
        <w:t>were</w:t>
      </w:r>
      <w:proofErr w:type="spellEnd"/>
      <w:r w:rsidR="00110424" w:rsidRPr="0011042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110424" w:rsidRPr="00110424">
        <w:rPr>
          <w:rFonts w:ascii="Times New Roman" w:hAnsi="Times New Roman" w:cs="Times New Roman"/>
          <w:sz w:val="20"/>
          <w:szCs w:val="20"/>
        </w:rPr>
        <w:t>evaluated</w:t>
      </w:r>
      <w:proofErr w:type="spellEnd"/>
      <w:r w:rsidR="00110424" w:rsidRPr="0011042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110424" w:rsidRPr="00110424">
        <w:rPr>
          <w:rFonts w:ascii="Times New Roman" w:hAnsi="Times New Roman" w:cs="Times New Roman"/>
          <w:sz w:val="20"/>
          <w:szCs w:val="20"/>
        </w:rPr>
        <w:t>surface</w:t>
      </w:r>
      <w:proofErr w:type="spellEnd"/>
      <w:r w:rsidR="00110424" w:rsidRPr="0011042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110424" w:rsidRPr="00110424">
        <w:rPr>
          <w:rFonts w:ascii="Times New Roman" w:hAnsi="Times New Roman" w:cs="Times New Roman"/>
          <w:sz w:val="20"/>
          <w:szCs w:val="20"/>
        </w:rPr>
        <w:t>tension</w:t>
      </w:r>
      <w:proofErr w:type="spellEnd"/>
      <w:r w:rsidR="00110424" w:rsidRPr="0011042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110424" w:rsidRPr="00110424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="00110424" w:rsidRPr="0011042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110424" w:rsidRPr="00110424">
        <w:rPr>
          <w:rFonts w:ascii="Times New Roman" w:hAnsi="Times New Roman" w:cs="Times New Roman"/>
          <w:sz w:val="20"/>
          <w:szCs w:val="20"/>
        </w:rPr>
        <w:t>emulsifying</w:t>
      </w:r>
      <w:proofErr w:type="spellEnd"/>
      <w:r w:rsidR="00110424" w:rsidRPr="0011042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110424" w:rsidRPr="00110424">
        <w:rPr>
          <w:rFonts w:ascii="Times New Roman" w:hAnsi="Times New Roman" w:cs="Times New Roman"/>
          <w:sz w:val="20"/>
          <w:szCs w:val="20"/>
        </w:rPr>
        <w:t>activity</w:t>
      </w:r>
      <w:proofErr w:type="spellEnd"/>
      <w:r w:rsidR="00110424" w:rsidRPr="0011042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110424" w:rsidRPr="00110424">
        <w:rPr>
          <w:rFonts w:ascii="Times New Roman" w:hAnsi="Times New Roman" w:cs="Times New Roman"/>
          <w:sz w:val="20"/>
          <w:szCs w:val="20"/>
        </w:rPr>
        <w:t>every</w:t>
      </w:r>
      <w:proofErr w:type="spellEnd"/>
      <w:r w:rsidR="00110424" w:rsidRPr="00110424">
        <w:rPr>
          <w:rFonts w:ascii="Times New Roman" w:hAnsi="Times New Roman" w:cs="Times New Roman"/>
          <w:sz w:val="20"/>
          <w:szCs w:val="20"/>
        </w:rPr>
        <w:t xml:space="preserve"> 24 hours </w:t>
      </w:r>
      <w:proofErr w:type="spellStart"/>
      <w:r w:rsidR="00110424" w:rsidRPr="00110424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="0011042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110424">
        <w:rPr>
          <w:rFonts w:ascii="Times New Roman" w:hAnsi="Times New Roman" w:cs="Times New Roman"/>
          <w:sz w:val="20"/>
          <w:szCs w:val="20"/>
        </w:rPr>
        <w:t>f</w:t>
      </w:r>
      <w:r w:rsidR="00110424" w:rsidRPr="00110424">
        <w:rPr>
          <w:rFonts w:ascii="Times New Roman" w:hAnsi="Times New Roman" w:cs="Times New Roman"/>
          <w:sz w:val="20"/>
          <w:szCs w:val="20"/>
        </w:rPr>
        <w:t>inally</w:t>
      </w:r>
      <w:proofErr w:type="spellEnd"/>
      <w:r w:rsidR="00110424" w:rsidRPr="0011042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110424" w:rsidRPr="00110424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="00110424" w:rsidRPr="00110424">
        <w:rPr>
          <w:rFonts w:ascii="Times New Roman" w:hAnsi="Times New Roman" w:cs="Times New Roman"/>
          <w:sz w:val="20"/>
          <w:szCs w:val="20"/>
        </w:rPr>
        <w:t xml:space="preserve"> mineral </w:t>
      </w:r>
      <w:proofErr w:type="spellStart"/>
      <w:r w:rsidR="00110424" w:rsidRPr="00110424">
        <w:rPr>
          <w:rFonts w:ascii="Times New Roman" w:hAnsi="Times New Roman" w:cs="Times New Roman"/>
          <w:sz w:val="20"/>
          <w:szCs w:val="20"/>
        </w:rPr>
        <w:t>medium</w:t>
      </w:r>
      <w:proofErr w:type="spellEnd"/>
      <w:r w:rsidR="00110424" w:rsidRPr="00110424">
        <w:rPr>
          <w:rFonts w:ascii="Times New Roman" w:hAnsi="Times New Roman" w:cs="Times New Roman"/>
          <w:sz w:val="20"/>
          <w:szCs w:val="20"/>
        </w:rPr>
        <w:t xml:space="preserve"> 3 </w:t>
      </w:r>
      <w:proofErr w:type="spellStart"/>
      <w:r w:rsidR="00110424" w:rsidRPr="00110424">
        <w:rPr>
          <w:rFonts w:ascii="Times New Roman" w:hAnsi="Times New Roman" w:cs="Times New Roman"/>
          <w:sz w:val="20"/>
          <w:szCs w:val="20"/>
        </w:rPr>
        <w:t>obtained</w:t>
      </w:r>
      <w:proofErr w:type="spellEnd"/>
      <w:r w:rsidR="00110424" w:rsidRPr="0011042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110424" w:rsidRPr="00110424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="00110424" w:rsidRPr="0011042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110424" w:rsidRPr="00110424">
        <w:rPr>
          <w:rFonts w:ascii="Times New Roman" w:hAnsi="Times New Roman" w:cs="Times New Roman"/>
          <w:sz w:val="20"/>
          <w:szCs w:val="20"/>
        </w:rPr>
        <w:t>best</w:t>
      </w:r>
      <w:proofErr w:type="spellEnd"/>
      <w:r w:rsidR="00110424" w:rsidRPr="0011042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110424" w:rsidRPr="00110424">
        <w:rPr>
          <w:rFonts w:ascii="Times New Roman" w:hAnsi="Times New Roman" w:cs="Times New Roman"/>
          <w:sz w:val="20"/>
          <w:szCs w:val="20"/>
        </w:rPr>
        <w:t>results</w:t>
      </w:r>
      <w:proofErr w:type="spellEnd"/>
      <w:r w:rsidR="00110424" w:rsidRPr="0011042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110424" w:rsidRPr="00110424">
        <w:rPr>
          <w:rFonts w:ascii="Times New Roman" w:hAnsi="Times New Roman" w:cs="Times New Roman"/>
          <w:sz w:val="20"/>
          <w:szCs w:val="20"/>
        </w:rPr>
        <w:t>with</w:t>
      </w:r>
      <w:proofErr w:type="spellEnd"/>
      <w:r w:rsidR="00110424" w:rsidRPr="0011042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110424" w:rsidRPr="00110424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="00110424" w:rsidRPr="0011042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110424" w:rsidRPr="00110424">
        <w:rPr>
          <w:rFonts w:ascii="Times New Roman" w:hAnsi="Times New Roman" w:cs="Times New Roman"/>
          <w:sz w:val="20"/>
          <w:szCs w:val="20"/>
        </w:rPr>
        <w:t>surface</w:t>
      </w:r>
      <w:proofErr w:type="spellEnd"/>
      <w:r w:rsidR="00110424" w:rsidRPr="0011042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110424" w:rsidRPr="00110424">
        <w:rPr>
          <w:rFonts w:ascii="Times New Roman" w:hAnsi="Times New Roman" w:cs="Times New Roman"/>
          <w:sz w:val="20"/>
          <w:szCs w:val="20"/>
        </w:rPr>
        <w:t>tension</w:t>
      </w:r>
      <w:proofErr w:type="spellEnd"/>
      <w:r w:rsidR="00110424" w:rsidRPr="0011042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110424" w:rsidRPr="00110424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="00110424" w:rsidRPr="00110424">
        <w:rPr>
          <w:rFonts w:ascii="Times New Roman" w:hAnsi="Times New Roman" w:cs="Times New Roman"/>
          <w:sz w:val="20"/>
          <w:szCs w:val="20"/>
        </w:rPr>
        <w:t xml:space="preserve"> </w:t>
      </w:r>
      <w:r w:rsidR="00110424">
        <w:rPr>
          <w:rFonts w:ascii="Times New Roman" w:hAnsi="Times New Roman" w:cs="Times New Roman"/>
          <w:sz w:val="20"/>
          <w:szCs w:val="20"/>
        </w:rPr>
        <w:t xml:space="preserve"> 28.54 </w:t>
      </w:r>
      <w:proofErr w:type="spellStart"/>
      <w:r w:rsidR="00110424">
        <w:rPr>
          <w:rFonts w:ascii="Times New Roman" w:hAnsi="Times New Roman" w:cs="Times New Roman"/>
          <w:sz w:val="20"/>
          <w:szCs w:val="20"/>
        </w:rPr>
        <w:t>mN</w:t>
      </w:r>
      <w:proofErr w:type="spellEnd"/>
      <w:r w:rsidR="00110424">
        <w:rPr>
          <w:rFonts w:ascii="Times New Roman" w:hAnsi="Times New Roman" w:cs="Times New Roman"/>
          <w:sz w:val="20"/>
          <w:szCs w:val="20"/>
        </w:rPr>
        <w:t>/m</w:t>
      </w:r>
      <w:r w:rsidR="00110424" w:rsidRPr="0011042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110424" w:rsidRPr="00110424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="00110424" w:rsidRPr="0011042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110424" w:rsidRPr="00110424">
        <w:rPr>
          <w:rFonts w:ascii="Times New Roman" w:hAnsi="Times New Roman" w:cs="Times New Roman"/>
          <w:sz w:val="20"/>
          <w:szCs w:val="20"/>
        </w:rPr>
        <w:t>promising</w:t>
      </w:r>
      <w:proofErr w:type="spellEnd"/>
      <w:r w:rsidR="00110424" w:rsidRPr="0011042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110424" w:rsidRPr="00110424">
        <w:rPr>
          <w:rFonts w:ascii="Times New Roman" w:hAnsi="Times New Roman" w:cs="Times New Roman"/>
          <w:sz w:val="20"/>
          <w:szCs w:val="20"/>
        </w:rPr>
        <w:t>which</w:t>
      </w:r>
      <w:proofErr w:type="spellEnd"/>
      <w:r w:rsidR="00110424" w:rsidRPr="0011042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110424" w:rsidRPr="00110424">
        <w:rPr>
          <w:rFonts w:ascii="Times New Roman" w:hAnsi="Times New Roman" w:cs="Times New Roman"/>
          <w:sz w:val="20"/>
          <w:szCs w:val="20"/>
        </w:rPr>
        <w:t>can</w:t>
      </w:r>
      <w:proofErr w:type="spellEnd"/>
      <w:r w:rsidR="00110424" w:rsidRPr="0011042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110424" w:rsidRPr="00110424">
        <w:rPr>
          <w:rFonts w:ascii="Times New Roman" w:hAnsi="Times New Roman" w:cs="Times New Roman"/>
          <w:sz w:val="20"/>
          <w:szCs w:val="20"/>
        </w:rPr>
        <w:t>be</w:t>
      </w:r>
      <w:proofErr w:type="spellEnd"/>
      <w:r w:rsidR="00110424" w:rsidRPr="0011042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110424" w:rsidRPr="00110424">
        <w:rPr>
          <w:rFonts w:ascii="Times New Roman" w:hAnsi="Times New Roman" w:cs="Times New Roman"/>
          <w:sz w:val="20"/>
          <w:szCs w:val="20"/>
        </w:rPr>
        <w:t>stated</w:t>
      </w:r>
      <w:proofErr w:type="spellEnd"/>
      <w:r w:rsidR="00110424" w:rsidRPr="00110424">
        <w:rPr>
          <w:rFonts w:ascii="Times New Roman" w:hAnsi="Times New Roman" w:cs="Times New Roman"/>
          <w:sz w:val="20"/>
          <w:szCs w:val="20"/>
        </w:rPr>
        <w:t xml:space="preserve"> as </w:t>
      </w:r>
      <w:proofErr w:type="spellStart"/>
      <w:r w:rsidR="00110424" w:rsidRPr="00110424">
        <w:rPr>
          <w:rFonts w:ascii="Times New Roman" w:hAnsi="Times New Roman" w:cs="Times New Roman"/>
          <w:sz w:val="20"/>
          <w:szCs w:val="20"/>
        </w:rPr>
        <w:t>most</w:t>
      </w:r>
      <w:proofErr w:type="spellEnd"/>
      <w:r w:rsidR="00110424" w:rsidRPr="0011042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110424" w:rsidRPr="00110424">
        <w:rPr>
          <w:rFonts w:ascii="Times New Roman" w:hAnsi="Times New Roman" w:cs="Times New Roman"/>
          <w:sz w:val="20"/>
          <w:szCs w:val="20"/>
        </w:rPr>
        <w:t>known</w:t>
      </w:r>
      <w:proofErr w:type="spellEnd"/>
      <w:r w:rsidR="00110424" w:rsidRPr="0011042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110424" w:rsidRPr="00110424">
        <w:rPr>
          <w:rFonts w:ascii="Times New Roman" w:hAnsi="Times New Roman" w:cs="Times New Roman"/>
          <w:sz w:val="20"/>
          <w:szCs w:val="20"/>
        </w:rPr>
        <w:t>organic</w:t>
      </w:r>
      <w:proofErr w:type="spellEnd"/>
      <w:r w:rsidR="00110424" w:rsidRPr="0011042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110424" w:rsidRPr="00110424">
        <w:rPr>
          <w:rFonts w:ascii="Times New Roman" w:hAnsi="Times New Roman" w:cs="Times New Roman"/>
          <w:sz w:val="20"/>
          <w:szCs w:val="20"/>
        </w:rPr>
        <w:t>surfactant</w:t>
      </w:r>
      <w:proofErr w:type="spellEnd"/>
      <w:r w:rsidR="00110424" w:rsidRPr="0011042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110424" w:rsidRPr="00110424">
        <w:rPr>
          <w:rFonts w:ascii="Times New Roman" w:hAnsi="Times New Roman" w:cs="Times New Roman"/>
          <w:sz w:val="20"/>
          <w:szCs w:val="20"/>
        </w:rPr>
        <w:t>surfactin</w:t>
      </w:r>
      <w:proofErr w:type="spellEnd"/>
      <w:r w:rsidR="00110424" w:rsidRPr="0011042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110424" w:rsidRPr="00110424">
        <w:rPr>
          <w:rFonts w:ascii="Times New Roman" w:hAnsi="Times New Roman" w:cs="Times New Roman"/>
          <w:sz w:val="20"/>
          <w:szCs w:val="20"/>
        </w:rPr>
        <w:t>has</w:t>
      </w:r>
      <w:proofErr w:type="spellEnd"/>
      <w:r w:rsidR="00110424" w:rsidRPr="0011042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110424" w:rsidRPr="00110424">
        <w:rPr>
          <w:rFonts w:ascii="Times New Roman" w:hAnsi="Times New Roman" w:cs="Times New Roman"/>
          <w:sz w:val="20"/>
          <w:szCs w:val="20"/>
        </w:rPr>
        <w:t>ne</w:t>
      </w:r>
      <w:r w:rsidR="00110424">
        <w:rPr>
          <w:rFonts w:ascii="Times New Roman" w:hAnsi="Times New Roman" w:cs="Times New Roman"/>
          <w:sz w:val="20"/>
          <w:szCs w:val="20"/>
        </w:rPr>
        <w:t>ar</w:t>
      </w:r>
      <w:proofErr w:type="spellEnd"/>
      <w:r w:rsidR="0011042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110424">
        <w:rPr>
          <w:rFonts w:ascii="Times New Roman" w:hAnsi="Times New Roman" w:cs="Times New Roman"/>
          <w:sz w:val="20"/>
          <w:szCs w:val="20"/>
        </w:rPr>
        <w:t>surface</w:t>
      </w:r>
      <w:proofErr w:type="spellEnd"/>
      <w:r w:rsidR="0011042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110424">
        <w:rPr>
          <w:rFonts w:ascii="Times New Roman" w:hAnsi="Times New Roman" w:cs="Times New Roman"/>
          <w:sz w:val="20"/>
          <w:szCs w:val="20"/>
        </w:rPr>
        <w:t>tension</w:t>
      </w:r>
      <w:proofErr w:type="spellEnd"/>
      <w:r w:rsidR="0011042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110424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="00110424">
        <w:rPr>
          <w:rFonts w:ascii="Times New Roman" w:hAnsi="Times New Roman" w:cs="Times New Roman"/>
          <w:sz w:val="20"/>
          <w:szCs w:val="20"/>
        </w:rPr>
        <w:t xml:space="preserve"> 27 </w:t>
      </w:r>
      <w:proofErr w:type="spellStart"/>
      <w:r w:rsidR="00110424">
        <w:rPr>
          <w:rFonts w:ascii="Times New Roman" w:hAnsi="Times New Roman" w:cs="Times New Roman"/>
          <w:sz w:val="20"/>
          <w:szCs w:val="20"/>
        </w:rPr>
        <w:t>mN</w:t>
      </w:r>
      <w:proofErr w:type="spellEnd"/>
      <w:r w:rsidR="00110424">
        <w:rPr>
          <w:rFonts w:ascii="Times New Roman" w:hAnsi="Times New Roman" w:cs="Times New Roman"/>
          <w:sz w:val="20"/>
          <w:szCs w:val="20"/>
        </w:rPr>
        <w:t>/m</w:t>
      </w:r>
      <w:r w:rsidR="00110424" w:rsidRPr="00110424">
        <w:rPr>
          <w:rFonts w:ascii="Times New Roman" w:hAnsi="Times New Roman" w:cs="Times New Roman"/>
          <w:sz w:val="20"/>
          <w:szCs w:val="20"/>
        </w:rPr>
        <w:t>.</w:t>
      </w:r>
    </w:p>
    <w:p w:rsidR="008A5BE5" w:rsidRPr="008A5BE5" w:rsidRDefault="008A5BE5" w:rsidP="008A5BE5">
      <w:pPr>
        <w:jc w:val="both"/>
        <w:rPr>
          <w:rFonts w:ascii="Times New Roman" w:hAnsi="Times New Roman" w:cs="Times New Roman"/>
          <w:i/>
          <w:iCs/>
          <w:color w:val="000000"/>
          <w:kern w:val="2"/>
          <w:sz w:val="20"/>
          <w:szCs w:val="20"/>
        </w:rPr>
      </w:pPr>
      <w:proofErr w:type="spellStart"/>
      <w:r w:rsidRPr="008A5BE5">
        <w:rPr>
          <w:rFonts w:ascii="Times New Roman" w:hAnsi="Times New Roman" w:cs="Times New Roman"/>
          <w:b/>
          <w:bCs/>
          <w:sz w:val="20"/>
          <w:szCs w:val="20"/>
        </w:rPr>
        <w:t>Keywords</w:t>
      </w:r>
      <w:proofErr w:type="spellEnd"/>
      <w:r w:rsidRPr="008A5BE5">
        <w:rPr>
          <w:rFonts w:ascii="Times New Roman" w:hAnsi="Times New Roman" w:cs="Times New Roman"/>
          <w:b/>
          <w:bCs/>
          <w:sz w:val="20"/>
          <w:szCs w:val="20"/>
        </w:rPr>
        <w:t xml:space="preserve">: </w:t>
      </w:r>
      <w:proofErr w:type="spellStart"/>
      <w:r w:rsidRPr="008A5BE5">
        <w:rPr>
          <w:rFonts w:ascii="Times New Roman" w:hAnsi="Times New Roman" w:cs="Times New Roman"/>
          <w:sz w:val="20"/>
          <w:szCs w:val="20"/>
        </w:rPr>
        <w:t>Biological</w:t>
      </w:r>
      <w:proofErr w:type="spellEnd"/>
      <w:r w:rsidRPr="008A5BE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A5BE5">
        <w:rPr>
          <w:rFonts w:ascii="Times New Roman" w:hAnsi="Times New Roman" w:cs="Times New Roman"/>
          <w:sz w:val="20"/>
          <w:szCs w:val="20"/>
        </w:rPr>
        <w:t>surfactants</w:t>
      </w:r>
      <w:proofErr w:type="spellEnd"/>
      <w:r w:rsidRPr="008A5BE5">
        <w:rPr>
          <w:rFonts w:ascii="Times New Roman" w:hAnsi="Times New Roman" w:cs="Times New Roman"/>
          <w:sz w:val="20"/>
          <w:szCs w:val="20"/>
        </w:rPr>
        <w:t xml:space="preserve">; </w:t>
      </w:r>
      <w:proofErr w:type="spellStart"/>
      <w:r w:rsidRPr="008A5BE5">
        <w:rPr>
          <w:rFonts w:ascii="Times New Roman" w:hAnsi="Times New Roman" w:cs="Times New Roman"/>
          <w:i/>
          <w:iCs/>
          <w:sz w:val="20"/>
          <w:szCs w:val="20"/>
          <w:lang w:eastAsia="pt-BR"/>
        </w:rPr>
        <w:t>Micropogonias</w:t>
      </w:r>
      <w:proofErr w:type="spellEnd"/>
      <w:r w:rsidRPr="008A5BE5">
        <w:rPr>
          <w:rFonts w:ascii="Times New Roman" w:hAnsi="Times New Roman" w:cs="Times New Roman"/>
          <w:i/>
          <w:iCs/>
          <w:sz w:val="20"/>
          <w:szCs w:val="20"/>
          <w:lang w:eastAsia="pt-BR"/>
        </w:rPr>
        <w:t xml:space="preserve"> </w:t>
      </w:r>
      <w:proofErr w:type="spellStart"/>
      <w:r w:rsidRPr="008A5BE5">
        <w:rPr>
          <w:rFonts w:ascii="Times New Roman" w:hAnsi="Times New Roman" w:cs="Times New Roman"/>
          <w:i/>
          <w:iCs/>
          <w:sz w:val="20"/>
          <w:szCs w:val="20"/>
          <w:lang w:eastAsia="pt-BR"/>
        </w:rPr>
        <w:t>furnieri</w:t>
      </w:r>
      <w:proofErr w:type="spellEnd"/>
      <w:r w:rsidRPr="008A5BE5">
        <w:rPr>
          <w:rFonts w:ascii="Times New Roman" w:hAnsi="Times New Roman" w:cs="Times New Roman"/>
          <w:i/>
          <w:iCs/>
          <w:sz w:val="20"/>
          <w:szCs w:val="20"/>
          <w:lang w:eastAsia="pt-BR"/>
        </w:rPr>
        <w:t xml:space="preserve">; </w:t>
      </w:r>
      <w:proofErr w:type="spellStart"/>
      <w:r w:rsidRPr="008A5BE5">
        <w:rPr>
          <w:rFonts w:ascii="Times New Roman" w:hAnsi="Times New Roman" w:cs="Times New Roman"/>
          <w:i/>
          <w:iCs/>
          <w:color w:val="000000"/>
          <w:kern w:val="2"/>
          <w:sz w:val="20"/>
          <w:szCs w:val="20"/>
        </w:rPr>
        <w:t>Bacillus</w:t>
      </w:r>
      <w:proofErr w:type="spellEnd"/>
      <w:r w:rsidRPr="008A5BE5">
        <w:rPr>
          <w:rFonts w:ascii="Times New Roman" w:hAnsi="Times New Roman" w:cs="Times New Roman"/>
          <w:i/>
          <w:iCs/>
          <w:color w:val="000000"/>
          <w:kern w:val="2"/>
          <w:sz w:val="20"/>
          <w:szCs w:val="20"/>
        </w:rPr>
        <w:t xml:space="preserve"> </w:t>
      </w:r>
      <w:proofErr w:type="spellStart"/>
      <w:r w:rsidRPr="008A5BE5">
        <w:rPr>
          <w:rFonts w:ascii="Times New Roman" w:hAnsi="Times New Roman" w:cs="Times New Roman"/>
          <w:i/>
          <w:iCs/>
          <w:color w:val="000000"/>
          <w:kern w:val="2"/>
          <w:sz w:val="20"/>
          <w:szCs w:val="20"/>
        </w:rPr>
        <w:t>subtilis</w:t>
      </w:r>
      <w:proofErr w:type="spellEnd"/>
      <w:r w:rsidRPr="008A5BE5">
        <w:rPr>
          <w:rFonts w:ascii="Times New Roman" w:hAnsi="Times New Roman" w:cs="Times New Roman"/>
          <w:i/>
          <w:iCs/>
          <w:color w:val="000000"/>
          <w:kern w:val="2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kern w:val="2"/>
          <w:sz w:val="20"/>
          <w:szCs w:val="20"/>
        </w:rPr>
        <w:t>and</w:t>
      </w:r>
      <w:proofErr w:type="spellEnd"/>
      <w:r>
        <w:rPr>
          <w:rFonts w:ascii="Times New Roman" w:hAnsi="Times New Roman" w:cs="Times New Roman"/>
          <w:i/>
          <w:iCs/>
          <w:color w:val="000000"/>
          <w:kern w:val="2"/>
          <w:sz w:val="20"/>
          <w:szCs w:val="20"/>
        </w:rPr>
        <w:t xml:space="preserve"> </w:t>
      </w:r>
      <w:r w:rsidRPr="008A5BE5">
        <w:rPr>
          <w:rFonts w:ascii="Times New Roman" w:hAnsi="Times New Roman" w:cs="Times New Roman"/>
          <w:i/>
          <w:iCs/>
          <w:color w:val="000000"/>
          <w:kern w:val="2"/>
          <w:sz w:val="20"/>
          <w:szCs w:val="20"/>
        </w:rPr>
        <w:t>Corynebacterium aquaticum.</w:t>
      </w:r>
    </w:p>
    <w:p w:rsidR="008A5BE5" w:rsidRDefault="008A5BE5" w:rsidP="008A5B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A5BE5" w:rsidRDefault="008A5BE5" w:rsidP="00543BB4">
      <w:pPr>
        <w:rPr>
          <w:rFonts w:ascii="Times New Roman" w:hAnsi="Times New Roman" w:cs="Times New Roman"/>
          <w:b/>
          <w:sz w:val="24"/>
          <w:szCs w:val="24"/>
        </w:rPr>
      </w:pPr>
    </w:p>
    <w:p w:rsidR="008A5BE5" w:rsidRPr="008561AE" w:rsidRDefault="008A5BE5" w:rsidP="00543BB4">
      <w:pPr>
        <w:rPr>
          <w:rFonts w:ascii="Times New Roman" w:hAnsi="Times New Roman" w:cs="Times New Roman"/>
          <w:b/>
          <w:sz w:val="24"/>
          <w:szCs w:val="24"/>
        </w:rPr>
      </w:pPr>
    </w:p>
    <w:p w:rsidR="009E6D33" w:rsidRDefault="009E6D33" w:rsidP="00543BB4">
      <w:pPr>
        <w:rPr>
          <w:rFonts w:ascii="Times New Roman" w:hAnsi="Times New Roman" w:cs="Times New Roman"/>
          <w:b/>
          <w:sz w:val="24"/>
          <w:szCs w:val="24"/>
        </w:rPr>
      </w:pPr>
    </w:p>
    <w:p w:rsidR="00543BB4" w:rsidRPr="009E0276" w:rsidRDefault="009E0276" w:rsidP="009E027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1. </w:t>
      </w:r>
      <w:r w:rsidR="00FC67E4" w:rsidRPr="009E0276">
        <w:rPr>
          <w:rFonts w:ascii="Times New Roman" w:hAnsi="Times New Roman" w:cs="Times New Roman"/>
          <w:b/>
          <w:sz w:val="24"/>
          <w:szCs w:val="24"/>
        </w:rPr>
        <w:t xml:space="preserve">INTRODUÇÃO </w:t>
      </w:r>
    </w:p>
    <w:p w:rsidR="00CB783B" w:rsidRPr="008561AE" w:rsidRDefault="00CB783B" w:rsidP="009E0276">
      <w:p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61AE">
        <w:rPr>
          <w:rFonts w:ascii="Times New Roman" w:hAnsi="Times New Roman" w:cs="Times New Roman"/>
          <w:sz w:val="24"/>
          <w:szCs w:val="24"/>
        </w:rPr>
        <w:t>A busca por novas tecnologias que visam reduzir os impactos ambientais vem demostrando que os processos biológicos são a melhor escolha. Neste contexto</w:t>
      </w:r>
      <w:r w:rsidR="00962751">
        <w:rPr>
          <w:rFonts w:ascii="Times New Roman" w:hAnsi="Times New Roman" w:cs="Times New Roman"/>
          <w:sz w:val="24"/>
          <w:szCs w:val="24"/>
        </w:rPr>
        <w:t>, surge a</w:t>
      </w:r>
      <w:r w:rsidRPr="008561AE">
        <w:rPr>
          <w:rFonts w:ascii="Times New Roman" w:hAnsi="Times New Roman" w:cs="Times New Roman"/>
          <w:sz w:val="24"/>
          <w:szCs w:val="24"/>
        </w:rPr>
        <w:t xml:space="preserve"> produção de </w:t>
      </w:r>
      <w:r w:rsidR="00962751">
        <w:rPr>
          <w:rFonts w:ascii="Times New Roman" w:hAnsi="Times New Roman" w:cs="Times New Roman"/>
          <w:sz w:val="24"/>
          <w:szCs w:val="24"/>
        </w:rPr>
        <w:t>surfactante</w:t>
      </w:r>
      <w:r w:rsidR="00C14E9C">
        <w:rPr>
          <w:rFonts w:ascii="Times New Roman" w:hAnsi="Times New Roman" w:cs="Times New Roman"/>
          <w:sz w:val="24"/>
          <w:szCs w:val="24"/>
        </w:rPr>
        <w:t>s</w:t>
      </w:r>
      <w:r w:rsidR="00962751">
        <w:rPr>
          <w:rFonts w:ascii="Times New Roman" w:hAnsi="Times New Roman" w:cs="Times New Roman"/>
          <w:sz w:val="24"/>
          <w:szCs w:val="24"/>
        </w:rPr>
        <w:t xml:space="preserve"> de origem biológica que se trata de</w:t>
      </w:r>
      <w:r w:rsidRPr="008561AE">
        <w:rPr>
          <w:rFonts w:ascii="Times New Roman" w:hAnsi="Times New Roman" w:cs="Times New Roman"/>
          <w:sz w:val="24"/>
          <w:szCs w:val="24"/>
        </w:rPr>
        <w:t xml:space="preserve"> moléculas tensoativas capazes de diminuir a tensão superficial</w:t>
      </w:r>
      <w:r w:rsidR="00B75E46" w:rsidRPr="008561AE">
        <w:rPr>
          <w:rFonts w:ascii="Times New Roman" w:hAnsi="Times New Roman" w:cs="Times New Roman"/>
          <w:sz w:val="24"/>
          <w:szCs w:val="24"/>
        </w:rPr>
        <w:t xml:space="preserve"> e que possuem inúmeras aplicações industriais</w:t>
      </w:r>
      <w:r w:rsidRPr="008561A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232F5" w:rsidRPr="008561AE" w:rsidRDefault="00CB783B" w:rsidP="009E027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61AE">
        <w:rPr>
          <w:rFonts w:ascii="Times New Roman" w:hAnsi="Times New Roman" w:cs="Times New Roman"/>
          <w:sz w:val="24"/>
          <w:szCs w:val="24"/>
        </w:rPr>
        <w:tab/>
        <w:t>Os surfactantes biológicos são compostos anfipáticos capazes de reduzir a tensão super</w:t>
      </w:r>
      <w:r w:rsidR="0064505A">
        <w:rPr>
          <w:rFonts w:ascii="Times New Roman" w:hAnsi="Times New Roman" w:cs="Times New Roman"/>
          <w:sz w:val="24"/>
          <w:szCs w:val="24"/>
        </w:rPr>
        <w:t>fi</w:t>
      </w:r>
      <w:r w:rsidRPr="008561AE">
        <w:rPr>
          <w:rFonts w:ascii="Times New Roman" w:hAnsi="Times New Roman" w:cs="Times New Roman"/>
          <w:sz w:val="24"/>
          <w:szCs w:val="24"/>
        </w:rPr>
        <w:t>cial e interfacial entre dois líquidos (</w:t>
      </w:r>
      <w:r w:rsidR="009E0276" w:rsidRPr="008561AE">
        <w:rPr>
          <w:rFonts w:ascii="Times New Roman" w:hAnsi="Times New Roman" w:cs="Times New Roman"/>
          <w:sz w:val="24"/>
          <w:szCs w:val="24"/>
        </w:rPr>
        <w:t>BICCA</w:t>
      </w:r>
      <w:r w:rsidRPr="008561A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561AE">
        <w:rPr>
          <w:rFonts w:ascii="Times New Roman" w:hAnsi="Times New Roman" w:cs="Times New Roman"/>
          <w:sz w:val="24"/>
          <w:szCs w:val="24"/>
        </w:rPr>
        <w:t>et</w:t>
      </w:r>
      <w:proofErr w:type="gramEnd"/>
      <w:r w:rsidRPr="008561AE">
        <w:rPr>
          <w:rFonts w:ascii="Times New Roman" w:hAnsi="Times New Roman" w:cs="Times New Roman"/>
          <w:sz w:val="24"/>
          <w:szCs w:val="24"/>
        </w:rPr>
        <w:t xml:space="preserve"> al., 1999), </w:t>
      </w:r>
      <w:r w:rsidR="00C14E9C">
        <w:rPr>
          <w:rFonts w:ascii="Times New Roman" w:hAnsi="Times New Roman" w:cs="Times New Roman"/>
          <w:sz w:val="24"/>
          <w:szCs w:val="24"/>
        </w:rPr>
        <w:t>a</w:t>
      </w:r>
      <w:r w:rsidR="00A232F5">
        <w:rPr>
          <w:rFonts w:ascii="Times New Roman" w:hAnsi="Times New Roman" w:cs="Times New Roman"/>
          <w:sz w:val="24"/>
          <w:szCs w:val="24"/>
        </w:rPr>
        <w:t xml:space="preserve"> grande maioria </w:t>
      </w:r>
      <w:r w:rsidR="00C14E9C">
        <w:rPr>
          <w:rFonts w:ascii="Times New Roman" w:hAnsi="Times New Roman" w:cs="Times New Roman"/>
          <w:sz w:val="24"/>
          <w:szCs w:val="24"/>
        </w:rPr>
        <w:t xml:space="preserve">dos biossurfactantes </w:t>
      </w:r>
      <w:r w:rsidR="00A232F5">
        <w:rPr>
          <w:rFonts w:ascii="Times New Roman" w:hAnsi="Times New Roman" w:cs="Times New Roman"/>
          <w:sz w:val="24"/>
          <w:szCs w:val="24"/>
        </w:rPr>
        <w:t>relatad</w:t>
      </w:r>
      <w:r w:rsidR="00C14E9C">
        <w:rPr>
          <w:rFonts w:ascii="Times New Roman" w:hAnsi="Times New Roman" w:cs="Times New Roman"/>
          <w:sz w:val="24"/>
          <w:szCs w:val="24"/>
        </w:rPr>
        <w:t>os</w:t>
      </w:r>
      <w:r w:rsidR="00A232F5">
        <w:rPr>
          <w:rFonts w:ascii="Times New Roman" w:hAnsi="Times New Roman" w:cs="Times New Roman"/>
          <w:sz w:val="24"/>
          <w:szCs w:val="24"/>
        </w:rPr>
        <w:t xml:space="preserve"> na literatura é de origem bacteriana</w:t>
      </w:r>
      <w:r w:rsidRPr="008561AE">
        <w:rPr>
          <w:rFonts w:ascii="Times New Roman" w:hAnsi="Times New Roman" w:cs="Times New Roman"/>
          <w:sz w:val="24"/>
          <w:szCs w:val="24"/>
        </w:rPr>
        <w:t xml:space="preserve"> (</w:t>
      </w:r>
      <w:r w:rsidR="009E0276" w:rsidRPr="008561AE">
        <w:rPr>
          <w:rFonts w:ascii="Times New Roman" w:hAnsi="Times New Roman" w:cs="Times New Roman"/>
          <w:sz w:val="24"/>
          <w:szCs w:val="24"/>
        </w:rPr>
        <w:t xml:space="preserve">INOH </w:t>
      </w:r>
      <w:r w:rsidRPr="008561AE">
        <w:rPr>
          <w:rFonts w:ascii="Times New Roman" w:hAnsi="Times New Roman" w:cs="Times New Roman"/>
          <w:sz w:val="24"/>
          <w:szCs w:val="24"/>
        </w:rPr>
        <w:t>et al., 200</w:t>
      </w:r>
      <w:r w:rsidR="008C147A" w:rsidRPr="008561AE">
        <w:rPr>
          <w:rFonts w:ascii="Times New Roman" w:hAnsi="Times New Roman" w:cs="Times New Roman"/>
          <w:sz w:val="24"/>
          <w:szCs w:val="24"/>
        </w:rPr>
        <w:t>1</w:t>
      </w:r>
      <w:r w:rsidRPr="008561AE">
        <w:rPr>
          <w:rFonts w:ascii="Times New Roman" w:hAnsi="Times New Roman" w:cs="Times New Roman"/>
          <w:sz w:val="24"/>
          <w:szCs w:val="24"/>
        </w:rPr>
        <w:t>)</w:t>
      </w:r>
      <w:r w:rsidR="00C14E9C">
        <w:rPr>
          <w:rFonts w:ascii="Times New Roman" w:hAnsi="Times New Roman" w:cs="Times New Roman"/>
          <w:sz w:val="24"/>
          <w:szCs w:val="24"/>
        </w:rPr>
        <w:t>, sendo que</w:t>
      </w:r>
      <w:r w:rsidRPr="008561AE">
        <w:rPr>
          <w:rFonts w:ascii="Times New Roman" w:hAnsi="Times New Roman" w:cs="Times New Roman"/>
          <w:sz w:val="24"/>
          <w:szCs w:val="24"/>
        </w:rPr>
        <w:t xml:space="preserve"> sua produção depende do substrato utilizado para produç</w:t>
      </w:r>
      <w:r w:rsidR="000D782B">
        <w:rPr>
          <w:rFonts w:ascii="Times New Roman" w:hAnsi="Times New Roman" w:cs="Times New Roman"/>
          <w:sz w:val="24"/>
          <w:szCs w:val="24"/>
        </w:rPr>
        <w:t>ão, da cinética do crescimento e</w:t>
      </w:r>
      <w:r w:rsidRPr="008561AE">
        <w:rPr>
          <w:rFonts w:ascii="Times New Roman" w:hAnsi="Times New Roman" w:cs="Times New Roman"/>
          <w:sz w:val="24"/>
          <w:szCs w:val="24"/>
        </w:rPr>
        <w:t xml:space="preserve"> da linhagem  (</w:t>
      </w:r>
      <w:r w:rsidR="009E0276" w:rsidRPr="008561AE">
        <w:rPr>
          <w:rFonts w:ascii="Times New Roman" w:hAnsi="Times New Roman" w:cs="Times New Roman"/>
          <w:sz w:val="24"/>
          <w:szCs w:val="24"/>
        </w:rPr>
        <w:t>KARANTH</w:t>
      </w:r>
      <w:r w:rsidRPr="008561AE">
        <w:rPr>
          <w:rFonts w:ascii="Times New Roman" w:hAnsi="Times New Roman" w:cs="Times New Roman"/>
          <w:sz w:val="24"/>
          <w:szCs w:val="24"/>
        </w:rPr>
        <w:t xml:space="preserve"> et al., 1999).</w:t>
      </w:r>
      <w:r w:rsidR="00A232F5">
        <w:rPr>
          <w:rFonts w:ascii="Times New Roman" w:hAnsi="Times New Roman" w:cs="Times New Roman"/>
          <w:sz w:val="24"/>
          <w:szCs w:val="24"/>
        </w:rPr>
        <w:t xml:space="preserve"> </w:t>
      </w:r>
      <w:r w:rsidR="00A232F5" w:rsidRPr="00A232F5">
        <w:rPr>
          <w:rFonts w:ascii="Times New Roman" w:hAnsi="Times New Roman" w:cs="Times New Roman"/>
          <w:sz w:val="24"/>
          <w:szCs w:val="24"/>
        </w:rPr>
        <w:t xml:space="preserve">As bactérias produtoras mais reportadas são dos gêneros: </w:t>
      </w:r>
      <w:proofErr w:type="spellStart"/>
      <w:r w:rsidR="00A232F5" w:rsidRPr="00A232F5">
        <w:rPr>
          <w:rFonts w:ascii="Times New Roman" w:hAnsi="Times New Roman" w:cs="Times New Roman"/>
          <w:sz w:val="24"/>
          <w:szCs w:val="24"/>
        </w:rPr>
        <w:t>Pseudomonas</w:t>
      </w:r>
      <w:proofErr w:type="spellEnd"/>
      <w:r w:rsidR="00A232F5" w:rsidRPr="00A232F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232F5" w:rsidRPr="00A232F5">
        <w:rPr>
          <w:rFonts w:ascii="Times New Roman" w:hAnsi="Times New Roman" w:cs="Times New Roman"/>
          <w:sz w:val="24"/>
          <w:szCs w:val="24"/>
        </w:rPr>
        <w:t>sp</w:t>
      </w:r>
      <w:proofErr w:type="gramEnd"/>
      <w:r w:rsidR="00A232F5" w:rsidRPr="00A232F5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="00A232F5" w:rsidRPr="00A232F5">
        <w:rPr>
          <w:rFonts w:ascii="Times New Roman" w:hAnsi="Times New Roman" w:cs="Times New Roman"/>
          <w:sz w:val="24"/>
          <w:szCs w:val="24"/>
        </w:rPr>
        <w:t>Acinetobacter</w:t>
      </w:r>
      <w:proofErr w:type="spellEnd"/>
      <w:r w:rsidR="00A232F5" w:rsidRPr="00A232F5">
        <w:rPr>
          <w:rFonts w:ascii="Times New Roman" w:hAnsi="Times New Roman" w:cs="Times New Roman"/>
          <w:sz w:val="24"/>
          <w:szCs w:val="24"/>
        </w:rPr>
        <w:t xml:space="preserve"> sp., Bacillus sp. </w:t>
      </w:r>
      <w:proofErr w:type="gramStart"/>
      <w:r w:rsidR="00A232F5" w:rsidRPr="00A232F5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="00A232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32F5">
        <w:rPr>
          <w:rFonts w:ascii="Times New Roman" w:hAnsi="Times New Roman" w:cs="Times New Roman"/>
          <w:sz w:val="24"/>
          <w:szCs w:val="24"/>
        </w:rPr>
        <w:t>Arthrobacter</w:t>
      </w:r>
      <w:proofErr w:type="spellEnd"/>
      <w:r w:rsidR="00A232F5">
        <w:rPr>
          <w:rFonts w:ascii="Times New Roman" w:hAnsi="Times New Roman" w:cs="Times New Roman"/>
          <w:sz w:val="24"/>
          <w:szCs w:val="24"/>
        </w:rPr>
        <w:t xml:space="preserve"> sp. (</w:t>
      </w:r>
      <w:r w:rsidR="009E0276">
        <w:rPr>
          <w:rFonts w:ascii="Times New Roman" w:hAnsi="Times New Roman" w:cs="Times New Roman"/>
          <w:sz w:val="24"/>
          <w:szCs w:val="24"/>
        </w:rPr>
        <w:t>GOUVEIA</w:t>
      </w:r>
      <w:r w:rsidR="00A232F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232F5">
        <w:rPr>
          <w:rFonts w:ascii="Times New Roman" w:hAnsi="Times New Roman" w:cs="Times New Roman"/>
          <w:sz w:val="24"/>
          <w:szCs w:val="24"/>
        </w:rPr>
        <w:t>et</w:t>
      </w:r>
      <w:proofErr w:type="gramEnd"/>
      <w:r w:rsidR="00A232F5">
        <w:rPr>
          <w:rFonts w:ascii="Times New Roman" w:hAnsi="Times New Roman" w:cs="Times New Roman"/>
          <w:sz w:val="24"/>
          <w:szCs w:val="24"/>
        </w:rPr>
        <w:t xml:space="preserve"> al., 2003).</w:t>
      </w:r>
    </w:p>
    <w:p w:rsidR="00B75E46" w:rsidRPr="00B75E46" w:rsidRDefault="00B75E46" w:rsidP="00B75E46">
      <w:pPr>
        <w:shd w:val="clear" w:color="auto" w:fill="FFFFFF"/>
        <w:spacing w:after="0" w:line="0" w:lineRule="auto"/>
        <w:rPr>
          <w:rFonts w:ascii="ff7" w:eastAsia="Times New Roman" w:hAnsi="ff7" w:cs="Times New Roman"/>
          <w:color w:val="231F20"/>
          <w:spacing w:val="-19"/>
          <w:sz w:val="120"/>
          <w:szCs w:val="120"/>
          <w:lang w:eastAsia="pt-BR"/>
        </w:rPr>
      </w:pPr>
      <w:r w:rsidRPr="008561AE">
        <w:rPr>
          <w:rFonts w:ascii="ff7" w:eastAsia="Times New Roman" w:hAnsi="ff7" w:cs="Times New Roman"/>
          <w:color w:val="231F20"/>
          <w:spacing w:val="-19"/>
          <w:sz w:val="120"/>
          <w:szCs w:val="120"/>
          <w:lang w:eastAsia="pt-BR"/>
        </w:rPr>
        <w:t xml:space="preserve">A grande maioria dos surfactantes </w:t>
      </w:r>
      <w:proofErr w:type="gramStart"/>
      <w:r w:rsidRPr="008561AE">
        <w:rPr>
          <w:rFonts w:ascii="ff7" w:eastAsia="Times New Roman" w:hAnsi="ff7" w:cs="Times New Roman"/>
          <w:color w:val="231F20"/>
          <w:spacing w:val="-19"/>
          <w:sz w:val="120"/>
          <w:szCs w:val="120"/>
          <w:lang w:eastAsia="pt-BR"/>
        </w:rPr>
        <w:t>disponíveis comercial</w:t>
      </w:r>
      <w:proofErr w:type="gramEnd"/>
      <w:r w:rsidRPr="008561AE">
        <w:rPr>
          <w:rFonts w:ascii="ff7" w:eastAsia="Times New Roman" w:hAnsi="ff7" w:cs="Times New Roman"/>
          <w:color w:val="231F20"/>
          <w:sz w:val="120"/>
          <w:szCs w:val="120"/>
          <w:lang w:eastAsia="pt-BR"/>
        </w:rPr>
        <w:t>-</w:t>
      </w:r>
    </w:p>
    <w:p w:rsidR="00B75E46" w:rsidRPr="00B75E46" w:rsidRDefault="00B75E46" w:rsidP="00B75E46">
      <w:pPr>
        <w:shd w:val="clear" w:color="auto" w:fill="FFFFFF"/>
        <w:spacing w:after="0" w:line="0" w:lineRule="auto"/>
        <w:rPr>
          <w:rFonts w:ascii="ff7" w:eastAsia="Times New Roman" w:hAnsi="ff7" w:cs="Times New Roman"/>
          <w:color w:val="231F20"/>
          <w:spacing w:val="-19"/>
          <w:sz w:val="120"/>
          <w:szCs w:val="120"/>
          <w:lang w:eastAsia="pt-BR"/>
        </w:rPr>
      </w:pPr>
      <w:proofErr w:type="gramStart"/>
      <w:r w:rsidRPr="008561AE">
        <w:rPr>
          <w:rFonts w:ascii="ff7" w:eastAsia="Times New Roman" w:hAnsi="ff7" w:cs="Times New Roman"/>
          <w:color w:val="231F20"/>
          <w:spacing w:val="-19"/>
          <w:sz w:val="120"/>
          <w:szCs w:val="120"/>
          <w:lang w:eastAsia="pt-BR"/>
        </w:rPr>
        <w:t>mente</w:t>
      </w:r>
      <w:proofErr w:type="gramEnd"/>
      <w:r w:rsidRPr="008561AE">
        <w:rPr>
          <w:rFonts w:ascii="ff7" w:eastAsia="Times New Roman" w:hAnsi="ff7" w:cs="Times New Roman"/>
          <w:color w:val="231F20"/>
          <w:spacing w:val="-19"/>
          <w:sz w:val="120"/>
          <w:szCs w:val="120"/>
          <w:lang w:eastAsia="pt-BR"/>
        </w:rPr>
        <w:t xml:space="preserve"> é sintetizada a partir de derivados de petróleo. Entretanto, </w:t>
      </w:r>
    </w:p>
    <w:p w:rsidR="00B75E46" w:rsidRPr="00B75E46" w:rsidRDefault="00B75E46" w:rsidP="00B75E46">
      <w:pPr>
        <w:shd w:val="clear" w:color="auto" w:fill="FFFFFF"/>
        <w:spacing w:after="0" w:line="0" w:lineRule="auto"/>
        <w:rPr>
          <w:rFonts w:ascii="ff7" w:eastAsia="Times New Roman" w:hAnsi="ff7" w:cs="Times New Roman"/>
          <w:color w:val="231F20"/>
          <w:spacing w:val="-19"/>
          <w:sz w:val="120"/>
          <w:szCs w:val="120"/>
          <w:lang w:eastAsia="pt-BR"/>
        </w:rPr>
      </w:pPr>
      <w:proofErr w:type="gramStart"/>
      <w:r w:rsidRPr="008561AE">
        <w:rPr>
          <w:rFonts w:ascii="ff7" w:eastAsia="Times New Roman" w:hAnsi="ff7" w:cs="Times New Roman"/>
          <w:color w:val="231F20"/>
          <w:spacing w:val="-19"/>
          <w:sz w:val="120"/>
          <w:szCs w:val="120"/>
          <w:lang w:eastAsia="pt-BR"/>
        </w:rPr>
        <w:t>o</w:t>
      </w:r>
      <w:proofErr w:type="gramEnd"/>
      <w:r w:rsidRPr="008561AE">
        <w:rPr>
          <w:rFonts w:ascii="ff7" w:eastAsia="Times New Roman" w:hAnsi="ff7" w:cs="Times New Roman"/>
          <w:color w:val="231F20"/>
          <w:spacing w:val="-19"/>
          <w:sz w:val="120"/>
          <w:szCs w:val="120"/>
          <w:lang w:eastAsia="pt-BR"/>
        </w:rPr>
        <w:t xml:space="preserve"> aumento da preocupação ambiental entre os consumidores, </w:t>
      </w:r>
    </w:p>
    <w:p w:rsidR="00B75E46" w:rsidRPr="00B75E46" w:rsidRDefault="00B75E46" w:rsidP="00B75E46">
      <w:pPr>
        <w:shd w:val="clear" w:color="auto" w:fill="FFFFFF"/>
        <w:spacing w:after="0" w:line="0" w:lineRule="auto"/>
        <w:rPr>
          <w:rFonts w:ascii="ff7" w:eastAsia="Times New Roman" w:hAnsi="ff7" w:cs="Times New Roman"/>
          <w:color w:val="231F20"/>
          <w:spacing w:val="-19"/>
          <w:sz w:val="120"/>
          <w:szCs w:val="120"/>
          <w:lang w:eastAsia="pt-BR"/>
        </w:rPr>
      </w:pPr>
      <w:proofErr w:type="gramStart"/>
      <w:r w:rsidRPr="008561AE">
        <w:rPr>
          <w:rFonts w:ascii="ff7" w:eastAsia="Times New Roman" w:hAnsi="ff7" w:cs="Times New Roman"/>
          <w:color w:val="231F20"/>
          <w:spacing w:val="-19"/>
          <w:sz w:val="120"/>
          <w:szCs w:val="120"/>
          <w:lang w:eastAsia="pt-BR"/>
        </w:rPr>
        <w:t>combinado</w:t>
      </w:r>
      <w:proofErr w:type="gramEnd"/>
      <w:r w:rsidRPr="008561AE">
        <w:rPr>
          <w:rFonts w:ascii="ff7" w:eastAsia="Times New Roman" w:hAnsi="ff7" w:cs="Times New Roman"/>
          <w:color w:val="231F20"/>
          <w:spacing w:val="-19"/>
          <w:sz w:val="120"/>
          <w:szCs w:val="120"/>
          <w:lang w:eastAsia="pt-BR"/>
        </w:rPr>
        <w:t xml:space="preserve"> com novas legislações de controle do meio </w:t>
      </w:r>
      <w:proofErr w:type="spellStart"/>
      <w:r w:rsidRPr="008561AE">
        <w:rPr>
          <w:rFonts w:ascii="ff7" w:eastAsia="Times New Roman" w:hAnsi="ff7" w:cs="Times New Roman"/>
          <w:color w:val="231F20"/>
          <w:spacing w:val="-19"/>
          <w:sz w:val="120"/>
          <w:szCs w:val="120"/>
          <w:lang w:eastAsia="pt-BR"/>
        </w:rPr>
        <w:t>ambien</w:t>
      </w:r>
      <w:proofErr w:type="spellEnd"/>
      <w:r w:rsidRPr="008561AE">
        <w:rPr>
          <w:rFonts w:ascii="ff7" w:eastAsia="Times New Roman" w:hAnsi="ff7" w:cs="Times New Roman"/>
          <w:color w:val="231F20"/>
          <w:sz w:val="120"/>
          <w:szCs w:val="120"/>
          <w:lang w:eastAsia="pt-BR"/>
        </w:rPr>
        <w:t>-</w:t>
      </w:r>
    </w:p>
    <w:p w:rsidR="00B75E46" w:rsidRPr="00B75E46" w:rsidRDefault="00B75E46" w:rsidP="00B75E46">
      <w:pPr>
        <w:shd w:val="clear" w:color="auto" w:fill="FFFFFF"/>
        <w:spacing w:after="0" w:line="0" w:lineRule="auto"/>
        <w:rPr>
          <w:rFonts w:ascii="ff7" w:eastAsia="Times New Roman" w:hAnsi="ff7" w:cs="Times New Roman"/>
          <w:color w:val="231F20"/>
          <w:spacing w:val="-19"/>
          <w:sz w:val="120"/>
          <w:szCs w:val="120"/>
          <w:lang w:eastAsia="pt-BR"/>
        </w:rPr>
      </w:pPr>
      <w:proofErr w:type="gramStart"/>
      <w:r w:rsidRPr="008561AE">
        <w:rPr>
          <w:rFonts w:ascii="ff7" w:eastAsia="Times New Roman" w:hAnsi="ff7" w:cs="Times New Roman"/>
          <w:color w:val="231F20"/>
          <w:spacing w:val="-19"/>
          <w:sz w:val="120"/>
          <w:szCs w:val="120"/>
          <w:lang w:eastAsia="pt-BR"/>
        </w:rPr>
        <w:t>te</w:t>
      </w:r>
      <w:proofErr w:type="gramEnd"/>
      <w:r w:rsidRPr="008561AE">
        <w:rPr>
          <w:rFonts w:ascii="ff7" w:eastAsia="Times New Roman" w:hAnsi="ff7" w:cs="Times New Roman"/>
          <w:color w:val="231F20"/>
          <w:spacing w:val="-19"/>
          <w:sz w:val="120"/>
          <w:szCs w:val="120"/>
          <w:lang w:eastAsia="pt-BR"/>
        </w:rPr>
        <w:t xml:space="preserve">, levou à procura por surfactantes naturais como alternativas </w:t>
      </w:r>
    </w:p>
    <w:p w:rsidR="00B75E46" w:rsidRPr="00B75E46" w:rsidRDefault="00B75E46" w:rsidP="00B75E46">
      <w:pPr>
        <w:shd w:val="clear" w:color="auto" w:fill="FFFFFF"/>
        <w:spacing w:after="0" w:line="0" w:lineRule="auto"/>
        <w:rPr>
          <w:rFonts w:ascii="ff7" w:eastAsia="Times New Roman" w:hAnsi="ff7" w:cs="Times New Roman"/>
          <w:color w:val="231F20"/>
          <w:spacing w:val="-19"/>
          <w:sz w:val="120"/>
          <w:szCs w:val="120"/>
          <w:lang w:eastAsia="pt-BR"/>
        </w:rPr>
      </w:pPr>
      <w:proofErr w:type="gramStart"/>
      <w:r w:rsidRPr="008561AE">
        <w:rPr>
          <w:rFonts w:ascii="ff7" w:eastAsia="Times New Roman" w:hAnsi="ff7" w:cs="Times New Roman"/>
          <w:color w:val="231F20"/>
          <w:spacing w:val="-19"/>
          <w:sz w:val="120"/>
          <w:szCs w:val="120"/>
          <w:lang w:eastAsia="pt-BR"/>
        </w:rPr>
        <w:t>aos</w:t>
      </w:r>
      <w:proofErr w:type="gramEnd"/>
      <w:r w:rsidRPr="008561AE">
        <w:rPr>
          <w:rFonts w:ascii="ff7" w:eastAsia="Times New Roman" w:hAnsi="ff7" w:cs="Times New Roman"/>
          <w:color w:val="231F20"/>
          <w:spacing w:val="-19"/>
          <w:sz w:val="120"/>
          <w:szCs w:val="120"/>
          <w:lang w:eastAsia="pt-BR"/>
        </w:rPr>
        <w:t xml:space="preserve"> produtos existentes (N; P, 2002).</w:t>
      </w:r>
    </w:p>
    <w:p w:rsidR="00B75E46" w:rsidRPr="00B75E46" w:rsidRDefault="00B75E46" w:rsidP="00B75E46">
      <w:pPr>
        <w:shd w:val="clear" w:color="auto" w:fill="FFFFFF"/>
        <w:spacing w:after="0" w:line="0" w:lineRule="auto"/>
        <w:rPr>
          <w:rFonts w:ascii="ff7" w:eastAsia="Times New Roman" w:hAnsi="ff7" w:cs="Times New Roman"/>
          <w:color w:val="231F20"/>
          <w:spacing w:val="-19"/>
          <w:sz w:val="120"/>
          <w:szCs w:val="120"/>
          <w:lang w:eastAsia="pt-BR"/>
        </w:rPr>
      </w:pPr>
      <w:r w:rsidRPr="008561AE">
        <w:rPr>
          <w:rFonts w:ascii="ff7" w:eastAsia="Times New Roman" w:hAnsi="ff7" w:cs="Times New Roman"/>
          <w:color w:val="231F20"/>
          <w:spacing w:val="-19"/>
          <w:sz w:val="120"/>
          <w:szCs w:val="120"/>
          <w:lang w:eastAsia="pt-BR"/>
        </w:rPr>
        <w:t xml:space="preserve">A grande maioria dos surfactantes </w:t>
      </w:r>
      <w:proofErr w:type="gramStart"/>
      <w:r w:rsidRPr="008561AE">
        <w:rPr>
          <w:rFonts w:ascii="ff7" w:eastAsia="Times New Roman" w:hAnsi="ff7" w:cs="Times New Roman"/>
          <w:color w:val="231F20"/>
          <w:spacing w:val="-19"/>
          <w:sz w:val="120"/>
          <w:szCs w:val="120"/>
          <w:lang w:eastAsia="pt-BR"/>
        </w:rPr>
        <w:t>disponíveis comercial</w:t>
      </w:r>
      <w:proofErr w:type="gramEnd"/>
      <w:r w:rsidRPr="008561AE">
        <w:rPr>
          <w:rFonts w:ascii="ff7" w:eastAsia="Times New Roman" w:hAnsi="ff7" w:cs="Times New Roman"/>
          <w:color w:val="231F20"/>
          <w:sz w:val="120"/>
          <w:szCs w:val="120"/>
          <w:lang w:eastAsia="pt-BR"/>
        </w:rPr>
        <w:t>-</w:t>
      </w:r>
    </w:p>
    <w:p w:rsidR="00B75E46" w:rsidRPr="00B75E46" w:rsidRDefault="00B75E46" w:rsidP="00B75E46">
      <w:pPr>
        <w:shd w:val="clear" w:color="auto" w:fill="FFFFFF"/>
        <w:spacing w:after="0" w:line="0" w:lineRule="auto"/>
        <w:rPr>
          <w:rFonts w:ascii="ff7" w:eastAsia="Times New Roman" w:hAnsi="ff7" w:cs="Times New Roman"/>
          <w:color w:val="231F20"/>
          <w:spacing w:val="-19"/>
          <w:sz w:val="120"/>
          <w:szCs w:val="120"/>
          <w:lang w:eastAsia="pt-BR"/>
        </w:rPr>
      </w:pPr>
      <w:proofErr w:type="gramStart"/>
      <w:r w:rsidRPr="008561AE">
        <w:rPr>
          <w:rFonts w:ascii="ff7" w:eastAsia="Times New Roman" w:hAnsi="ff7" w:cs="Times New Roman"/>
          <w:color w:val="231F20"/>
          <w:spacing w:val="-19"/>
          <w:sz w:val="120"/>
          <w:szCs w:val="120"/>
          <w:lang w:eastAsia="pt-BR"/>
        </w:rPr>
        <w:t>mente</w:t>
      </w:r>
      <w:proofErr w:type="gramEnd"/>
      <w:r w:rsidRPr="008561AE">
        <w:rPr>
          <w:rFonts w:ascii="ff7" w:eastAsia="Times New Roman" w:hAnsi="ff7" w:cs="Times New Roman"/>
          <w:color w:val="231F20"/>
          <w:spacing w:val="-19"/>
          <w:sz w:val="120"/>
          <w:szCs w:val="120"/>
          <w:lang w:eastAsia="pt-BR"/>
        </w:rPr>
        <w:t xml:space="preserve"> é sintetizada a partir de derivados de petróleo. Entretanto, </w:t>
      </w:r>
    </w:p>
    <w:p w:rsidR="00B75E46" w:rsidRPr="00B75E46" w:rsidRDefault="00B75E46" w:rsidP="00B75E46">
      <w:pPr>
        <w:shd w:val="clear" w:color="auto" w:fill="FFFFFF"/>
        <w:spacing w:after="0" w:line="0" w:lineRule="auto"/>
        <w:rPr>
          <w:rFonts w:ascii="ff7" w:eastAsia="Times New Roman" w:hAnsi="ff7" w:cs="Times New Roman"/>
          <w:color w:val="231F20"/>
          <w:spacing w:val="-19"/>
          <w:sz w:val="120"/>
          <w:szCs w:val="120"/>
          <w:lang w:eastAsia="pt-BR"/>
        </w:rPr>
      </w:pPr>
      <w:proofErr w:type="gramStart"/>
      <w:r w:rsidRPr="008561AE">
        <w:rPr>
          <w:rFonts w:ascii="ff7" w:eastAsia="Times New Roman" w:hAnsi="ff7" w:cs="Times New Roman"/>
          <w:color w:val="231F20"/>
          <w:spacing w:val="-19"/>
          <w:sz w:val="120"/>
          <w:szCs w:val="120"/>
          <w:lang w:eastAsia="pt-BR"/>
        </w:rPr>
        <w:t>o</w:t>
      </w:r>
      <w:proofErr w:type="gramEnd"/>
      <w:r w:rsidRPr="008561AE">
        <w:rPr>
          <w:rFonts w:ascii="ff7" w:eastAsia="Times New Roman" w:hAnsi="ff7" w:cs="Times New Roman"/>
          <w:color w:val="231F20"/>
          <w:spacing w:val="-19"/>
          <w:sz w:val="120"/>
          <w:szCs w:val="120"/>
          <w:lang w:eastAsia="pt-BR"/>
        </w:rPr>
        <w:t xml:space="preserve"> aumento da preocupação ambiental entre os consumidores, </w:t>
      </w:r>
    </w:p>
    <w:p w:rsidR="00B75E46" w:rsidRPr="00B75E46" w:rsidRDefault="00B75E46" w:rsidP="00B75E46">
      <w:pPr>
        <w:shd w:val="clear" w:color="auto" w:fill="FFFFFF"/>
        <w:spacing w:after="0" w:line="0" w:lineRule="auto"/>
        <w:rPr>
          <w:rFonts w:ascii="ff7" w:eastAsia="Times New Roman" w:hAnsi="ff7" w:cs="Times New Roman"/>
          <w:color w:val="231F20"/>
          <w:spacing w:val="-19"/>
          <w:sz w:val="120"/>
          <w:szCs w:val="120"/>
          <w:lang w:eastAsia="pt-BR"/>
        </w:rPr>
      </w:pPr>
      <w:proofErr w:type="gramStart"/>
      <w:r w:rsidRPr="008561AE">
        <w:rPr>
          <w:rFonts w:ascii="ff7" w:eastAsia="Times New Roman" w:hAnsi="ff7" w:cs="Times New Roman"/>
          <w:color w:val="231F20"/>
          <w:spacing w:val="-19"/>
          <w:sz w:val="120"/>
          <w:szCs w:val="120"/>
          <w:lang w:eastAsia="pt-BR"/>
        </w:rPr>
        <w:t>combinado</w:t>
      </w:r>
      <w:proofErr w:type="gramEnd"/>
      <w:r w:rsidRPr="008561AE">
        <w:rPr>
          <w:rFonts w:ascii="ff7" w:eastAsia="Times New Roman" w:hAnsi="ff7" w:cs="Times New Roman"/>
          <w:color w:val="231F20"/>
          <w:spacing w:val="-19"/>
          <w:sz w:val="120"/>
          <w:szCs w:val="120"/>
          <w:lang w:eastAsia="pt-BR"/>
        </w:rPr>
        <w:t xml:space="preserve"> com novas legislações de controle do meio </w:t>
      </w:r>
      <w:proofErr w:type="spellStart"/>
      <w:r w:rsidRPr="008561AE">
        <w:rPr>
          <w:rFonts w:ascii="ff7" w:eastAsia="Times New Roman" w:hAnsi="ff7" w:cs="Times New Roman"/>
          <w:color w:val="231F20"/>
          <w:spacing w:val="-19"/>
          <w:sz w:val="120"/>
          <w:szCs w:val="120"/>
          <w:lang w:eastAsia="pt-BR"/>
        </w:rPr>
        <w:t>ambien</w:t>
      </w:r>
      <w:proofErr w:type="spellEnd"/>
      <w:r w:rsidRPr="008561AE">
        <w:rPr>
          <w:rFonts w:ascii="ff7" w:eastAsia="Times New Roman" w:hAnsi="ff7" w:cs="Times New Roman"/>
          <w:color w:val="231F20"/>
          <w:sz w:val="120"/>
          <w:szCs w:val="120"/>
          <w:lang w:eastAsia="pt-BR"/>
        </w:rPr>
        <w:t>-</w:t>
      </w:r>
    </w:p>
    <w:p w:rsidR="00B75E46" w:rsidRPr="00B75E46" w:rsidRDefault="00B75E46" w:rsidP="00B75E46">
      <w:pPr>
        <w:shd w:val="clear" w:color="auto" w:fill="FFFFFF"/>
        <w:spacing w:after="0" w:line="0" w:lineRule="auto"/>
        <w:rPr>
          <w:rFonts w:ascii="ff7" w:eastAsia="Times New Roman" w:hAnsi="ff7" w:cs="Times New Roman"/>
          <w:color w:val="231F20"/>
          <w:spacing w:val="-19"/>
          <w:sz w:val="120"/>
          <w:szCs w:val="120"/>
          <w:lang w:eastAsia="pt-BR"/>
        </w:rPr>
      </w:pPr>
      <w:proofErr w:type="gramStart"/>
      <w:r w:rsidRPr="008561AE">
        <w:rPr>
          <w:rFonts w:ascii="ff7" w:eastAsia="Times New Roman" w:hAnsi="ff7" w:cs="Times New Roman"/>
          <w:color w:val="231F20"/>
          <w:spacing w:val="-19"/>
          <w:sz w:val="120"/>
          <w:szCs w:val="120"/>
          <w:lang w:eastAsia="pt-BR"/>
        </w:rPr>
        <w:t>te</w:t>
      </w:r>
      <w:proofErr w:type="gramEnd"/>
      <w:r w:rsidRPr="008561AE">
        <w:rPr>
          <w:rFonts w:ascii="ff7" w:eastAsia="Times New Roman" w:hAnsi="ff7" w:cs="Times New Roman"/>
          <w:color w:val="231F20"/>
          <w:spacing w:val="-19"/>
          <w:sz w:val="120"/>
          <w:szCs w:val="120"/>
          <w:lang w:eastAsia="pt-BR"/>
        </w:rPr>
        <w:t xml:space="preserve">, levou à procura por surfactantes naturais como alternativas </w:t>
      </w:r>
    </w:p>
    <w:p w:rsidR="00B75E46" w:rsidRPr="00B75E46" w:rsidRDefault="00B75E46" w:rsidP="00B75E46">
      <w:pPr>
        <w:shd w:val="clear" w:color="auto" w:fill="FFFFFF"/>
        <w:spacing w:after="0" w:line="0" w:lineRule="auto"/>
        <w:rPr>
          <w:rFonts w:ascii="ff7" w:eastAsia="Times New Roman" w:hAnsi="ff7" w:cs="Times New Roman"/>
          <w:color w:val="231F20"/>
          <w:spacing w:val="-19"/>
          <w:sz w:val="120"/>
          <w:szCs w:val="120"/>
          <w:lang w:eastAsia="pt-BR"/>
        </w:rPr>
      </w:pPr>
      <w:proofErr w:type="gramStart"/>
      <w:r w:rsidRPr="008561AE">
        <w:rPr>
          <w:rFonts w:ascii="ff7" w:eastAsia="Times New Roman" w:hAnsi="ff7" w:cs="Times New Roman"/>
          <w:color w:val="231F20"/>
          <w:spacing w:val="-19"/>
          <w:sz w:val="120"/>
          <w:szCs w:val="120"/>
          <w:lang w:eastAsia="pt-BR"/>
        </w:rPr>
        <w:t>aos</w:t>
      </w:r>
      <w:proofErr w:type="gramEnd"/>
      <w:r w:rsidRPr="008561AE">
        <w:rPr>
          <w:rFonts w:ascii="ff7" w:eastAsia="Times New Roman" w:hAnsi="ff7" w:cs="Times New Roman"/>
          <w:color w:val="231F20"/>
          <w:spacing w:val="-19"/>
          <w:sz w:val="120"/>
          <w:szCs w:val="120"/>
          <w:lang w:eastAsia="pt-BR"/>
        </w:rPr>
        <w:t xml:space="preserve"> produtos existentes (N; P, 2002).</w:t>
      </w:r>
    </w:p>
    <w:p w:rsidR="0052088E" w:rsidRPr="008561AE" w:rsidRDefault="00CB783B" w:rsidP="002F4CE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61AE">
        <w:rPr>
          <w:rFonts w:ascii="Times New Roman" w:hAnsi="Times New Roman" w:cs="Times New Roman"/>
          <w:sz w:val="24"/>
          <w:szCs w:val="24"/>
        </w:rPr>
        <w:tab/>
      </w:r>
      <w:r w:rsidR="0052088E" w:rsidRPr="008561AE">
        <w:rPr>
          <w:rFonts w:ascii="Times New Roman" w:hAnsi="Times New Roman" w:cs="Times New Roman"/>
          <w:color w:val="000000"/>
          <w:sz w:val="24"/>
          <w:szCs w:val="24"/>
        </w:rPr>
        <w:t>A maioria dos surfactantes disponíveis comercial</w:t>
      </w:r>
      <w:r w:rsidR="0052088E" w:rsidRPr="008561AE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mente é sintetizada a partir de derivados de petróleo. Porém, com aumento da preocupação </w:t>
      </w:r>
      <w:r w:rsidR="0064505A">
        <w:rPr>
          <w:rFonts w:ascii="Times New Roman" w:hAnsi="Times New Roman" w:cs="Times New Roman"/>
          <w:color w:val="000000"/>
          <w:sz w:val="24"/>
          <w:szCs w:val="24"/>
        </w:rPr>
        <w:t>ambiental entre os consumidores</w:t>
      </w:r>
      <w:r w:rsidR="0052088E" w:rsidRPr="008561A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4505A">
        <w:rPr>
          <w:rFonts w:ascii="Times New Roman" w:hAnsi="Times New Roman" w:cs="Times New Roman"/>
          <w:color w:val="000000"/>
          <w:sz w:val="24"/>
          <w:szCs w:val="24"/>
        </w:rPr>
        <w:t>associado</w:t>
      </w:r>
      <w:r w:rsidR="0052088E" w:rsidRPr="008561AE">
        <w:rPr>
          <w:rFonts w:ascii="Times New Roman" w:hAnsi="Times New Roman" w:cs="Times New Roman"/>
          <w:color w:val="000000"/>
          <w:sz w:val="24"/>
          <w:szCs w:val="24"/>
        </w:rPr>
        <w:t xml:space="preserve"> com novas legislações de controle do meio ambien</w:t>
      </w:r>
      <w:r w:rsidR="0052088E" w:rsidRPr="008561AE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te, </w:t>
      </w:r>
      <w:r w:rsidR="0064505A">
        <w:rPr>
          <w:rFonts w:ascii="Times New Roman" w:hAnsi="Times New Roman" w:cs="Times New Roman"/>
          <w:color w:val="000000"/>
          <w:sz w:val="24"/>
          <w:szCs w:val="24"/>
        </w:rPr>
        <w:t xml:space="preserve">isso </w:t>
      </w:r>
      <w:r w:rsidR="00C14E9C">
        <w:rPr>
          <w:rFonts w:ascii="Times New Roman" w:hAnsi="Times New Roman" w:cs="Times New Roman"/>
          <w:color w:val="000000"/>
          <w:sz w:val="24"/>
          <w:szCs w:val="24"/>
        </w:rPr>
        <w:t>incentivou</w:t>
      </w:r>
      <w:r w:rsidR="0052088E" w:rsidRPr="008561A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14E9C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52088E" w:rsidRPr="008561AE">
        <w:rPr>
          <w:rFonts w:ascii="Times New Roman" w:hAnsi="Times New Roman" w:cs="Times New Roman"/>
          <w:color w:val="000000"/>
          <w:sz w:val="24"/>
          <w:szCs w:val="24"/>
        </w:rPr>
        <w:t xml:space="preserve"> procura por surfactantes naturais como alternativas aos produtos existentes (</w:t>
      </w:r>
      <w:proofErr w:type="spellStart"/>
      <w:r w:rsidR="0052088E" w:rsidRPr="008561AE">
        <w:rPr>
          <w:rFonts w:ascii="Times New Roman" w:hAnsi="Times New Roman" w:cs="Times New Roman"/>
          <w:color w:val="000000"/>
          <w:sz w:val="24"/>
          <w:szCs w:val="24"/>
        </w:rPr>
        <w:t>Nitschke</w:t>
      </w:r>
      <w:proofErr w:type="spellEnd"/>
      <w:r w:rsidR="0052088E" w:rsidRPr="008561AE">
        <w:rPr>
          <w:rFonts w:ascii="Times New Roman" w:hAnsi="Times New Roman" w:cs="Times New Roman"/>
          <w:color w:val="000000"/>
          <w:sz w:val="24"/>
          <w:szCs w:val="24"/>
        </w:rPr>
        <w:t xml:space="preserve"> &amp; Pastore, 2002). </w:t>
      </w:r>
    </w:p>
    <w:p w:rsidR="00B75E46" w:rsidRDefault="0052088E" w:rsidP="002F4CE3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61AE">
        <w:rPr>
          <w:rFonts w:ascii="Times New Roman" w:hAnsi="Times New Roman" w:cs="Times New Roman"/>
          <w:color w:val="000000"/>
          <w:sz w:val="24"/>
          <w:szCs w:val="24"/>
        </w:rPr>
        <w:t>O sucesso da produção de surfactantes biológicos depende do de</w:t>
      </w:r>
      <w:r w:rsidRPr="008561AE">
        <w:rPr>
          <w:rFonts w:ascii="Times New Roman" w:hAnsi="Times New Roman" w:cs="Times New Roman"/>
          <w:color w:val="000000"/>
          <w:sz w:val="24"/>
          <w:szCs w:val="24"/>
        </w:rPr>
        <w:softHyphen/>
        <w:t>senvolvimento de processos com o uso de matérias-primas de bai</w:t>
      </w:r>
      <w:r w:rsidRPr="008561AE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xo custo, devido </w:t>
      </w:r>
      <w:r w:rsidR="0064505A">
        <w:rPr>
          <w:rFonts w:ascii="Times New Roman" w:hAnsi="Times New Roman" w:cs="Times New Roman"/>
          <w:color w:val="000000"/>
          <w:sz w:val="24"/>
          <w:szCs w:val="24"/>
        </w:rPr>
        <w:t xml:space="preserve">ao fato de </w:t>
      </w:r>
      <w:r w:rsidRPr="008561AE">
        <w:rPr>
          <w:rFonts w:ascii="Times New Roman" w:hAnsi="Times New Roman" w:cs="Times New Roman"/>
          <w:color w:val="000000"/>
          <w:sz w:val="24"/>
          <w:szCs w:val="24"/>
        </w:rPr>
        <w:t>que as mesmas são responsáveis por cerca de 30% de todo o valor de produção. Apesar disso, poucos trabalhos têm sido publicados visando à produção de biossurfactantes a partir de resíduos, uma vez que a dificuldade é encontrar uma composição química adequada que permita o crescimento celular e a produção de metabólitos secundários de interesse (</w:t>
      </w:r>
      <w:r w:rsidR="002F4CE3" w:rsidRPr="008561AE">
        <w:rPr>
          <w:rFonts w:ascii="Times New Roman" w:hAnsi="Times New Roman" w:cs="Times New Roman"/>
          <w:color w:val="000000"/>
          <w:sz w:val="24"/>
          <w:szCs w:val="24"/>
        </w:rPr>
        <w:t xml:space="preserve">MAKKAR &amp; CAMEOTRA, 2002; CAMEOTRA &amp; MAKKAR, 2010; ANTUNES </w:t>
      </w:r>
      <w:proofErr w:type="gramStart"/>
      <w:r w:rsidRPr="008561AE">
        <w:rPr>
          <w:rFonts w:ascii="Times New Roman" w:hAnsi="Times New Roman" w:cs="Times New Roman"/>
          <w:color w:val="000000"/>
          <w:sz w:val="24"/>
          <w:szCs w:val="24"/>
        </w:rPr>
        <w:t>et</w:t>
      </w:r>
      <w:proofErr w:type="gramEnd"/>
      <w:r w:rsidRPr="008561AE">
        <w:rPr>
          <w:rFonts w:ascii="Times New Roman" w:hAnsi="Times New Roman" w:cs="Times New Roman"/>
          <w:color w:val="000000"/>
          <w:sz w:val="24"/>
          <w:szCs w:val="24"/>
        </w:rPr>
        <w:t xml:space="preserve"> al., 2013). </w:t>
      </w:r>
    </w:p>
    <w:p w:rsidR="00012185" w:rsidRDefault="00B43E5B" w:rsidP="002F4CE3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76C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 dificuldade em utilizar</w:t>
      </w:r>
      <w:r w:rsidR="000E6407" w:rsidRPr="00C76C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resíduos agroindustriais está em encontrar </w:t>
      </w:r>
      <w:r w:rsidR="003A60D0" w:rsidRPr="00C76C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resíduos que</w:t>
      </w:r>
      <w:r w:rsidR="00C76CD8" w:rsidRPr="00C76C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F63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possua</w:t>
      </w:r>
      <w:r w:rsidRPr="00C76C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composição adequada de nutrientes que permita o crescimento celular e o </w:t>
      </w:r>
      <w:r w:rsidR="00BD3E90" w:rsidRPr="00C76C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acú</w:t>
      </w:r>
      <w:r w:rsidRPr="00C76C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mulo do produto de interesse</w:t>
      </w:r>
      <w:r w:rsidR="00012185" w:rsidRPr="00C76C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portanto, geralmente é </w:t>
      </w:r>
      <w:r w:rsidR="000D782B" w:rsidRPr="00C76C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necessária a suplementação com </w:t>
      </w:r>
      <w:r w:rsidR="00FC7AF2" w:rsidRPr="00C76C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meios minerais, </w:t>
      </w:r>
      <w:r w:rsidR="000D782B" w:rsidRPr="00C76C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devido que</w:t>
      </w:r>
      <w:r w:rsidR="00FC7AF2" w:rsidRPr="00C76C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os resíduos não apresentam todos nutrientes necessários</w:t>
      </w:r>
      <w:r w:rsidR="00012185" w:rsidRPr="00C76C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C7AF2" w:rsidRPr="00C76C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para </w:t>
      </w:r>
      <w:r w:rsidR="00012185" w:rsidRPr="00C76C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 crescimento celular</w:t>
      </w:r>
      <w:r w:rsidR="000E6407" w:rsidRPr="00C76C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012185" w:rsidRPr="00C76C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C7AF2" w:rsidRPr="00C76C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Entretanto</w:t>
      </w:r>
      <w:r w:rsidR="00012185" w:rsidRPr="00C76C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encontrar meios minerais adequado</w:t>
      </w:r>
      <w:r w:rsidR="00FC7AF2" w:rsidRPr="00C76C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</w:t>
      </w:r>
      <w:r w:rsidR="00012185" w:rsidRPr="00C76C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para </w:t>
      </w:r>
      <w:r w:rsidR="00654DF8" w:rsidRPr="00C76C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determinado</w:t>
      </w:r>
      <w:r w:rsidR="00FC7AF2" w:rsidRPr="00C76C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54DF8" w:rsidRPr="00C76C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coproduto de origem agroindustrial,</w:t>
      </w:r>
      <w:r w:rsidR="00012185" w:rsidRPr="00C76C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C7AF2" w:rsidRPr="00C76C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é</w:t>
      </w:r>
      <w:r w:rsidR="00012185" w:rsidRPr="00C76C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outra</w:t>
      </w:r>
      <w:r w:rsidR="000E6407" w:rsidRPr="00C76C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dificul</w:t>
      </w:r>
      <w:r w:rsidR="00FC7AF2" w:rsidRPr="00C76C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dade, pois</w:t>
      </w:r>
      <w:r w:rsidR="00BD3E90" w:rsidRPr="00C76C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FC7AF2" w:rsidRPr="00C76C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12185" w:rsidRPr="00C76C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os </w:t>
      </w:r>
      <w:r w:rsidR="000D782B" w:rsidRPr="00C76C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resíduos</w:t>
      </w:r>
      <w:r w:rsidR="00012185" w:rsidRPr="00C76C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C7AF2" w:rsidRPr="00C76C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não apresenta</w:t>
      </w:r>
      <w:r w:rsidR="00654DF8" w:rsidRPr="00C76C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</w:t>
      </w:r>
      <w:r w:rsidR="00FC7AF2" w:rsidRPr="00C76C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uma padronização</w:t>
      </w:r>
      <w:r w:rsidR="003A60D0" w:rsidRPr="00C76C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</w:t>
      </w:r>
      <w:r w:rsidR="00FC7AF2" w:rsidRPr="00C76C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 sua</w:t>
      </w:r>
      <w:r w:rsidR="00012185" w:rsidRPr="00C76C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composição</w:t>
      </w:r>
      <w:r w:rsidR="00BD3E90" w:rsidRPr="00C76C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tendo a</w:t>
      </w:r>
      <w:r w:rsidR="000D782B" w:rsidRPr="00C76C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ssim</w:t>
      </w:r>
      <w:r w:rsidR="00BD3E90" w:rsidRPr="00C76C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necessidade de pesquisa</w:t>
      </w:r>
      <w:r w:rsidR="000D782B" w:rsidRPr="00C76C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</w:t>
      </w:r>
      <w:r w:rsidR="00BD3E90" w:rsidRPr="00C76C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fim de identificar meio mineral adequado para </w:t>
      </w:r>
      <w:r w:rsidR="00654DF8" w:rsidRPr="00C76C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 coproduto</w:t>
      </w:r>
      <w:r w:rsidR="00BD3E90" w:rsidRPr="00C76C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pretende utilizar</w:t>
      </w:r>
      <w:r w:rsidR="003A60D0" w:rsidRPr="00C76C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O</w:t>
      </w:r>
      <w:r w:rsidR="00012185" w:rsidRPr="00C76C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uso </w:t>
      </w:r>
      <w:r w:rsidR="000D782B" w:rsidRPr="00C76C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de </w:t>
      </w:r>
      <w:r w:rsidR="00654DF8" w:rsidRPr="00C76C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coproduto de origem agroindustrial</w:t>
      </w:r>
      <w:r w:rsidR="00012185" w:rsidRPr="00C76C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reduz </w:t>
      </w:r>
      <w:r w:rsidR="000D782B" w:rsidRPr="00C76C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os </w:t>
      </w:r>
      <w:r w:rsidR="00012185" w:rsidRPr="00C76C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custo</w:t>
      </w:r>
      <w:r w:rsidR="00654DF8" w:rsidRPr="00C76C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</w:t>
      </w:r>
      <w:r w:rsidR="00012185" w:rsidRPr="00C76C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A60D0" w:rsidRPr="00C76C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de produção </w:t>
      </w:r>
      <w:r w:rsidR="00012185" w:rsidRPr="00C76C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tornando os biossurfactantes competitivo frente surfactantes químicos </w:t>
      </w:r>
      <w:r w:rsidR="00012185" w:rsidRPr="00C76CD8">
        <w:rPr>
          <w:rFonts w:ascii="Times New Roman" w:hAnsi="Times New Roman" w:cs="Times New Roman"/>
          <w:color w:val="000000"/>
          <w:sz w:val="24"/>
          <w:szCs w:val="24"/>
        </w:rPr>
        <w:t>(NITSCHKE &amp; PASTORE, 2003), sendo assim, estudo</w:t>
      </w:r>
      <w:r w:rsidR="00FC7AF2" w:rsidRPr="00C76CD8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012185" w:rsidRPr="00C76CD8">
        <w:rPr>
          <w:rFonts w:ascii="Times New Roman" w:hAnsi="Times New Roman" w:cs="Times New Roman"/>
          <w:color w:val="000000"/>
          <w:sz w:val="24"/>
          <w:szCs w:val="24"/>
        </w:rPr>
        <w:t xml:space="preserve"> a fim de identificar meios minerais adequados para determinado </w:t>
      </w:r>
      <w:r w:rsidR="00BD3E90" w:rsidRPr="00C76CD8">
        <w:rPr>
          <w:rFonts w:ascii="Times New Roman" w:hAnsi="Times New Roman" w:cs="Times New Roman"/>
          <w:color w:val="000000"/>
          <w:sz w:val="24"/>
          <w:szCs w:val="24"/>
        </w:rPr>
        <w:t>resíduo</w:t>
      </w:r>
      <w:r w:rsidR="00012185" w:rsidRPr="00C76CD8">
        <w:rPr>
          <w:rFonts w:ascii="Times New Roman" w:hAnsi="Times New Roman" w:cs="Times New Roman"/>
          <w:color w:val="000000"/>
          <w:sz w:val="24"/>
          <w:szCs w:val="24"/>
        </w:rPr>
        <w:t xml:space="preserve"> são de grande importância.</w:t>
      </w:r>
      <w:r w:rsidR="000121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795609" w:rsidRDefault="00795609" w:rsidP="002F4CE3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Desse modo, c</w:t>
      </w:r>
      <w:r w:rsidRPr="00C76088">
        <w:rPr>
          <w:rFonts w:ascii="Times New Roman" w:hAnsi="Times New Roman" w:cs="Times New Roman"/>
          <w:color w:val="000000"/>
          <w:sz w:val="24"/>
          <w:szCs w:val="24"/>
        </w:rPr>
        <w:t>omo estratégia para a redução dos altos custos da produção industrial de biossurfactante, os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76088">
        <w:rPr>
          <w:rFonts w:ascii="Times New Roman" w:hAnsi="Times New Roman" w:cs="Times New Roman"/>
          <w:color w:val="000000"/>
          <w:sz w:val="24"/>
          <w:szCs w:val="24"/>
        </w:rPr>
        <w:t xml:space="preserve">subprodutos da agroindústria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aparecem como promissoras </w:t>
      </w:r>
      <w:r w:rsidRPr="00C76088">
        <w:rPr>
          <w:rFonts w:ascii="Times New Roman" w:hAnsi="Times New Roman" w:cs="Times New Roman"/>
          <w:color w:val="000000"/>
          <w:sz w:val="24"/>
          <w:szCs w:val="24"/>
        </w:rPr>
        <w:t>fontes de carbono alternativa</w:t>
      </w:r>
      <w:r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C76088">
        <w:rPr>
          <w:rFonts w:ascii="Times New Roman" w:hAnsi="Times New Roman" w:cs="Times New Roman"/>
          <w:color w:val="000000"/>
          <w:sz w:val="24"/>
          <w:szCs w:val="24"/>
        </w:rPr>
        <w:t xml:space="preserve"> favorecendo, também, a minimização do impacto ambiental causado pelo descarte inadequado desses rejeitos no ambiente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(Luna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et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al., 2009).</w:t>
      </w:r>
    </w:p>
    <w:p w:rsidR="00315FE1" w:rsidRPr="00315FE1" w:rsidRDefault="00315FE1" w:rsidP="002F4CE3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76CD8">
        <w:rPr>
          <w:rFonts w:ascii="Times New Roman" w:hAnsi="Times New Roman" w:cs="Times New Roman"/>
          <w:color w:val="000000"/>
          <w:sz w:val="24"/>
          <w:szCs w:val="24"/>
        </w:rPr>
        <w:t>Por fim, visando estudar a influência de diferentes meios minerais na produção de biossurfactante a partir de</w:t>
      </w:r>
      <w:r w:rsidR="00AA4617" w:rsidRPr="00C76CD8">
        <w:rPr>
          <w:rFonts w:ascii="Times New Roman" w:hAnsi="Times New Roman" w:cs="Times New Roman"/>
          <w:color w:val="000000"/>
          <w:sz w:val="24"/>
          <w:szCs w:val="24"/>
        </w:rPr>
        <w:t xml:space="preserve"> fonte</w:t>
      </w:r>
      <w:r w:rsidRPr="00C76CD8">
        <w:rPr>
          <w:rFonts w:ascii="Times New Roman" w:hAnsi="Times New Roman" w:cs="Times New Roman"/>
          <w:color w:val="000000"/>
          <w:sz w:val="24"/>
          <w:szCs w:val="24"/>
        </w:rPr>
        <w:t xml:space="preserve"> de</w:t>
      </w:r>
      <w:r w:rsidR="006439F7" w:rsidRPr="00C76CD8">
        <w:rPr>
          <w:rFonts w:ascii="Times New Roman" w:hAnsi="Times New Roman" w:cs="Times New Roman"/>
          <w:color w:val="000000"/>
          <w:sz w:val="24"/>
          <w:szCs w:val="24"/>
        </w:rPr>
        <w:t xml:space="preserve"> carbono de baixo custo</w:t>
      </w:r>
      <w:r w:rsidR="00795609" w:rsidRPr="00C76CD8">
        <w:rPr>
          <w:rFonts w:ascii="Times New Roman" w:hAnsi="Times New Roman" w:cs="Times New Roman"/>
          <w:color w:val="000000"/>
          <w:sz w:val="24"/>
          <w:szCs w:val="24"/>
        </w:rPr>
        <w:t>, resíduos de pescado</w:t>
      </w:r>
      <w:r w:rsidR="006439F7" w:rsidRPr="00C76CD8">
        <w:rPr>
          <w:rFonts w:ascii="Times New Roman" w:hAnsi="Times New Roman" w:cs="Times New Roman"/>
          <w:color w:val="000000"/>
          <w:sz w:val="24"/>
          <w:szCs w:val="24"/>
        </w:rPr>
        <w:t>, o propó</w:t>
      </w:r>
      <w:r w:rsidRPr="00C76CD8">
        <w:rPr>
          <w:rFonts w:ascii="Times New Roman" w:hAnsi="Times New Roman" w:cs="Times New Roman"/>
          <w:color w:val="000000"/>
          <w:sz w:val="24"/>
          <w:szCs w:val="24"/>
        </w:rPr>
        <w:t xml:space="preserve">sito deste trabalho é de investigar em qual meio mineral os micro-organismos </w:t>
      </w:r>
      <w:r w:rsidRPr="00C76CD8">
        <w:rPr>
          <w:rFonts w:ascii="Times New Roman" w:hAnsi="Times New Roman" w:cs="Times New Roman"/>
          <w:i/>
          <w:iCs/>
          <w:color w:val="000000"/>
          <w:kern w:val="2"/>
          <w:sz w:val="24"/>
          <w:szCs w:val="24"/>
        </w:rPr>
        <w:lastRenderedPageBreak/>
        <w:t xml:space="preserve">Bacillus subtilis e Corynebacterium aquaticum </w:t>
      </w:r>
      <w:r w:rsidRPr="00C76CD8">
        <w:rPr>
          <w:rFonts w:ascii="Times New Roman" w:hAnsi="Times New Roman" w:cs="Times New Roman"/>
          <w:iCs/>
          <w:color w:val="000000"/>
          <w:kern w:val="2"/>
          <w:sz w:val="24"/>
          <w:szCs w:val="24"/>
        </w:rPr>
        <w:t>é capaz de produzir surfactantes biológicos</w:t>
      </w:r>
      <w:r w:rsidR="006439F7" w:rsidRPr="00C76CD8">
        <w:rPr>
          <w:rFonts w:ascii="Times New Roman" w:hAnsi="Times New Roman" w:cs="Times New Roman"/>
          <w:iCs/>
          <w:color w:val="000000"/>
          <w:kern w:val="2"/>
          <w:sz w:val="24"/>
          <w:szCs w:val="24"/>
        </w:rPr>
        <w:t>.</w:t>
      </w:r>
    </w:p>
    <w:p w:rsidR="00CB783B" w:rsidRPr="008561AE" w:rsidRDefault="00CB783B" w:rsidP="0052088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B5091" w:rsidRPr="008561AE" w:rsidRDefault="002F4CE3" w:rsidP="002F4CE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FC67E4" w:rsidRPr="008561AE">
        <w:rPr>
          <w:rFonts w:ascii="Times New Roman" w:hAnsi="Times New Roman" w:cs="Times New Roman"/>
          <w:b/>
          <w:sz w:val="24"/>
          <w:szCs w:val="24"/>
        </w:rPr>
        <w:t xml:space="preserve">MATERIAIS E MÉTODOS </w:t>
      </w:r>
    </w:p>
    <w:p w:rsidR="00515D75" w:rsidRPr="008561AE" w:rsidRDefault="002F4CE3" w:rsidP="00BB45CB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2.1 </w:t>
      </w:r>
      <w:r w:rsidR="00515D75" w:rsidRPr="008561AE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Matéria-prima</w:t>
      </w:r>
    </w:p>
    <w:p w:rsidR="00515D75" w:rsidRPr="008561AE" w:rsidRDefault="004C57BB" w:rsidP="00BB45CB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 pescado</w:t>
      </w:r>
      <w:r w:rsidR="00515D75" w:rsidRPr="008561A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15D75" w:rsidRPr="008561AE">
        <w:rPr>
          <w:rFonts w:ascii="Times New Roman" w:hAnsi="Times New Roman" w:cs="Times New Roman"/>
          <w:sz w:val="24"/>
          <w:szCs w:val="24"/>
          <w:lang w:eastAsia="pt-BR"/>
        </w:rPr>
        <w:t>(</w:t>
      </w:r>
      <w:proofErr w:type="spellStart"/>
      <w:r w:rsidR="00515D75" w:rsidRPr="008561AE">
        <w:rPr>
          <w:rFonts w:ascii="Times New Roman" w:hAnsi="Times New Roman" w:cs="Times New Roman"/>
          <w:i/>
          <w:iCs/>
          <w:sz w:val="24"/>
          <w:szCs w:val="24"/>
          <w:lang w:eastAsia="pt-BR"/>
        </w:rPr>
        <w:t>Micropogonias</w:t>
      </w:r>
      <w:proofErr w:type="spellEnd"/>
      <w:r w:rsidR="00515D75" w:rsidRPr="008561AE">
        <w:rPr>
          <w:rFonts w:ascii="Times New Roman" w:hAnsi="Times New Roman" w:cs="Times New Roman"/>
          <w:i/>
          <w:iCs/>
          <w:sz w:val="24"/>
          <w:szCs w:val="24"/>
          <w:lang w:eastAsia="pt-BR"/>
        </w:rPr>
        <w:t xml:space="preserve"> </w:t>
      </w:r>
      <w:proofErr w:type="spellStart"/>
      <w:r w:rsidR="00515D75" w:rsidRPr="008561AE">
        <w:rPr>
          <w:rFonts w:ascii="Times New Roman" w:hAnsi="Times New Roman" w:cs="Times New Roman"/>
          <w:i/>
          <w:iCs/>
          <w:sz w:val="24"/>
          <w:szCs w:val="24"/>
          <w:lang w:eastAsia="pt-BR"/>
        </w:rPr>
        <w:t>furnieri</w:t>
      </w:r>
      <w:proofErr w:type="spellEnd"/>
      <w:r w:rsidR="00515D75" w:rsidRPr="008561AE">
        <w:rPr>
          <w:rFonts w:ascii="Times New Roman" w:hAnsi="Times New Roman" w:cs="Times New Roman"/>
          <w:i/>
          <w:iCs/>
          <w:sz w:val="24"/>
          <w:szCs w:val="24"/>
          <w:lang w:eastAsia="pt-BR"/>
        </w:rPr>
        <w:t>)</w:t>
      </w:r>
      <w:r>
        <w:rPr>
          <w:rFonts w:ascii="Times New Roman" w:hAnsi="Times New Roman" w:cs="Times New Roman"/>
          <w:i/>
          <w:iCs/>
          <w:sz w:val="24"/>
          <w:szCs w:val="24"/>
          <w:lang w:eastAsia="pt-BR"/>
        </w:rPr>
        <w:t xml:space="preserve"> </w:t>
      </w:r>
      <w:r w:rsidR="00515D75" w:rsidRPr="008561AE">
        <w:rPr>
          <w:rFonts w:ascii="Times New Roman" w:hAnsi="Times New Roman" w:cs="Times New Roman"/>
          <w:iCs/>
          <w:sz w:val="24"/>
          <w:szCs w:val="24"/>
          <w:lang w:eastAsia="pt-BR"/>
        </w:rPr>
        <w:t>fo</w:t>
      </w:r>
      <w:r>
        <w:rPr>
          <w:rFonts w:ascii="Times New Roman" w:hAnsi="Times New Roman" w:cs="Times New Roman"/>
          <w:iCs/>
          <w:sz w:val="24"/>
          <w:szCs w:val="24"/>
          <w:lang w:eastAsia="pt-BR"/>
        </w:rPr>
        <w:t>i</w:t>
      </w:r>
      <w:r w:rsidR="00515D75" w:rsidRPr="008561AE">
        <w:rPr>
          <w:rFonts w:ascii="Times New Roman" w:hAnsi="Times New Roman" w:cs="Times New Roman"/>
          <w:iCs/>
          <w:sz w:val="24"/>
          <w:szCs w:val="24"/>
          <w:lang w:eastAsia="pt-BR"/>
        </w:rPr>
        <w:t xml:space="preserve"> adquirid</w:t>
      </w:r>
      <w:r>
        <w:rPr>
          <w:rFonts w:ascii="Times New Roman" w:hAnsi="Times New Roman" w:cs="Times New Roman"/>
          <w:iCs/>
          <w:sz w:val="24"/>
          <w:szCs w:val="24"/>
          <w:lang w:eastAsia="pt-BR"/>
        </w:rPr>
        <w:t>o</w:t>
      </w:r>
      <w:r w:rsidR="00515D75" w:rsidRPr="008561AE">
        <w:rPr>
          <w:rFonts w:ascii="Times New Roman" w:hAnsi="Times New Roman" w:cs="Times New Roman"/>
          <w:iCs/>
          <w:sz w:val="24"/>
          <w:szCs w:val="24"/>
          <w:lang w:eastAsia="pt-BR"/>
        </w:rPr>
        <w:t xml:space="preserve"> no mercado público da cidade de Rio Grande, RS, </w:t>
      </w:r>
      <w:r w:rsidR="00897C61" w:rsidRPr="008561AE">
        <w:rPr>
          <w:rFonts w:ascii="Times New Roman" w:hAnsi="Times New Roman" w:cs="Times New Roman"/>
          <w:iCs/>
          <w:sz w:val="24"/>
          <w:szCs w:val="24"/>
          <w:lang w:eastAsia="pt-BR"/>
        </w:rPr>
        <w:t>e filetados n</w:t>
      </w:r>
      <w:r w:rsidR="00515D75" w:rsidRPr="008561AE">
        <w:rPr>
          <w:rFonts w:ascii="Times New Roman" w:hAnsi="Times New Roman" w:cs="Times New Roman"/>
          <w:iCs/>
          <w:sz w:val="24"/>
          <w:szCs w:val="24"/>
          <w:lang w:eastAsia="pt-BR"/>
        </w:rPr>
        <w:t>o Laboratório de</w:t>
      </w:r>
      <w:r w:rsidR="00897C61" w:rsidRPr="008561AE">
        <w:rPr>
          <w:rFonts w:ascii="Times New Roman" w:hAnsi="Times New Roman" w:cs="Times New Roman"/>
          <w:iCs/>
          <w:sz w:val="24"/>
          <w:szCs w:val="24"/>
          <w:lang w:eastAsia="pt-BR"/>
        </w:rPr>
        <w:t xml:space="preserve"> Tecnologia de Alimentos – FURG</w:t>
      </w:r>
      <w:r w:rsidR="00515D75" w:rsidRPr="008561AE">
        <w:rPr>
          <w:rFonts w:ascii="Times New Roman" w:hAnsi="Times New Roman" w:cs="Times New Roman"/>
          <w:iCs/>
          <w:sz w:val="24"/>
          <w:szCs w:val="24"/>
          <w:lang w:eastAsia="pt-BR"/>
        </w:rPr>
        <w:t xml:space="preserve">. O resíduo então foi constituído de </w:t>
      </w:r>
      <w:r w:rsidR="00515D75" w:rsidRPr="008561AE">
        <w:rPr>
          <w:rFonts w:ascii="Times New Roman" w:hAnsi="Times New Roman" w:cs="Times New Roman"/>
          <w:color w:val="000000"/>
          <w:sz w:val="24"/>
          <w:szCs w:val="24"/>
        </w:rPr>
        <w:t xml:space="preserve">cabeça, vísceras, pele, ossos, escamas, entre outros. A fim de obter uma homogeneização destes resíduos, os mesmos passaram por uma </w:t>
      </w:r>
      <w:proofErr w:type="spellStart"/>
      <w:r w:rsidR="00515D75" w:rsidRPr="008561AE">
        <w:rPr>
          <w:rFonts w:ascii="Times New Roman" w:hAnsi="Times New Roman" w:cs="Times New Roman"/>
          <w:color w:val="000000"/>
          <w:sz w:val="24"/>
          <w:szCs w:val="24"/>
        </w:rPr>
        <w:t>despolpadeira</w:t>
      </w:r>
      <w:proofErr w:type="spellEnd"/>
      <w:r w:rsidR="00515D75" w:rsidRPr="008561AE">
        <w:rPr>
          <w:rFonts w:ascii="Times New Roman" w:hAnsi="Times New Roman" w:cs="Times New Roman"/>
          <w:color w:val="000000"/>
          <w:sz w:val="24"/>
          <w:szCs w:val="24"/>
        </w:rPr>
        <w:t>. Para o processo fermentativo os resíduos foram diluídos em água destilada esterilizada na proporção de 1:5 (</w:t>
      </w:r>
      <w:proofErr w:type="spellStart"/>
      <w:proofErr w:type="gramStart"/>
      <w:r w:rsidR="00515D75" w:rsidRPr="008561AE">
        <w:rPr>
          <w:rFonts w:ascii="Times New Roman" w:hAnsi="Times New Roman" w:cs="Times New Roman"/>
          <w:color w:val="000000"/>
          <w:sz w:val="24"/>
          <w:szCs w:val="24"/>
        </w:rPr>
        <w:t>pescado:</w:t>
      </w:r>
      <w:proofErr w:type="gramEnd"/>
      <w:r w:rsidR="00515D75" w:rsidRPr="008561AE">
        <w:rPr>
          <w:rFonts w:ascii="Times New Roman" w:hAnsi="Times New Roman" w:cs="Times New Roman"/>
          <w:color w:val="000000"/>
          <w:sz w:val="24"/>
          <w:szCs w:val="24"/>
        </w:rPr>
        <w:t>água</w:t>
      </w:r>
      <w:proofErr w:type="spellEnd"/>
      <w:r w:rsidR="00515D75" w:rsidRPr="008561AE">
        <w:rPr>
          <w:rFonts w:ascii="Times New Roman" w:hAnsi="Times New Roman" w:cs="Times New Roman"/>
          <w:color w:val="000000"/>
          <w:sz w:val="24"/>
          <w:szCs w:val="24"/>
        </w:rPr>
        <w:t xml:space="preserve">). </w:t>
      </w:r>
    </w:p>
    <w:p w:rsidR="00AE468B" w:rsidRDefault="00AE468B" w:rsidP="00812C3C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kern w:val="2"/>
          <w:sz w:val="24"/>
          <w:szCs w:val="24"/>
        </w:rPr>
      </w:pPr>
    </w:p>
    <w:p w:rsidR="00CB5091" w:rsidRPr="008561AE" w:rsidRDefault="00CB5091" w:rsidP="00BB45CB">
      <w:pPr>
        <w:spacing w:line="240" w:lineRule="auto"/>
        <w:jc w:val="both"/>
        <w:rPr>
          <w:rFonts w:ascii="Times New Roman" w:hAnsi="Times New Roman" w:cs="Times New Roman"/>
          <w:b/>
          <w:color w:val="000000"/>
          <w:kern w:val="2"/>
          <w:sz w:val="24"/>
          <w:szCs w:val="24"/>
        </w:rPr>
      </w:pPr>
      <w:proofErr w:type="gramStart"/>
      <w:r w:rsidRPr="008561AE">
        <w:rPr>
          <w:rFonts w:ascii="Times New Roman" w:hAnsi="Times New Roman" w:cs="Times New Roman"/>
          <w:b/>
          <w:color w:val="000000"/>
          <w:kern w:val="2"/>
          <w:sz w:val="24"/>
          <w:szCs w:val="24"/>
        </w:rPr>
        <w:t>2.</w:t>
      </w:r>
      <w:r w:rsidR="00515D75" w:rsidRPr="008561AE">
        <w:rPr>
          <w:rFonts w:ascii="Times New Roman" w:hAnsi="Times New Roman" w:cs="Times New Roman"/>
          <w:b/>
          <w:color w:val="000000"/>
          <w:kern w:val="2"/>
          <w:sz w:val="24"/>
          <w:szCs w:val="24"/>
        </w:rPr>
        <w:t>2</w:t>
      </w:r>
      <w:r w:rsidR="002F4CE3">
        <w:rPr>
          <w:rFonts w:ascii="Times New Roman" w:hAnsi="Times New Roman" w:cs="Times New Roman"/>
          <w:b/>
          <w:color w:val="000000"/>
          <w:kern w:val="2"/>
          <w:sz w:val="24"/>
          <w:szCs w:val="24"/>
        </w:rPr>
        <w:t xml:space="preserve"> </w:t>
      </w:r>
      <w:r w:rsidRPr="008561AE">
        <w:rPr>
          <w:rFonts w:ascii="Times New Roman" w:hAnsi="Times New Roman" w:cs="Times New Roman"/>
          <w:b/>
          <w:color w:val="000000"/>
          <w:kern w:val="2"/>
          <w:sz w:val="24"/>
          <w:szCs w:val="24"/>
        </w:rPr>
        <w:t>Caracterização</w:t>
      </w:r>
      <w:proofErr w:type="gramEnd"/>
      <w:r w:rsidRPr="008561AE">
        <w:rPr>
          <w:rFonts w:ascii="Times New Roman" w:hAnsi="Times New Roman" w:cs="Times New Roman"/>
          <w:b/>
          <w:color w:val="000000"/>
          <w:kern w:val="2"/>
          <w:sz w:val="24"/>
          <w:szCs w:val="24"/>
        </w:rPr>
        <w:t xml:space="preserve"> da matéria-prima</w:t>
      </w:r>
    </w:p>
    <w:p w:rsidR="00CB5091" w:rsidRPr="008561AE" w:rsidRDefault="00CB5091" w:rsidP="00BB45CB">
      <w:pPr>
        <w:spacing w:line="240" w:lineRule="auto"/>
        <w:jc w:val="both"/>
        <w:rPr>
          <w:rFonts w:ascii="Times New Roman" w:hAnsi="Times New Roman" w:cs="Times New Roman"/>
          <w:color w:val="000000"/>
          <w:kern w:val="2"/>
          <w:sz w:val="24"/>
          <w:szCs w:val="24"/>
        </w:rPr>
      </w:pPr>
      <w:r w:rsidRPr="008561AE">
        <w:rPr>
          <w:rFonts w:ascii="Times New Roman" w:hAnsi="Times New Roman" w:cs="Times New Roman"/>
          <w:color w:val="000000"/>
          <w:kern w:val="2"/>
          <w:sz w:val="24"/>
          <w:szCs w:val="24"/>
        </w:rPr>
        <w:t xml:space="preserve">Para </w:t>
      </w:r>
      <w:r w:rsidR="00EE0DC0">
        <w:rPr>
          <w:rFonts w:ascii="Times New Roman" w:hAnsi="Times New Roman" w:cs="Times New Roman"/>
          <w:color w:val="000000"/>
          <w:kern w:val="2"/>
          <w:sz w:val="24"/>
          <w:szCs w:val="24"/>
        </w:rPr>
        <w:t>determinar a composição proximal</w:t>
      </w:r>
      <w:r w:rsidRPr="008561AE">
        <w:rPr>
          <w:rFonts w:ascii="Times New Roman" w:hAnsi="Times New Roman" w:cs="Times New Roman"/>
          <w:color w:val="000000"/>
          <w:kern w:val="2"/>
          <w:sz w:val="24"/>
          <w:szCs w:val="24"/>
        </w:rPr>
        <w:t xml:space="preserve"> </w:t>
      </w:r>
      <w:r w:rsidR="00EE0DC0">
        <w:rPr>
          <w:rFonts w:ascii="Times New Roman" w:hAnsi="Times New Roman" w:cs="Times New Roman"/>
          <w:color w:val="000000"/>
          <w:kern w:val="2"/>
          <w:sz w:val="24"/>
          <w:szCs w:val="24"/>
        </w:rPr>
        <w:t xml:space="preserve">do resíduo </w:t>
      </w:r>
      <w:r w:rsidRPr="008561AE">
        <w:rPr>
          <w:rFonts w:ascii="Times New Roman" w:hAnsi="Times New Roman" w:cs="Times New Roman"/>
          <w:color w:val="000000"/>
          <w:kern w:val="2"/>
          <w:sz w:val="24"/>
          <w:szCs w:val="24"/>
        </w:rPr>
        <w:t xml:space="preserve">foram realizadas análises de proteína, lipídios, umidade e cinzas, de acordo com a metodologia recomendada pela AOAC (1995), e os carboidratos foram determinados por diferença. </w:t>
      </w:r>
    </w:p>
    <w:p w:rsidR="00291198" w:rsidRDefault="00291198" w:rsidP="00812C3C">
      <w:pPr>
        <w:pStyle w:val="Recuodecorpodetexto"/>
        <w:tabs>
          <w:tab w:val="left" w:pos="720"/>
          <w:tab w:val="left" w:pos="1980"/>
        </w:tabs>
        <w:ind w:firstLine="0"/>
        <w:rPr>
          <w:rFonts w:ascii="Times New Roman" w:hAnsi="Times New Roman" w:cs="Times New Roman"/>
          <w:b/>
          <w:bCs/>
          <w:color w:val="000000"/>
          <w:kern w:val="2"/>
          <w:sz w:val="24"/>
          <w:szCs w:val="24"/>
        </w:rPr>
      </w:pPr>
    </w:p>
    <w:p w:rsidR="00515D75" w:rsidRPr="008561AE" w:rsidRDefault="00515D75" w:rsidP="002F4CE3">
      <w:pPr>
        <w:pStyle w:val="Recuodecorpodetexto"/>
        <w:tabs>
          <w:tab w:val="left" w:pos="720"/>
          <w:tab w:val="left" w:pos="1980"/>
        </w:tabs>
        <w:spacing w:after="240"/>
        <w:ind w:firstLine="0"/>
        <w:rPr>
          <w:rFonts w:ascii="Times New Roman" w:hAnsi="Times New Roman" w:cs="Times New Roman"/>
          <w:b/>
          <w:bCs/>
          <w:color w:val="000000"/>
          <w:kern w:val="2"/>
          <w:sz w:val="24"/>
          <w:szCs w:val="24"/>
        </w:rPr>
      </w:pPr>
      <w:proofErr w:type="gramStart"/>
      <w:r w:rsidRPr="008561AE">
        <w:rPr>
          <w:rFonts w:ascii="Times New Roman" w:hAnsi="Times New Roman" w:cs="Times New Roman"/>
          <w:b/>
          <w:bCs/>
          <w:color w:val="000000"/>
          <w:kern w:val="2"/>
          <w:sz w:val="24"/>
          <w:szCs w:val="24"/>
        </w:rPr>
        <w:t>2.</w:t>
      </w:r>
      <w:r w:rsidR="00897C61" w:rsidRPr="008561AE">
        <w:rPr>
          <w:rFonts w:ascii="Times New Roman" w:hAnsi="Times New Roman" w:cs="Times New Roman"/>
          <w:b/>
          <w:bCs/>
          <w:color w:val="000000"/>
          <w:kern w:val="2"/>
          <w:sz w:val="24"/>
          <w:szCs w:val="24"/>
        </w:rPr>
        <w:t>3</w:t>
      </w:r>
      <w:r w:rsidR="002F4CE3">
        <w:rPr>
          <w:rFonts w:ascii="Times New Roman" w:hAnsi="Times New Roman" w:cs="Times New Roman"/>
          <w:b/>
          <w:bCs/>
          <w:color w:val="000000"/>
          <w:kern w:val="2"/>
          <w:sz w:val="24"/>
          <w:szCs w:val="24"/>
        </w:rPr>
        <w:t xml:space="preserve"> </w:t>
      </w:r>
      <w:r w:rsidRPr="008561AE">
        <w:rPr>
          <w:rFonts w:ascii="Times New Roman" w:hAnsi="Times New Roman" w:cs="Times New Roman"/>
          <w:b/>
          <w:bCs/>
          <w:color w:val="000000"/>
          <w:kern w:val="2"/>
          <w:sz w:val="24"/>
          <w:szCs w:val="24"/>
        </w:rPr>
        <w:t>Produção</w:t>
      </w:r>
      <w:proofErr w:type="gramEnd"/>
      <w:r w:rsidRPr="008561AE">
        <w:rPr>
          <w:rFonts w:ascii="Times New Roman" w:hAnsi="Times New Roman" w:cs="Times New Roman"/>
          <w:b/>
          <w:bCs/>
          <w:color w:val="000000"/>
          <w:kern w:val="2"/>
          <w:sz w:val="24"/>
          <w:szCs w:val="24"/>
        </w:rPr>
        <w:t xml:space="preserve"> de biossurfactante </w:t>
      </w:r>
    </w:p>
    <w:p w:rsidR="00515D75" w:rsidRPr="008561AE" w:rsidRDefault="009B275E" w:rsidP="0032015A">
      <w:pPr>
        <w:pStyle w:val="Recuodecorpodetexto"/>
        <w:tabs>
          <w:tab w:val="left" w:pos="720"/>
          <w:tab w:val="left" w:pos="1980"/>
        </w:tabs>
        <w:spacing w:after="240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8561AE">
        <w:rPr>
          <w:rFonts w:ascii="Times New Roman" w:hAnsi="Times New Roman" w:cs="Times New Roman"/>
          <w:color w:val="000000"/>
          <w:kern w:val="2"/>
          <w:sz w:val="24"/>
          <w:szCs w:val="24"/>
        </w:rPr>
        <w:t>A</w:t>
      </w:r>
      <w:r w:rsidR="00515D75" w:rsidRPr="008561AE">
        <w:rPr>
          <w:rFonts w:ascii="Times New Roman" w:hAnsi="Times New Roman" w:cs="Times New Roman"/>
          <w:color w:val="000000"/>
          <w:kern w:val="2"/>
          <w:sz w:val="24"/>
          <w:szCs w:val="24"/>
        </w:rPr>
        <w:t xml:space="preserve"> produção de biossurfactante</w:t>
      </w:r>
      <w:r w:rsidR="00EE0DC0">
        <w:rPr>
          <w:rFonts w:ascii="Times New Roman" w:hAnsi="Times New Roman" w:cs="Times New Roman"/>
          <w:color w:val="000000"/>
          <w:kern w:val="2"/>
          <w:sz w:val="24"/>
          <w:szCs w:val="24"/>
        </w:rPr>
        <w:t>s</w:t>
      </w:r>
      <w:r w:rsidR="00515D75" w:rsidRPr="008561AE">
        <w:rPr>
          <w:rFonts w:ascii="Times New Roman" w:hAnsi="Times New Roman" w:cs="Times New Roman"/>
          <w:color w:val="000000"/>
          <w:kern w:val="2"/>
          <w:sz w:val="24"/>
          <w:szCs w:val="24"/>
        </w:rPr>
        <w:t xml:space="preserve"> foi </w:t>
      </w:r>
      <w:r w:rsidRPr="008561AE">
        <w:rPr>
          <w:rFonts w:ascii="Times New Roman" w:hAnsi="Times New Roman" w:cs="Times New Roman"/>
          <w:color w:val="000000"/>
          <w:kern w:val="2"/>
          <w:sz w:val="24"/>
          <w:szCs w:val="24"/>
        </w:rPr>
        <w:t>realizada por cultivo submerso por 72</w:t>
      </w:r>
      <w:r w:rsidR="00C61C6C">
        <w:rPr>
          <w:rFonts w:ascii="Times New Roman" w:hAnsi="Times New Roman" w:cs="Times New Roman"/>
          <w:color w:val="000000"/>
          <w:kern w:val="2"/>
          <w:sz w:val="24"/>
          <w:szCs w:val="24"/>
        </w:rPr>
        <w:t xml:space="preserve"> </w:t>
      </w:r>
      <w:r w:rsidRPr="008561AE">
        <w:rPr>
          <w:rFonts w:ascii="Times New Roman" w:hAnsi="Times New Roman" w:cs="Times New Roman"/>
          <w:color w:val="000000"/>
          <w:kern w:val="2"/>
          <w:sz w:val="24"/>
          <w:szCs w:val="24"/>
        </w:rPr>
        <w:t xml:space="preserve">h, em </w:t>
      </w:r>
      <w:proofErr w:type="spellStart"/>
      <w:r w:rsidRPr="008561AE">
        <w:rPr>
          <w:rFonts w:ascii="Times New Roman" w:hAnsi="Times New Roman" w:cs="Times New Roman"/>
          <w:color w:val="000000"/>
          <w:kern w:val="2"/>
          <w:sz w:val="24"/>
          <w:szCs w:val="24"/>
        </w:rPr>
        <w:t>Erlenmeyers</w:t>
      </w:r>
      <w:proofErr w:type="spellEnd"/>
      <w:r w:rsidRPr="008561AE">
        <w:rPr>
          <w:rFonts w:ascii="Times New Roman" w:hAnsi="Times New Roman" w:cs="Times New Roman"/>
          <w:color w:val="000000"/>
          <w:kern w:val="2"/>
          <w:sz w:val="24"/>
          <w:szCs w:val="24"/>
        </w:rPr>
        <w:t xml:space="preserve"> de 500</w:t>
      </w:r>
      <w:r w:rsidR="00C61C6C">
        <w:rPr>
          <w:rFonts w:ascii="Times New Roman" w:hAnsi="Times New Roman" w:cs="Times New Roman"/>
          <w:color w:val="000000"/>
          <w:kern w:val="2"/>
          <w:sz w:val="24"/>
          <w:szCs w:val="24"/>
        </w:rPr>
        <w:t xml:space="preserve"> </w:t>
      </w:r>
      <w:proofErr w:type="spellStart"/>
      <w:r w:rsidR="00EE0DC0">
        <w:rPr>
          <w:rFonts w:ascii="Times New Roman" w:hAnsi="Times New Roman" w:cs="Times New Roman"/>
          <w:color w:val="000000"/>
          <w:kern w:val="2"/>
          <w:sz w:val="24"/>
          <w:szCs w:val="24"/>
        </w:rPr>
        <w:t>mL</w:t>
      </w:r>
      <w:proofErr w:type="spellEnd"/>
      <w:r w:rsidR="00EE0DC0">
        <w:rPr>
          <w:rFonts w:ascii="Times New Roman" w:hAnsi="Times New Roman" w:cs="Times New Roman"/>
          <w:color w:val="000000"/>
          <w:kern w:val="2"/>
          <w:sz w:val="24"/>
          <w:szCs w:val="24"/>
        </w:rPr>
        <w:t xml:space="preserve"> a 200 </w:t>
      </w:r>
      <w:proofErr w:type="gramStart"/>
      <w:r w:rsidR="00EE0DC0">
        <w:rPr>
          <w:rFonts w:ascii="Times New Roman" w:hAnsi="Times New Roman" w:cs="Times New Roman"/>
          <w:color w:val="000000"/>
          <w:kern w:val="2"/>
          <w:sz w:val="24"/>
          <w:szCs w:val="24"/>
        </w:rPr>
        <w:t>rpm</w:t>
      </w:r>
      <w:proofErr w:type="gramEnd"/>
      <w:r w:rsidR="00EE0DC0">
        <w:rPr>
          <w:rFonts w:ascii="Times New Roman" w:hAnsi="Times New Roman" w:cs="Times New Roman"/>
          <w:color w:val="000000"/>
          <w:kern w:val="2"/>
          <w:sz w:val="24"/>
          <w:szCs w:val="24"/>
        </w:rPr>
        <w:t xml:space="preserve"> e</w:t>
      </w:r>
      <w:r w:rsidRPr="008561AE">
        <w:rPr>
          <w:rFonts w:ascii="Times New Roman" w:hAnsi="Times New Roman" w:cs="Times New Roman"/>
          <w:color w:val="000000"/>
          <w:kern w:val="2"/>
          <w:sz w:val="24"/>
          <w:szCs w:val="24"/>
        </w:rPr>
        <w:t xml:space="preserve"> 30</w:t>
      </w:r>
      <w:r w:rsidRPr="008561AE">
        <w:rPr>
          <w:rStyle w:val="s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1AE">
        <w:rPr>
          <w:rStyle w:val="st"/>
          <w:rFonts w:ascii="Times New Roman" w:hAnsi="Times New Roman" w:cs="Times New Roman"/>
          <w:sz w:val="24"/>
          <w:szCs w:val="24"/>
        </w:rPr>
        <w:t>ºC</w:t>
      </w:r>
      <w:proofErr w:type="spellEnd"/>
      <w:r w:rsidRPr="008561AE">
        <w:rPr>
          <w:rStyle w:val="st"/>
          <w:rFonts w:ascii="Times New Roman" w:hAnsi="Times New Roman" w:cs="Times New Roman"/>
          <w:sz w:val="24"/>
          <w:szCs w:val="24"/>
        </w:rPr>
        <w:t>. O</w:t>
      </w:r>
      <w:r w:rsidR="00CF63AF" w:rsidRPr="008561AE">
        <w:rPr>
          <w:rStyle w:val="st"/>
          <w:rFonts w:ascii="Times New Roman" w:hAnsi="Times New Roman" w:cs="Times New Roman"/>
          <w:sz w:val="24"/>
          <w:szCs w:val="24"/>
        </w:rPr>
        <w:t>s</w:t>
      </w:r>
      <w:r w:rsidRPr="008561AE">
        <w:rPr>
          <w:rStyle w:val="st"/>
          <w:rFonts w:ascii="Times New Roman" w:hAnsi="Times New Roman" w:cs="Times New Roman"/>
          <w:sz w:val="24"/>
          <w:szCs w:val="24"/>
        </w:rPr>
        <w:t xml:space="preserve"> meio</w:t>
      </w:r>
      <w:r w:rsidR="00CF63AF" w:rsidRPr="008561AE">
        <w:rPr>
          <w:rStyle w:val="st"/>
          <w:rFonts w:ascii="Times New Roman" w:hAnsi="Times New Roman" w:cs="Times New Roman"/>
          <w:sz w:val="24"/>
          <w:szCs w:val="24"/>
        </w:rPr>
        <w:t>s</w:t>
      </w:r>
      <w:r w:rsidRPr="008561AE">
        <w:rPr>
          <w:rStyle w:val="st"/>
          <w:rFonts w:ascii="Times New Roman" w:hAnsi="Times New Roman" w:cs="Times New Roman"/>
          <w:sz w:val="24"/>
          <w:szCs w:val="24"/>
        </w:rPr>
        <w:t xml:space="preserve"> de cultivo</w:t>
      </w:r>
      <w:r w:rsidR="00751BFD">
        <w:rPr>
          <w:rStyle w:val="st"/>
          <w:rFonts w:ascii="Times New Roman" w:hAnsi="Times New Roman" w:cs="Times New Roman"/>
          <w:sz w:val="24"/>
          <w:szCs w:val="24"/>
        </w:rPr>
        <w:t>s</w:t>
      </w:r>
      <w:r w:rsidRPr="008561AE">
        <w:rPr>
          <w:rStyle w:val="st"/>
          <w:rFonts w:ascii="Times New Roman" w:hAnsi="Times New Roman" w:cs="Times New Roman"/>
          <w:sz w:val="24"/>
          <w:szCs w:val="24"/>
        </w:rPr>
        <w:t xml:space="preserve"> </w:t>
      </w:r>
      <w:r w:rsidR="00CF63AF" w:rsidRPr="008561AE">
        <w:rPr>
          <w:rStyle w:val="st"/>
          <w:rFonts w:ascii="Times New Roman" w:hAnsi="Times New Roman" w:cs="Times New Roman"/>
          <w:sz w:val="24"/>
          <w:szCs w:val="24"/>
        </w:rPr>
        <w:t>foram</w:t>
      </w:r>
      <w:r w:rsidRPr="008561AE">
        <w:rPr>
          <w:rStyle w:val="st"/>
          <w:rFonts w:ascii="Times New Roman" w:hAnsi="Times New Roman" w:cs="Times New Roman"/>
          <w:sz w:val="24"/>
          <w:szCs w:val="24"/>
        </w:rPr>
        <w:t xml:space="preserve"> composto</w:t>
      </w:r>
      <w:r w:rsidR="00CF63AF" w:rsidRPr="008561AE">
        <w:rPr>
          <w:rStyle w:val="st"/>
          <w:rFonts w:ascii="Times New Roman" w:hAnsi="Times New Roman" w:cs="Times New Roman"/>
          <w:sz w:val="24"/>
          <w:szCs w:val="24"/>
        </w:rPr>
        <w:t>s</w:t>
      </w:r>
      <w:r w:rsidR="00C61C6C">
        <w:rPr>
          <w:rStyle w:val="st"/>
          <w:rFonts w:ascii="Times New Roman" w:hAnsi="Times New Roman" w:cs="Times New Roman"/>
          <w:sz w:val="24"/>
          <w:szCs w:val="24"/>
        </w:rPr>
        <w:t xml:space="preserve"> por</w:t>
      </w:r>
      <w:r w:rsidRPr="008561AE">
        <w:rPr>
          <w:rStyle w:val="st"/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561AE">
        <w:rPr>
          <w:rStyle w:val="st"/>
          <w:rFonts w:ascii="Times New Roman" w:hAnsi="Times New Roman" w:cs="Times New Roman"/>
          <w:sz w:val="24"/>
          <w:szCs w:val="24"/>
        </w:rPr>
        <w:t>3</w:t>
      </w:r>
      <w:proofErr w:type="gramEnd"/>
      <w:r w:rsidRPr="008561AE">
        <w:rPr>
          <w:rStyle w:val="st"/>
          <w:rFonts w:ascii="Times New Roman" w:hAnsi="Times New Roman" w:cs="Times New Roman"/>
          <w:sz w:val="24"/>
          <w:szCs w:val="24"/>
        </w:rPr>
        <w:t xml:space="preserve"> meio</w:t>
      </w:r>
      <w:r w:rsidR="00EE0DC0">
        <w:rPr>
          <w:rStyle w:val="st"/>
          <w:rFonts w:ascii="Times New Roman" w:hAnsi="Times New Roman" w:cs="Times New Roman"/>
          <w:sz w:val="24"/>
          <w:szCs w:val="24"/>
        </w:rPr>
        <w:t>s</w:t>
      </w:r>
      <w:r w:rsidRPr="008561AE">
        <w:rPr>
          <w:rStyle w:val="st"/>
          <w:rFonts w:ascii="Times New Roman" w:hAnsi="Times New Roman" w:cs="Times New Roman"/>
          <w:sz w:val="24"/>
          <w:szCs w:val="24"/>
        </w:rPr>
        <w:t xml:space="preserve"> minerais</w:t>
      </w:r>
      <w:r w:rsidR="00EE0DC0">
        <w:rPr>
          <w:rStyle w:val="st"/>
          <w:rFonts w:ascii="Times New Roman" w:hAnsi="Times New Roman" w:cs="Times New Roman"/>
          <w:sz w:val="24"/>
          <w:szCs w:val="24"/>
        </w:rPr>
        <w:t xml:space="preserve"> diferentes</w:t>
      </w:r>
      <w:r w:rsidRPr="008561AE">
        <w:rPr>
          <w:rStyle w:val="st"/>
          <w:rFonts w:ascii="Times New Roman" w:hAnsi="Times New Roman" w:cs="Times New Roman"/>
          <w:sz w:val="24"/>
          <w:szCs w:val="24"/>
        </w:rPr>
        <w:t xml:space="preserve">, sendo </w:t>
      </w:r>
      <w:r w:rsidR="00EE0DC0">
        <w:rPr>
          <w:rStyle w:val="st"/>
          <w:rFonts w:ascii="Times New Roman" w:hAnsi="Times New Roman" w:cs="Times New Roman"/>
          <w:sz w:val="24"/>
          <w:szCs w:val="24"/>
        </w:rPr>
        <w:t xml:space="preserve">que </w:t>
      </w:r>
      <w:r w:rsidRPr="008561AE">
        <w:rPr>
          <w:rStyle w:val="st"/>
          <w:rFonts w:ascii="Times New Roman" w:hAnsi="Times New Roman" w:cs="Times New Roman"/>
          <w:sz w:val="24"/>
          <w:szCs w:val="24"/>
        </w:rPr>
        <w:t xml:space="preserve">cada um deste meios </w:t>
      </w:r>
      <w:r w:rsidR="00EE0DC0">
        <w:rPr>
          <w:rStyle w:val="st"/>
          <w:rFonts w:ascii="Times New Roman" w:hAnsi="Times New Roman" w:cs="Times New Roman"/>
          <w:sz w:val="24"/>
          <w:szCs w:val="24"/>
        </w:rPr>
        <w:t xml:space="preserve">foi </w:t>
      </w:r>
      <w:r w:rsidRPr="008561AE">
        <w:rPr>
          <w:rStyle w:val="st"/>
          <w:rFonts w:ascii="Times New Roman" w:hAnsi="Times New Roman" w:cs="Times New Roman"/>
          <w:sz w:val="24"/>
          <w:szCs w:val="24"/>
        </w:rPr>
        <w:t>suplementado com uma fonte de carb</w:t>
      </w:r>
      <w:r w:rsidR="00CF63AF" w:rsidRPr="008561AE">
        <w:rPr>
          <w:rStyle w:val="st"/>
          <w:rFonts w:ascii="Times New Roman" w:hAnsi="Times New Roman" w:cs="Times New Roman"/>
          <w:sz w:val="24"/>
          <w:szCs w:val="24"/>
        </w:rPr>
        <w:t>ono (</w:t>
      </w:r>
      <w:r w:rsidR="00EE0DC0">
        <w:rPr>
          <w:rStyle w:val="st"/>
          <w:rFonts w:ascii="Times New Roman" w:hAnsi="Times New Roman" w:cs="Times New Roman"/>
          <w:sz w:val="24"/>
          <w:szCs w:val="24"/>
        </w:rPr>
        <w:t>r</w:t>
      </w:r>
      <w:r w:rsidR="00CF63AF" w:rsidRPr="008561AE">
        <w:rPr>
          <w:rStyle w:val="st"/>
          <w:rFonts w:ascii="Times New Roman" w:hAnsi="Times New Roman" w:cs="Times New Roman"/>
          <w:sz w:val="24"/>
          <w:szCs w:val="24"/>
        </w:rPr>
        <w:t xml:space="preserve">esíduos de </w:t>
      </w:r>
      <w:r w:rsidR="00EE0DC0">
        <w:rPr>
          <w:rStyle w:val="st"/>
          <w:rFonts w:ascii="Times New Roman" w:hAnsi="Times New Roman" w:cs="Times New Roman"/>
          <w:sz w:val="24"/>
          <w:szCs w:val="24"/>
        </w:rPr>
        <w:t>pescado)</w:t>
      </w:r>
      <w:r w:rsidR="00CF63AF" w:rsidRPr="008561AE">
        <w:rPr>
          <w:rStyle w:val="st"/>
          <w:rFonts w:ascii="Times New Roman" w:hAnsi="Times New Roman" w:cs="Times New Roman"/>
          <w:sz w:val="24"/>
          <w:szCs w:val="24"/>
        </w:rPr>
        <w:t xml:space="preserve">. Os meios minerais utilizados foram: meio </w:t>
      </w:r>
      <w:proofErr w:type="gramStart"/>
      <w:r w:rsidR="00CF63AF" w:rsidRPr="008561AE">
        <w:rPr>
          <w:rStyle w:val="st"/>
          <w:rFonts w:ascii="Times New Roman" w:hAnsi="Times New Roman" w:cs="Times New Roman"/>
          <w:sz w:val="24"/>
          <w:szCs w:val="24"/>
        </w:rPr>
        <w:t>1</w:t>
      </w:r>
      <w:proofErr w:type="gramEnd"/>
      <w:r w:rsidR="00CF63AF" w:rsidRPr="008561AE">
        <w:rPr>
          <w:rStyle w:val="st"/>
          <w:rFonts w:ascii="Times New Roman" w:hAnsi="Times New Roman" w:cs="Times New Roman"/>
          <w:sz w:val="24"/>
          <w:szCs w:val="24"/>
        </w:rPr>
        <w:t xml:space="preserve"> composto por</w:t>
      </w:r>
      <w:r w:rsidR="00EB2EC0" w:rsidRPr="008561AE">
        <w:rPr>
          <w:rStyle w:val="s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2EC0" w:rsidRPr="008561AE">
        <w:rPr>
          <w:rStyle w:val="st"/>
          <w:rFonts w:ascii="Times New Roman" w:hAnsi="Times New Roman" w:cs="Times New Roman"/>
          <w:sz w:val="24"/>
          <w:szCs w:val="24"/>
        </w:rPr>
        <w:t>NaCl</w:t>
      </w:r>
      <w:proofErr w:type="spellEnd"/>
      <w:r w:rsidR="00EB2EC0" w:rsidRPr="008561AE">
        <w:rPr>
          <w:rStyle w:val="st"/>
          <w:rFonts w:ascii="Times New Roman" w:hAnsi="Times New Roman" w:cs="Times New Roman"/>
          <w:sz w:val="24"/>
          <w:szCs w:val="24"/>
        </w:rPr>
        <w:t xml:space="preserve"> 0,6</w:t>
      </w:r>
      <w:r w:rsidR="00C61C6C">
        <w:rPr>
          <w:rStyle w:val="st"/>
          <w:rFonts w:ascii="Times New Roman" w:hAnsi="Times New Roman" w:cs="Times New Roman"/>
          <w:sz w:val="24"/>
          <w:szCs w:val="24"/>
        </w:rPr>
        <w:t xml:space="preserve"> </w:t>
      </w:r>
      <w:r w:rsidR="00EB2EC0" w:rsidRPr="008561AE">
        <w:rPr>
          <w:rStyle w:val="st"/>
          <w:rFonts w:ascii="Times New Roman" w:hAnsi="Times New Roman" w:cs="Times New Roman"/>
          <w:sz w:val="24"/>
          <w:szCs w:val="24"/>
        </w:rPr>
        <w:t>g, E</w:t>
      </w:r>
      <w:r w:rsidR="00CF63AF" w:rsidRPr="008561AE">
        <w:rPr>
          <w:rStyle w:val="st"/>
          <w:rFonts w:ascii="Times New Roman" w:hAnsi="Times New Roman" w:cs="Times New Roman"/>
          <w:sz w:val="24"/>
          <w:szCs w:val="24"/>
        </w:rPr>
        <w:t>xtrato de levedura 0,3</w:t>
      </w:r>
      <w:r w:rsidR="00C61C6C">
        <w:rPr>
          <w:rStyle w:val="st"/>
          <w:rFonts w:ascii="Times New Roman" w:hAnsi="Times New Roman" w:cs="Times New Roman"/>
          <w:sz w:val="24"/>
          <w:szCs w:val="24"/>
        </w:rPr>
        <w:t xml:space="preserve"> </w:t>
      </w:r>
      <w:r w:rsidR="00CF63AF" w:rsidRPr="008561AE">
        <w:rPr>
          <w:rStyle w:val="st"/>
          <w:rFonts w:ascii="Times New Roman" w:hAnsi="Times New Roman" w:cs="Times New Roman"/>
          <w:sz w:val="24"/>
          <w:szCs w:val="24"/>
        </w:rPr>
        <w:t>g e peptona 0,5</w:t>
      </w:r>
      <w:r w:rsidR="00C61C6C">
        <w:rPr>
          <w:rStyle w:val="st"/>
          <w:rFonts w:ascii="Times New Roman" w:hAnsi="Times New Roman" w:cs="Times New Roman"/>
          <w:sz w:val="24"/>
          <w:szCs w:val="24"/>
        </w:rPr>
        <w:t xml:space="preserve"> </w:t>
      </w:r>
      <w:r w:rsidR="00CF63AF" w:rsidRPr="008561AE">
        <w:rPr>
          <w:rStyle w:val="st"/>
          <w:rFonts w:ascii="Times New Roman" w:hAnsi="Times New Roman" w:cs="Times New Roman"/>
          <w:sz w:val="24"/>
          <w:szCs w:val="24"/>
        </w:rPr>
        <w:t xml:space="preserve">g </w:t>
      </w:r>
      <w:r w:rsidR="00EB2EC0" w:rsidRPr="008561AE">
        <w:rPr>
          <w:rStyle w:val="st"/>
          <w:rFonts w:ascii="Times New Roman" w:hAnsi="Times New Roman" w:cs="Times New Roman"/>
          <w:sz w:val="24"/>
          <w:szCs w:val="24"/>
        </w:rPr>
        <w:t>para 1</w:t>
      </w:r>
      <w:r w:rsidR="00C61C6C">
        <w:rPr>
          <w:rStyle w:val="st"/>
          <w:rFonts w:ascii="Times New Roman" w:hAnsi="Times New Roman" w:cs="Times New Roman"/>
          <w:sz w:val="24"/>
          <w:szCs w:val="24"/>
        </w:rPr>
        <w:t xml:space="preserve"> </w:t>
      </w:r>
      <w:r w:rsidR="00EB2EC0" w:rsidRPr="008561AE">
        <w:rPr>
          <w:rStyle w:val="st"/>
          <w:rFonts w:ascii="Times New Roman" w:hAnsi="Times New Roman" w:cs="Times New Roman"/>
          <w:sz w:val="24"/>
          <w:szCs w:val="24"/>
        </w:rPr>
        <w:t xml:space="preserve">L de água destilada </w:t>
      </w:r>
      <w:r w:rsidR="00CF63AF" w:rsidRPr="008561AE">
        <w:rPr>
          <w:rStyle w:val="st"/>
          <w:rFonts w:ascii="Times New Roman" w:hAnsi="Times New Roman" w:cs="Times New Roman"/>
          <w:sz w:val="24"/>
          <w:szCs w:val="24"/>
        </w:rPr>
        <w:t>(</w:t>
      </w:r>
      <w:r w:rsidR="002F4CE3" w:rsidRPr="008561AE">
        <w:rPr>
          <w:rStyle w:val="st"/>
          <w:rFonts w:ascii="Times New Roman" w:hAnsi="Times New Roman" w:cs="Times New Roman"/>
          <w:sz w:val="24"/>
          <w:szCs w:val="24"/>
        </w:rPr>
        <w:t>BARBOSA &amp; PAZ</w:t>
      </w:r>
      <w:r w:rsidR="00CF63AF" w:rsidRPr="008561AE">
        <w:rPr>
          <w:rStyle w:val="st"/>
          <w:rFonts w:ascii="Times New Roman" w:hAnsi="Times New Roman" w:cs="Times New Roman"/>
          <w:sz w:val="24"/>
          <w:szCs w:val="24"/>
        </w:rPr>
        <w:t>, 2007)</w:t>
      </w:r>
      <w:r w:rsidR="000609B7" w:rsidRPr="008561AE">
        <w:rPr>
          <w:rStyle w:val="st"/>
          <w:rFonts w:ascii="Times New Roman" w:hAnsi="Times New Roman" w:cs="Times New Roman"/>
          <w:sz w:val="24"/>
          <w:szCs w:val="24"/>
        </w:rPr>
        <w:t>;</w:t>
      </w:r>
      <w:r w:rsidR="00CF63AF" w:rsidRPr="008561AE">
        <w:rPr>
          <w:rStyle w:val="st"/>
          <w:rFonts w:ascii="Times New Roman" w:hAnsi="Times New Roman" w:cs="Times New Roman"/>
          <w:sz w:val="24"/>
          <w:szCs w:val="24"/>
        </w:rPr>
        <w:t xml:space="preserve"> meio </w:t>
      </w:r>
      <w:r w:rsidR="00751BFD">
        <w:rPr>
          <w:rStyle w:val="st"/>
          <w:rFonts w:ascii="Times New Roman" w:hAnsi="Times New Roman" w:cs="Times New Roman"/>
          <w:sz w:val="24"/>
          <w:szCs w:val="24"/>
        </w:rPr>
        <w:t xml:space="preserve">2 composto somente por peptona </w:t>
      </w:r>
      <w:r w:rsidR="00CF63AF" w:rsidRPr="008561AE">
        <w:rPr>
          <w:rStyle w:val="st"/>
          <w:rFonts w:ascii="Times New Roman" w:hAnsi="Times New Roman" w:cs="Times New Roman"/>
          <w:sz w:val="24"/>
          <w:szCs w:val="24"/>
        </w:rPr>
        <w:t>0,5g</w:t>
      </w:r>
      <w:r w:rsidR="00EB2EC0" w:rsidRPr="008561AE">
        <w:rPr>
          <w:rStyle w:val="st"/>
          <w:rFonts w:ascii="Times New Roman" w:hAnsi="Times New Roman" w:cs="Times New Roman"/>
          <w:sz w:val="24"/>
          <w:szCs w:val="24"/>
        </w:rPr>
        <w:t xml:space="preserve"> para 1</w:t>
      </w:r>
      <w:r w:rsidR="00C61C6C">
        <w:rPr>
          <w:rStyle w:val="st"/>
          <w:rFonts w:ascii="Times New Roman" w:hAnsi="Times New Roman" w:cs="Times New Roman"/>
          <w:sz w:val="24"/>
          <w:szCs w:val="24"/>
        </w:rPr>
        <w:t xml:space="preserve"> </w:t>
      </w:r>
      <w:r w:rsidR="00EB2EC0" w:rsidRPr="008561AE">
        <w:rPr>
          <w:rStyle w:val="st"/>
          <w:rFonts w:ascii="Times New Roman" w:hAnsi="Times New Roman" w:cs="Times New Roman"/>
          <w:sz w:val="24"/>
          <w:szCs w:val="24"/>
        </w:rPr>
        <w:t>L de água destilada</w:t>
      </w:r>
      <w:r w:rsidR="000609B7" w:rsidRPr="008561AE">
        <w:rPr>
          <w:rStyle w:val="st"/>
          <w:rFonts w:ascii="Times New Roman" w:hAnsi="Times New Roman" w:cs="Times New Roman"/>
          <w:sz w:val="24"/>
          <w:szCs w:val="24"/>
        </w:rPr>
        <w:t>;</w:t>
      </w:r>
      <w:r w:rsidR="00CF63AF" w:rsidRPr="008561AE">
        <w:rPr>
          <w:rStyle w:val="st"/>
          <w:rFonts w:ascii="Times New Roman" w:hAnsi="Times New Roman" w:cs="Times New Roman"/>
          <w:sz w:val="24"/>
          <w:szCs w:val="24"/>
        </w:rPr>
        <w:t xml:space="preserve"> </w:t>
      </w:r>
      <w:r w:rsidR="00EE0DC0">
        <w:rPr>
          <w:rStyle w:val="st"/>
          <w:rFonts w:ascii="Times New Roman" w:hAnsi="Times New Roman" w:cs="Times New Roman"/>
          <w:sz w:val="24"/>
          <w:szCs w:val="24"/>
        </w:rPr>
        <w:t>e</w:t>
      </w:r>
      <w:r w:rsidR="00CF63AF" w:rsidRPr="008561AE">
        <w:rPr>
          <w:rStyle w:val="st"/>
          <w:rFonts w:ascii="Times New Roman" w:hAnsi="Times New Roman" w:cs="Times New Roman"/>
          <w:sz w:val="24"/>
          <w:szCs w:val="24"/>
        </w:rPr>
        <w:t xml:space="preserve"> meio 3 composto </w:t>
      </w:r>
      <w:r w:rsidR="00CF63AF" w:rsidRPr="008561AE">
        <w:rPr>
          <w:rFonts w:ascii="Times New Roman" w:hAnsi="Times New Roman" w:cs="Times New Roman"/>
          <w:color w:val="000000"/>
          <w:sz w:val="24"/>
          <w:szCs w:val="24"/>
        </w:rPr>
        <w:t>4 g NH</w:t>
      </w:r>
      <w:r w:rsidR="00CF63AF" w:rsidRPr="008561AE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4</w:t>
      </w:r>
      <w:r w:rsidR="00CF63AF" w:rsidRPr="008561AE">
        <w:rPr>
          <w:rFonts w:ascii="Times New Roman" w:hAnsi="Times New Roman" w:cs="Times New Roman"/>
          <w:color w:val="000000"/>
          <w:sz w:val="24"/>
          <w:szCs w:val="24"/>
        </w:rPr>
        <w:t>NO</w:t>
      </w:r>
      <w:r w:rsidR="00CF63AF" w:rsidRPr="008561AE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3</w:t>
      </w:r>
      <w:r w:rsidR="00CF63AF" w:rsidRPr="008561AE">
        <w:rPr>
          <w:rFonts w:ascii="Times New Roman" w:hAnsi="Times New Roman" w:cs="Times New Roman"/>
          <w:color w:val="000000"/>
          <w:sz w:val="24"/>
          <w:szCs w:val="24"/>
        </w:rPr>
        <w:t>; 4,0822 g KH</w:t>
      </w:r>
      <w:r w:rsidR="00CF63AF" w:rsidRPr="008561AE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="00CF63AF" w:rsidRPr="008561AE">
        <w:rPr>
          <w:rFonts w:ascii="Times New Roman" w:hAnsi="Times New Roman" w:cs="Times New Roman"/>
          <w:color w:val="000000"/>
          <w:sz w:val="24"/>
          <w:szCs w:val="24"/>
        </w:rPr>
        <w:t>PO</w:t>
      </w:r>
      <w:r w:rsidR="00CF63AF" w:rsidRPr="008561AE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4</w:t>
      </w:r>
      <w:r w:rsidR="00CF63AF" w:rsidRPr="008561AE">
        <w:rPr>
          <w:rFonts w:ascii="Times New Roman" w:hAnsi="Times New Roman" w:cs="Times New Roman"/>
          <w:color w:val="000000"/>
          <w:sz w:val="24"/>
          <w:szCs w:val="24"/>
        </w:rPr>
        <w:t>; 0,0008 g  CaCl</w:t>
      </w:r>
      <w:r w:rsidR="00CF63AF" w:rsidRPr="008561AE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="00CF63AF" w:rsidRPr="008561AE">
        <w:rPr>
          <w:rFonts w:ascii="Times New Roman" w:hAnsi="Times New Roman" w:cs="Times New Roman"/>
          <w:color w:val="000000"/>
          <w:sz w:val="24"/>
          <w:szCs w:val="24"/>
        </w:rPr>
        <w:t>; 10,7182 g Na</w:t>
      </w:r>
      <w:r w:rsidR="00CF63AF" w:rsidRPr="008561AE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="00CF63AF" w:rsidRPr="008561AE">
        <w:rPr>
          <w:rFonts w:ascii="Times New Roman" w:hAnsi="Times New Roman" w:cs="Times New Roman"/>
          <w:color w:val="000000"/>
          <w:sz w:val="24"/>
          <w:szCs w:val="24"/>
        </w:rPr>
        <w:t>HPO</w:t>
      </w:r>
      <w:r w:rsidR="00CF63AF" w:rsidRPr="008561AE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4</w:t>
      </w:r>
      <w:r w:rsidR="00CF63AF" w:rsidRPr="008561AE">
        <w:rPr>
          <w:rFonts w:ascii="Times New Roman" w:hAnsi="Times New Roman" w:cs="Times New Roman"/>
          <w:color w:val="000000"/>
          <w:sz w:val="24"/>
          <w:szCs w:val="24"/>
        </w:rPr>
        <w:t>; 0,1971 g MgSO</w:t>
      </w:r>
      <w:r w:rsidR="00CF63AF" w:rsidRPr="008561AE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4</w:t>
      </w:r>
      <w:r w:rsidR="00CF63AF" w:rsidRPr="008561AE">
        <w:rPr>
          <w:rFonts w:ascii="Times New Roman" w:hAnsi="Times New Roman" w:cs="Times New Roman"/>
          <w:color w:val="000000"/>
          <w:sz w:val="24"/>
          <w:szCs w:val="24"/>
        </w:rPr>
        <w:t>; 0,0011 g FeSO</w:t>
      </w:r>
      <w:r w:rsidR="00CF63AF" w:rsidRPr="008561AE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4</w:t>
      </w:r>
      <w:r w:rsidR="00CF63AF" w:rsidRPr="008561AE">
        <w:rPr>
          <w:rFonts w:ascii="Times New Roman" w:hAnsi="Times New Roman" w:cs="Times New Roman"/>
          <w:color w:val="000000"/>
          <w:sz w:val="24"/>
          <w:szCs w:val="24"/>
        </w:rPr>
        <w:t xml:space="preserve"> e 0,0015 g EDTA em 1 L de água destilada (</w:t>
      </w:r>
      <w:r w:rsidR="002F4CE3" w:rsidRPr="008561AE">
        <w:rPr>
          <w:rFonts w:ascii="Times New Roman" w:hAnsi="Times New Roman" w:cs="Times New Roman"/>
          <w:color w:val="000000"/>
          <w:sz w:val="24"/>
          <w:szCs w:val="24"/>
        </w:rPr>
        <w:t>COOPER</w:t>
      </w:r>
      <w:r w:rsidR="00CF63AF" w:rsidRPr="008561AE">
        <w:rPr>
          <w:rFonts w:ascii="Times New Roman" w:hAnsi="Times New Roman" w:cs="Times New Roman"/>
          <w:color w:val="000000"/>
          <w:sz w:val="24"/>
          <w:szCs w:val="24"/>
        </w:rPr>
        <w:t xml:space="preserve"> et al., 1987). </w:t>
      </w:r>
    </w:p>
    <w:p w:rsidR="00CF63AF" w:rsidRPr="008561AE" w:rsidRDefault="00CF63AF" w:rsidP="002F4CE3">
      <w:pPr>
        <w:pStyle w:val="Recuodecorpodetexto"/>
        <w:tabs>
          <w:tab w:val="left" w:pos="720"/>
          <w:tab w:val="left" w:pos="1980"/>
        </w:tabs>
        <w:spacing w:after="240"/>
        <w:rPr>
          <w:rFonts w:ascii="Times New Roman" w:hAnsi="Times New Roman" w:cs="Times New Roman"/>
          <w:iCs/>
          <w:color w:val="000000"/>
          <w:kern w:val="2"/>
          <w:sz w:val="24"/>
          <w:szCs w:val="24"/>
        </w:rPr>
      </w:pPr>
      <w:r w:rsidRPr="008561AE">
        <w:rPr>
          <w:rFonts w:ascii="Times New Roman" w:hAnsi="Times New Roman" w:cs="Times New Roman"/>
          <w:color w:val="000000"/>
          <w:sz w:val="24"/>
          <w:szCs w:val="24"/>
        </w:rPr>
        <w:t xml:space="preserve">Para </w:t>
      </w:r>
      <w:r w:rsidR="00EE0DC0"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 w:rsidRPr="008561AE">
        <w:rPr>
          <w:rFonts w:ascii="Times New Roman" w:hAnsi="Times New Roman" w:cs="Times New Roman"/>
          <w:color w:val="000000"/>
          <w:sz w:val="24"/>
          <w:szCs w:val="24"/>
        </w:rPr>
        <w:t>produção do</w:t>
      </w:r>
      <w:r w:rsidR="00EE0DC0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8561AE">
        <w:rPr>
          <w:rFonts w:ascii="Times New Roman" w:hAnsi="Times New Roman" w:cs="Times New Roman"/>
          <w:color w:val="000000"/>
          <w:sz w:val="24"/>
          <w:szCs w:val="24"/>
        </w:rPr>
        <w:t xml:space="preserve"> biossurfactante</w:t>
      </w:r>
      <w:r w:rsidR="00EE0DC0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8561AE">
        <w:rPr>
          <w:rFonts w:ascii="Times New Roman" w:hAnsi="Times New Roman" w:cs="Times New Roman"/>
          <w:color w:val="000000"/>
          <w:sz w:val="24"/>
          <w:szCs w:val="24"/>
        </w:rPr>
        <w:t xml:space="preserve"> fo</w:t>
      </w:r>
      <w:r w:rsidR="00EB2EC0" w:rsidRPr="008561AE">
        <w:rPr>
          <w:rFonts w:ascii="Times New Roman" w:hAnsi="Times New Roman" w:cs="Times New Roman"/>
          <w:color w:val="000000"/>
          <w:sz w:val="24"/>
          <w:szCs w:val="24"/>
        </w:rPr>
        <w:t>i utilizado</w:t>
      </w:r>
      <w:r w:rsidRPr="008561A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609B7" w:rsidRPr="008561AE">
        <w:rPr>
          <w:rFonts w:ascii="Times New Roman" w:hAnsi="Times New Roman" w:cs="Times New Roman"/>
          <w:color w:val="000000"/>
          <w:sz w:val="24"/>
          <w:szCs w:val="24"/>
        </w:rPr>
        <w:t xml:space="preserve">10% da </w:t>
      </w:r>
      <w:r w:rsidRPr="008561AE">
        <w:rPr>
          <w:rFonts w:ascii="Times New Roman" w:hAnsi="Times New Roman" w:cs="Times New Roman"/>
          <w:color w:val="000000"/>
          <w:sz w:val="24"/>
          <w:szCs w:val="24"/>
        </w:rPr>
        <w:t xml:space="preserve">solução </w:t>
      </w:r>
      <w:r w:rsidR="000609B7" w:rsidRPr="008561AE">
        <w:rPr>
          <w:rFonts w:ascii="Times New Roman" w:hAnsi="Times New Roman" w:cs="Times New Roman"/>
          <w:color w:val="000000"/>
          <w:sz w:val="24"/>
          <w:szCs w:val="24"/>
        </w:rPr>
        <w:t>de 1:5 de pescado e á</w:t>
      </w:r>
      <w:r w:rsidRPr="008561AE">
        <w:rPr>
          <w:rFonts w:ascii="Times New Roman" w:hAnsi="Times New Roman" w:cs="Times New Roman"/>
          <w:color w:val="000000"/>
          <w:sz w:val="24"/>
          <w:szCs w:val="24"/>
        </w:rPr>
        <w:t>gua destilada e o</w:t>
      </w:r>
      <w:r w:rsidR="00EE0DC0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8561AE">
        <w:rPr>
          <w:rFonts w:ascii="Times New Roman" w:hAnsi="Times New Roman" w:cs="Times New Roman"/>
          <w:color w:val="000000"/>
          <w:sz w:val="24"/>
          <w:szCs w:val="24"/>
        </w:rPr>
        <w:t xml:space="preserve"> micro-organismos </w:t>
      </w:r>
      <w:r w:rsidRPr="008561AE">
        <w:rPr>
          <w:rFonts w:ascii="Times New Roman" w:hAnsi="Times New Roman" w:cs="Times New Roman"/>
          <w:i/>
          <w:iCs/>
          <w:color w:val="000000"/>
          <w:kern w:val="2"/>
          <w:sz w:val="24"/>
          <w:szCs w:val="24"/>
        </w:rPr>
        <w:t>Bacillus subtilis</w:t>
      </w:r>
      <w:r w:rsidRPr="008561AE">
        <w:rPr>
          <w:rStyle w:val="st"/>
          <w:rFonts w:ascii="Times New Roman" w:hAnsi="Times New Roman" w:cs="Times New Roman"/>
          <w:sz w:val="24"/>
          <w:szCs w:val="24"/>
        </w:rPr>
        <w:t xml:space="preserve"> e </w:t>
      </w:r>
      <w:r w:rsidRPr="008561AE">
        <w:rPr>
          <w:rFonts w:ascii="Times New Roman" w:hAnsi="Times New Roman" w:cs="Times New Roman"/>
          <w:i/>
          <w:iCs/>
          <w:color w:val="000000"/>
          <w:kern w:val="2"/>
          <w:sz w:val="24"/>
          <w:szCs w:val="24"/>
        </w:rPr>
        <w:t>Corynebacterium aquaticum</w:t>
      </w:r>
      <w:r w:rsidR="00897C61" w:rsidRPr="008561AE">
        <w:rPr>
          <w:rFonts w:ascii="Times New Roman" w:hAnsi="Times New Roman" w:cs="Times New Roman"/>
          <w:i/>
          <w:iCs/>
          <w:color w:val="000000"/>
          <w:kern w:val="2"/>
          <w:sz w:val="24"/>
          <w:szCs w:val="24"/>
        </w:rPr>
        <w:t xml:space="preserve"> </w:t>
      </w:r>
      <w:r w:rsidRPr="008561AE">
        <w:rPr>
          <w:rFonts w:ascii="Times New Roman" w:hAnsi="Times New Roman" w:cs="Times New Roman"/>
          <w:iCs/>
          <w:color w:val="000000"/>
          <w:kern w:val="2"/>
          <w:sz w:val="24"/>
          <w:szCs w:val="24"/>
        </w:rPr>
        <w:t>na concentração de 2%</w:t>
      </w:r>
      <w:r w:rsidRPr="008561AE">
        <w:rPr>
          <w:rFonts w:ascii="Times New Roman" w:hAnsi="Times New Roman" w:cs="Times New Roman"/>
          <w:color w:val="000000"/>
          <w:sz w:val="24"/>
          <w:szCs w:val="24"/>
        </w:rPr>
        <w:t xml:space="preserve"> e o </w:t>
      </w:r>
      <w:proofErr w:type="gramStart"/>
      <w:r w:rsidRPr="008561AE">
        <w:rPr>
          <w:rFonts w:ascii="Times New Roman" w:hAnsi="Times New Roman" w:cs="Times New Roman"/>
          <w:color w:val="000000"/>
          <w:sz w:val="24"/>
          <w:szCs w:val="24"/>
        </w:rPr>
        <w:t>pH</w:t>
      </w:r>
      <w:proofErr w:type="gramEnd"/>
      <w:r w:rsidRPr="008561AE">
        <w:rPr>
          <w:rFonts w:ascii="Times New Roman" w:hAnsi="Times New Roman" w:cs="Times New Roman"/>
          <w:color w:val="000000"/>
          <w:sz w:val="24"/>
          <w:szCs w:val="24"/>
        </w:rPr>
        <w:t xml:space="preserve"> inicial do meio foi 7,0</w:t>
      </w:r>
      <w:r w:rsidRPr="008561AE">
        <w:rPr>
          <w:rFonts w:ascii="Times New Roman" w:hAnsi="Times New Roman" w:cs="Times New Roman"/>
          <w:iCs/>
          <w:color w:val="000000"/>
          <w:kern w:val="2"/>
          <w:sz w:val="24"/>
          <w:szCs w:val="24"/>
        </w:rPr>
        <w:t xml:space="preserve"> (Tabela 1).</w:t>
      </w:r>
    </w:p>
    <w:p w:rsidR="009E6D33" w:rsidRDefault="009E6D33" w:rsidP="00CF63AF">
      <w:pPr>
        <w:pStyle w:val="Recuodecorpodetexto"/>
        <w:tabs>
          <w:tab w:val="left" w:pos="720"/>
          <w:tab w:val="left" w:pos="1980"/>
        </w:tabs>
        <w:spacing w:line="360" w:lineRule="auto"/>
        <w:rPr>
          <w:rFonts w:ascii="Times New Roman" w:hAnsi="Times New Roman" w:cs="Times New Roman"/>
          <w:iCs/>
          <w:color w:val="000000"/>
          <w:kern w:val="2"/>
          <w:sz w:val="24"/>
          <w:szCs w:val="24"/>
        </w:rPr>
      </w:pPr>
    </w:p>
    <w:p w:rsidR="002F4CE3" w:rsidRDefault="002F4CE3" w:rsidP="00CF63AF">
      <w:pPr>
        <w:pStyle w:val="Recuodecorpodetexto"/>
        <w:tabs>
          <w:tab w:val="left" w:pos="720"/>
          <w:tab w:val="left" w:pos="1980"/>
        </w:tabs>
        <w:spacing w:line="360" w:lineRule="auto"/>
        <w:rPr>
          <w:rFonts w:ascii="Times New Roman" w:hAnsi="Times New Roman" w:cs="Times New Roman"/>
          <w:iCs/>
          <w:color w:val="000000"/>
          <w:kern w:val="2"/>
          <w:sz w:val="24"/>
          <w:szCs w:val="24"/>
        </w:rPr>
      </w:pPr>
    </w:p>
    <w:p w:rsidR="002F4CE3" w:rsidRDefault="002F4CE3" w:rsidP="00CF63AF">
      <w:pPr>
        <w:pStyle w:val="Recuodecorpodetexto"/>
        <w:tabs>
          <w:tab w:val="left" w:pos="720"/>
          <w:tab w:val="left" w:pos="1980"/>
        </w:tabs>
        <w:spacing w:line="360" w:lineRule="auto"/>
        <w:rPr>
          <w:rFonts w:ascii="Times New Roman" w:hAnsi="Times New Roman" w:cs="Times New Roman"/>
          <w:iCs/>
          <w:color w:val="000000"/>
          <w:kern w:val="2"/>
          <w:sz w:val="24"/>
          <w:szCs w:val="24"/>
        </w:rPr>
      </w:pPr>
    </w:p>
    <w:p w:rsidR="00BB45CB" w:rsidRDefault="00BB45CB" w:rsidP="00CF63AF">
      <w:pPr>
        <w:pStyle w:val="Recuodecorpodetexto"/>
        <w:tabs>
          <w:tab w:val="left" w:pos="720"/>
          <w:tab w:val="left" w:pos="1980"/>
        </w:tabs>
        <w:spacing w:line="360" w:lineRule="auto"/>
        <w:rPr>
          <w:rFonts w:ascii="Times New Roman" w:hAnsi="Times New Roman" w:cs="Times New Roman"/>
          <w:iCs/>
          <w:color w:val="000000"/>
          <w:kern w:val="2"/>
          <w:sz w:val="24"/>
          <w:szCs w:val="24"/>
        </w:rPr>
      </w:pPr>
    </w:p>
    <w:p w:rsidR="00BB45CB" w:rsidRDefault="00BB45CB" w:rsidP="00CF63AF">
      <w:pPr>
        <w:pStyle w:val="Recuodecorpodetexto"/>
        <w:tabs>
          <w:tab w:val="left" w:pos="720"/>
          <w:tab w:val="left" w:pos="1980"/>
        </w:tabs>
        <w:spacing w:line="360" w:lineRule="auto"/>
        <w:rPr>
          <w:rFonts w:ascii="Times New Roman" w:hAnsi="Times New Roman" w:cs="Times New Roman"/>
          <w:iCs/>
          <w:color w:val="000000"/>
          <w:kern w:val="2"/>
          <w:sz w:val="24"/>
          <w:szCs w:val="24"/>
        </w:rPr>
      </w:pPr>
    </w:p>
    <w:p w:rsidR="002F4CE3" w:rsidRDefault="002F4CE3" w:rsidP="00CF63AF">
      <w:pPr>
        <w:pStyle w:val="Recuodecorpodetexto"/>
        <w:tabs>
          <w:tab w:val="left" w:pos="720"/>
          <w:tab w:val="left" w:pos="1980"/>
        </w:tabs>
        <w:spacing w:line="360" w:lineRule="auto"/>
        <w:rPr>
          <w:rFonts w:ascii="Times New Roman" w:hAnsi="Times New Roman" w:cs="Times New Roman"/>
          <w:iCs/>
          <w:color w:val="000000"/>
          <w:kern w:val="2"/>
          <w:sz w:val="24"/>
          <w:szCs w:val="24"/>
        </w:rPr>
      </w:pPr>
    </w:p>
    <w:p w:rsidR="002F4CE3" w:rsidRDefault="002F4CE3" w:rsidP="00CF63AF">
      <w:pPr>
        <w:pStyle w:val="Recuodecorpodetexto"/>
        <w:tabs>
          <w:tab w:val="left" w:pos="720"/>
          <w:tab w:val="left" w:pos="1980"/>
        </w:tabs>
        <w:spacing w:line="360" w:lineRule="auto"/>
        <w:rPr>
          <w:rFonts w:ascii="Times New Roman" w:hAnsi="Times New Roman" w:cs="Times New Roman"/>
          <w:iCs/>
          <w:color w:val="000000"/>
          <w:kern w:val="2"/>
          <w:sz w:val="24"/>
          <w:szCs w:val="24"/>
        </w:rPr>
      </w:pPr>
    </w:p>
    <w:p w:rsidR="002F4CE3" w:rsidRPr="008561AE" w:rsidRDefault="002F4CE3" w:rsidP="00CF63AF">
      <w:pPr>
        <w:pStyle w:val="Recuodecorpodetexto"/>
        <w:tabs>
          <w:tab w:val="left" w:pos="720"/>
          <w:tab w:val="left" w:pos="1980"/>
        </w:tabs>
        <w:spacing w:line="360" w:lineRule="auto"/>
        <w:rPr>
          <w:rFonts w:ascii="Times New Roman" w:hAnsi="Times New Roman" w:cs="Times New Roman"/>
          <w:iCs/>
          <w:color w:val="000000"/>
          <w:kern w:val="2"/>
          <w:sz w:val="24"/>
          <w:szCs w:val="24"/>
        </w:rPr>
      </w:pPr>
    </w:p>
    <w:p w:rsidR="003871A2" w:rsidRDefault="003871A2" w:rsidP="002F4CE3">
      <w:pPr>
        <w:pStyle w:val="Recuodecorpodetexto"/>
        <w:tabs>
          <w:tab w:val="left" w:pos="720"/>
          <w:tab w:val="left" w:pos="1980"/>
        </w:tabs>
        <w:ind w:firstLine="0"/>
        <w:jc w:val="center"/>
        <w:rPr>
          <w:rFonts w:ascii="Times New Roman" w:hAnsi="Times New Roman" w:cs="Times New Roman"/>
          <w:iCs/>
          <w:color w:val="000000"/>
          <w:kern w:val="2"/>
          <w:sz w:val="20"/>
          <w:szCs w:val="20"/>
        </w:rPr>
      </w:pPr>
    </w:p>
    <w:p w:rsidR="000609B7" w:rsidRPr="003871A2" w:rsidRDefault="000609B7" w:rsidP="002F4CE3">
      <w:pPr>
        <w:pStyle w:val="Recuodecorpodetexto"/>
        <w:tabs>
          <w:tab w:val="left" w:pos="720"/>
          <w:tab w:val="left" w:pos="1980"/>
        </w:tabs>
        <w:ind w:firstLine="0"/>
        <w:jc w:val="center"/>
        <w:rPr>
          <w:rFonts w:ascii="Times New Roman" w:hAnsi="Times New Roman" w:cs="Times New Roman"/>
          <w:iCs/>
          <w:color w:val="000000"/>
          <w:kern w:val="2"/>
          <w:sz w:val="20"/>
          <w:szCs w:val="20"/>
        </w:rPr>
      </w:pPr>
      <w:r w:rsidRPr="003871A2">
        <w:rPr>
          <w:rFonts w:ascii="Times New Roman" w:hAnsi="Times New Roman" w:cs="Times New Roman"/>
          <w:iCs/>
          <w:color w:val="000000"/>
          <w:kern w:val="2"/>
          <w:sz w:val="20"/>
          <w:szCs w:val="20"/>
        </w:rPr>
        <w:lastRenderedPageBreak/>
        <w:t>Tabela 1- Ensaios realizados para produção de biossurfactante</w:t>
      </w:r>
    </w:p>
    <w:tbl>
      <w:tblPr>
        <w:tblStyle w:val="Tabelacomgrade"/>
        <w:tblW w:w="5000" w:type="pct"/>
        <w:tblBorders>
          <w:top w:val="double" w:sz="2" w:space="0" w:color="auto"/>
          <w:left w:val="none" w:sz="0" w:space="0" w:color="auto"/>
          <w:bottom w:val="single" w:sz="2" w:space="0" w:color="auto"/>
          <w:right w:val="none" w:sz="0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824"/>
        <w:gridCol w:w="6896"/>
      </w:tblGrid>
      <w:tr w:rsidR="000609B7" w:rsidRPr="008561AE" w:rsidTr="0032015A">
        <w:tc>
          <w:tcPr>
            <w:tcW w:w="1046" w:type="pct"/>
          </w:tcPr>
          <w:p w:rsidR="000609B7" w:rsidRPr="0032015A" w:rsidRDefault="000609B7" w:rsidP="0032015A">
            <w:pPr>
              <w:pStyle w:val="Recuodecorpodetexto"/>
              <w:tabs>
                <w:tab w:val="left" w:pos="720"/>
                <w:tab w:val="left" w:pos="1980"/>
              </w:tabs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kern w:val="2"/>
                <w:sz w:val="20"/>
                <w:szCs w:val="20"/>
              </w:rPr>
            </w:pPr>
            <w:r w:rsidRPr="0032015A">
              <w:rPr>
                <w:rFonts w:ascii="Times New Roman" w:hAnsi="Times New Roman" w:cs="Times New Roman"/>
                <w:b/>
                <w:color w:val="000000"/>
                <w:kern w:val="2"/>
                <w:sz w:val="20"/>
                <w:szCs w:val="20"/>
              </w:rPr>
              <w:t>Ensaios</w:t>
            </w:r>
          </w:p>
        </w:tc>
        <w:tc>
          <w:tcPr>
            <w:tcW w:w="3954" w:type="pct"/>
          </w:tcPr>
          <w:p w:rsidR="000609B7" w:rsidRPr="0032015A" w:rsidRDefault="000609B7" w:rsidP="0032015A">
            <w:pPr>
              <w:pStyle w:val="Recuodecorpodetexto"/>
              <w:tabs>
                <w:tab w:val="left" w:pos="720"/>
                <w:tab w:val="left" w:pos="1980"/>
              </w:tabs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kern w:val="2"/>
                <w:sz w:val="20"/>
                <w:szCs w:val="20"/>
              </w:rPr>
            </w:pPr>
            <w:r w:rsidRPr="0032015A">
              <w:rPr>
                <w:rFonts w:ascii="Times New Roman" w:hAnsi="Times New Roman" w:cs="Times New Roman"/>
                <w:b/>
                <w:color w:val="000000"/>
                <w:kern w:val="2"/>
                <w:sz w:val="20"/>
                <w:szCs w:val="20"/>
              </w:rPr>
              <w:t>Composição dos meios</w:t>
            </w:r>
          </w:p>
        </w:tc>
      </w:tr>
      <w:tr w:rsidR="000609B7" w:rsidRPr="008561AE" w:rsidTr="0032015A">
        <w:tc>
          <w:tcPr>
            <w:tcW w:w="1046" w:type="pct"/>
          </w:tcPr>
          <w:p w:rsidR="000609B7" w:rsidRPr="0032015A" w:rsidRDefault="000609B7" w:rsidP="0032015A">
            <w:pPr>
              <w:pStyle w:val="Recuodecorpodetexto"/>
              <w:tabs>
                <w:tab w:val="left" w:pos="720"/>
                <w:tab w:val="left" w:pos="1980"/>
              </w:tabs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</w:rPr>
            </w:pPr>
            <w:proofErr w:type="gramStart"/>
            <w:r w:rsidRPr="0032015A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</w:rPr>
              <w:t>1</w:t>
            </w:r>
            <w:proofErr w:type="gramEnd"/>
          </w:p>
        </w:tc>
        <w:tc>
          <w:tcPr>
            <w:tcW w:w="3954" w:type="pct"/>
          </w:tcPr>
          <w:p w:rsidR="000609B7" w:rsidRPr="0032015A" w:rsidRDefault="000609B7" w:rsidP="0032015A">
            <w:pPr>
              <w:pStyle w:val="Recuodecorpodetexto"/>
              <w:tabs>
                <w:tab w:val="left" w:pos="720"/>
                <w:tab w:val="left" w:pos="1980"/>
              </w:tabs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32015A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</w:rPr>
              <w:t>Resíduos de pescado + Meio 1 +</w:t>
            </w:r>
            <w:r w:rsidRPr="0032015A">
              <w:rPr>
                <w:rFonts w:ascii="Times New Roman" w:hAnsi="Times New Roman" w:cs="Times New Roman"/>
                <w:i/>
                <w:iCs/>
                <w:color w:val="000000"/>
                <w:kern w:val="2"/>
                <w:sz w:val="20"/>
                <w:szCs w:val="20"/>
              </w:rPr>
              <w:t xml:space="preserve"> Bacillus subtilis</w:t>
            </w:r>
          </w:p>
        </w:tc>
      </w:tr>
      <w:tr w:rsidR="000609B7" w:rsidRPr="008561AE" w:rsidTr="0032015A">
        <w:tc>
          <w:tcPr>
            <w:tcW w:w="1046" w:type="pct"/>
          </w:tcPr>
          <w:p w:rsidR="000609B7" w:rsidRPr="0032015A" w:rsidRDefault="000609B7" w:rsidP="0032015A">
            <w:pPr>
              <w:pStyle w:val="Recuodecorpodetexto"/>
              <w:tabs>
                <w:tab w:val="left" w:pos="720"/>
                <w:tab w:val="left" w:pos="1980"/>
              </w:tabs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</w:rPr>
            </w:pPr>
            <w:proofErr w:type="gramStart"/>
            <w:r w:rsidRPr="0032015A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</w:rPr>
              <w:t>2</w:t>
            </w:r>
            <w:proofErr w:type="gramEnd"/>
          </w:p>
        </w:tc>
        <w:tc>
          <w:tcPr>
            <w:tcW w:w="3954" w:type="pct"/>
          </w:tcPr>
          <w:p w:rsidR="000609B7" w:rsidRPr="0032015A" w:rsidRDefault="000609B7" w:rsidP="0032015A">
            <w:pPr>
              <w:pStyle w:val="Recuodecorpodetexto"/>
              <w:tabs>
                <w:tab w:val="left" w:pos="720"/>
                <w:tab w:val="left" w:pos="1980"/>
              </w:tabs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32015A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</w:rPr>
              <w:t>Resíduos de pescado + Meio 1 +</w:t>
            </w:r>
            <w:r w:rsidRPr="0032015A">
              <w:rPr>
                <w:rFonts w:ascii="Times New Roman" w:hAnsi="Times New Roman" w:cs="Times New Roman"/>
                <w:i/>
                <w:iCs/>
                <w:color w:val="000000"/>
                <w:kern w:val="2"/>
                <w:sz w:val="20"/>
                <w:szCs w:val="20"/>
              </w:rPr>
              <w:t xml:space="preserve"> Corynebacterium aquaticum</w:t>
            </w:r>
          </w:p>
        </w:tc>
      </w:tr>
      <w:tr w:rsidR="000609B7" w:rsidRPr="008561AE" w:rsidTr="0032015A">
        <w:tc>
          <w:tcPr>
            <w:tcW w:w="1046" w:type="pct"/>
          </w:tcPr>
          <w:p w:rsidR="000609B7" w:rsidRPr="0032015A" w:rsidRDefault="000609B7" w:rsidP="0032015A">
            <w:pPr>
              <w:pStyle w:val="Recuodecorpodetexto"/>
              <w:tabs>
                <w:tab w:val="left" w:pos="720"/>
                <w:tab w:val="left" w:pos="1980"/>
              </w:tabs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</w:rPr>
            </w:pPr>
            <w:proofErr w:type="gramStart"/>
            <w:r w:rsidRPr="0032015A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</w:rPr>
              <w:t>3</w:t>
            </w:r>
            <w:proofErr w:type="gramEnd"/>
          </w:p>
        </w:tc>
        <w:tc>
          <w:tcPr>
            <w:tcW w:w="3954" w:type="pct"/>
          </w:tcPr>
          <w:p w:rsidR="000609B7" w:rsidRPr="0032015A" w:rsidRDefault="000609B7" w:rsidP="0032015A">
            <w:pPr>
              <w:pStyle w:val="Recuodecorpodetexto"/>
              <w:tabs>
                <w:tab w:val="left" w:pos="720"/>
                <w:tab w:val="left" w:pos="1980"/>
              </w:tabs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32015A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</w:rPr>
              <w:t>Resíduos de pescado + Meio 2 +</w:t>
            </w:r>
            <w:r w:rsidRPr="0032015A">
              <w:rPr>
                <w:rFonts w:ascii="Times New Roman" w:hAnsi="Times New Roman" w:cs="Times New Roman"/>
                <w:i/>
                <w:iCs/>
                <w:color w:val="000000"/>
                <w:kern w:val="2"/>
                <w:sz w:val="20"/>
                <w:szCs w:val="20"/>
              </w:rPr>
              <w:t xml:space="preserve"> Bacillus subtilis</w:t>
            </w:r>
          </w:p>
        </w:tc>
      </w:tr>
      <w:tr w:rsidR="000609B7" w:rsidRPr="008561AE" w:rsidTr="0032015A">
        <w:tc>
          <w:tcPr>
            <w:tcW w:w="1046" w:type="pct"/>
          </w:tcPr>
          <w:p w:rsidR="000609B7" w:rsidRPr="0032015A" w:rsidRDefault="000609B7" w:rsidP="0032015A">
            <w:pPr>
              <w:pStyle w:val="Recuodecorpodetexto"/>
              <w:tabs>
                <w:tab w:val="left" w:pos="720"/>
                <w:tab w:val="left" w:pos="1980"/>
              </w:tabs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</w:rPr>
            </w:pPr>
            <w:proofErr w:type="gramStart"/>
            <w:r w:rsidRPr="0032015A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</w:rPr>
              <w:t>4</w:t>
            </w:r>
            <w:proofErr w:type="gramEnd"/>
          </w:p>
        </w:tc>
        <w:tc>
          <w:tcPr>
            <w:tcW w:w="3954" w:type="pct"/>
          </w:tcPr>
          <w:p w:rsidR="000609B7" w:rsidRPr="0032015A" w:rsidRDefault="000609B7" w:rsidP="0032015A">
            <w:pPr>
              <w:pStyle w:val="Recuodecorpodetexto"/>
              <w:tabs>
                <w:tab w:val="left" w:pos="720"/>
                <w:tab w:val="left" w:pos="1980"/>
              </w:tabs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32015A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</w:rPr>
              <w:t>Resíduos de pescado + Meio 2 +</w:t>
            </w:r>
            <w:r w:rsidRPr="0032015A">
              <w:rPr>
                <w:rFonts w:ascii="Times New Roman" w:hAnsi="Times New Roman" w:cs="Times New Roman"/>
                <w:i/>
                <w:iCs/>
                <w:color w:val="000000"/>
                <w:kern w:val="2"/>
                <w:sz w:val="20"/>
                <w:szCs w:val="20"/>
              </w:rPr>
              <w:t xml:space="preserve"> Corynebacterium aquaticum</w:t>
            </w:r>
          </w:p>
        </w:tc>
      </w:tr>
      <w:tr w:rsidR="000609B7" w:rsidRPr="008561AE" w:rsidTr="0032015A">
        <w:tc>
          <w:tcPr>
            <w:tcW w:w="1046" w:type="pct"/>
          </w:tcPr>
          <w:p w:rsidR="000609B7" w:rsidRPr="0032015A" w:rsidRDefault="000609B7" w:rsidP="0032015A">
            <w:pPr>
              <w:pStyle w:val="Recuodecorpodetexto"/>
              <w:tabs>
                <w:tab w:val="left" w:pos="720"/>
                <w:tab w:val="left" w:pos="1980"/>
              </w:tabs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</w:rPr>
            </w:pPr>
            <w:proofErr w:type="gramStart"/>
            <w:r w:rsidRPr="0032015A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</w:rPr>
              <w:t>5</w:t>
            </w:r>
            <w:proofErr w:type="gramEnd"/>
          </w:p>
        </w:tc>
        <w:tc>
          <w:tcPr>
            <w:tcW w:w="3954" w:type="pct"/>
          </w:tcPr>
          <w:p w:rsidR="000609B7" w:rsidRPr="0032015A" w:rsidRDefault="000609B7" w:rsidP="0032015A">
            <w:pPr>
              <w:pStyle w:val="Recuodecorpodetexto"/>
              <w:tabs>
                <w:tab w:val="left" w:pos="720"/>
                <w:tab w:val="left" w:pos="1980"/>
              </w:tabs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32015A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</w:rPr>
              <w:t xml:space="preserve">Resíduos de pescado + Meio </w:t>
            </w:r>
            <w:proofErr w:type="gramStart"/>
            <w:r w:rsidRPr="0032015A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</w:rPr>
              <w:t>3</w:t>
            </w:r>
            <w:proofErr w:type="gramEnd"/>
            <w:r w:rsidRPr="0032015A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</w:rPr>
              <w:t xml:space="preserve"> (sem micro-organismo)</w:t>
            </w:r>
          </w:p>
        </w:tc>
      </w:tr>
      <w:tr w:rsidR="000609B7" w:rsidRPr="008561AE" w:rsidTr="0032015A">
        <w:tc>
          <w:tcPr>
            <w:tcW w:w="1046" w:type="pct"/>
          </w:tcPr>
          <w:p w:rsidR="000609B7" w:rsidRPr="0032015A" w:rsidRDefault="000609B7" w:rsidP="0032015A">
            <w:pPr>
              <w:pStyle w:val="Recuodecorpodetexto"/>
              <w:tabs>
                <w:tab w:val="left" w:pos="720"/>
                <w:tab w:val="left" w:pos="1980"/>
              </w:tabs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</w:rPr>
            </w:pPr>
            <w:proofErr w:type="gramStart"/>
            <w:r w:rsidRPr="0032015A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</w:rPr>
              <w:t>6</w:t>
            </w:r>
            <w:proofErr w:type="gramEnd"/>
          </w:p>
        </w:tc>
        <w:tc>
          <w:tcPr>
            <w:tcW w:w="3954" w:type="pct"/>
          </w:tcPr>
          <w:p w:rsidR="000609B7" w:rsidRPr="0032015A" w:rsidRDefault="000609B7" w:rsidP="0032015A">
            <w:pPr>
              <w:pStyle w:val="Recuodecorpodetexto"/>
              <w:tabs>
                <w:tab w:val="left" w:pos="720"/>
                <w:tab w:val="left" w:pos="1980"/>
              </w:tabs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32015A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</w:rPr>
              <w:t>Resíduos de pescado + Meio 3 +</w:t>
            </w:r>
            <w:r w:rsidRPr="0032015A">
              <w:rPr>
                <w:rFonts w:ascii="Times New Roman" w:hAnsi="Times New Roman" w:cs="Times New Roman"/>
                <w:i/>
                <w:iCs/>
                <w:color w:val="000000"/>
                <w:kern w:val="2"/>
                <w:sz w:val="20"/>
                <w:szCs w:val="20"/>
              </w:rPr>
              <w:t xml:space="preserve"> Bacillus subtilis</w:t>
            </w:r>
          </w:p>
        </w:tc>
      </w:tr>
      <w:tr w:rsidR="000609B7" w:rsidRPr="008561AE" w:rsidTr="0032015A">
        <w:tc>
          <w:tcPr>
            <w:tcW w:w="1046" w:type="pct"/>
          </w:tcPr>
          <w:p w:rsidR="000609B7" w:rsidRPr="0032015A" w:rsidRDefault="000609B7" w:rsidP="0032015A">
            <w:pPr>
              <w:pStyle w:val="Recuodecorpodetexto"/>
              <w:tabs>
                <w:tab w:val="left" w:pos="720"/>
                <w:tab w:val="left" w:pos="1980"/>
              </w:tabs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</w:rPr>
            </w:pPr>
            <w:proofErr w:type="gramStart"/>
            <w:r w:rsidRPr="0032015A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</w:rPr>
              <w:t>7</w:t>
            </w:r>
            <w:proofErr w:type="gramEnd"/>
          </w:p>
        </w:tc>
        <w:tc>
          <w:tcPr>
            <w:tcW w:w="3954" w:type="pct"/>
          </w:tcPr>
          <w:p w:rsidR="000609B7" w:rsidRPr="0032015A" w:rsidRDefault="000609B7" w:rsidP="0032015A">
            <w:pPr>
              <w:pStyle w:val="Recuodecorpodetexto"/>
              <w:tabs>
                <w:tab w:val="left" w:pos="720"/>
                <w:tab w:val="left" w:pos="1980"/>
              </w:tabs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32015A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</w:rPr>
              <w:t>Resíduos de pescado + Meio 3 +</w:t>
            </w:r>
            <w:r w:rsidRPr="0032015A">
              <w:rPr>
                <w:rFonts w:ascii="Times New Roman" w:hAnsi="Times New Roman" w:cs="Times New Roman"/>
                <w:i/>
                <w:iCs/>
                <w:color w:val="000000"/>
                <w:kern w:val="2"/>
                <w:sz w:val="20"/>
                <w:szCs w:val="20"/>
              </w:rPr>
              <w:t xml:space="preserve"> Corynebacterium aquaticum</w:t>
            </w:r>
          </w:p>
        </w:tc>
      </w:tr>
    </w:tbl>
    <w:p w:rsidR="00CF63AF" w:rsidRPr="008561AE" w:rsidRDefault="00CF63AF" w:rsidP="0032015A">
      <w:pPr>
        <w:pStyle w:val="Recuodecorpodetexto"/>
        <w:tabs>
          <w:tab w:val="left" w:pos="720"/>
          <w:tab w:val="left" w:pos="1980"/>
        </w:tabs>
        <w:spacing w:after="240"/>
        <w:rPr>
          <w:rFonts w:ascii="Times New Roman" w:hAnsi="Times New Roman" w:cs="Times New Roman"/>
          <w:color w:val="000000"/>
          <w:kern w:val="2"/>
          <w:sz w:val="24"/>
          <w:szCs w:val="24"/>
        </w:rPr>
      </w:pPr>
    </w:p>
    <w:p w:rsidR="00EB2EC0" w:rsidRPr="008561AE" w:rsidRDefault="00EB2EC0" w:rsidP="0032015A">
      <w:pPr>
        <w:pStyle w:val="Recuodecorpodetexto"/>
        <w:tabs>
          <w:tab w:val="left" w:pos="720"/>
          <w:tab w:val="left" w:pos="1980"/>
        </w:tabs>
        <w:spacing w:after="240"/>
        <w:ind w:firstLine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561AE">
        <w:rPr>
          <w:rFonts w:ascii="Times New Roman" w:hAnsi="Times New Roman" w:cs="Times New Roman"/>
          <w:b/>
          <w:color w:val="000000"/>
          <w:sz w:val="24"/>
          <w:szCs w:val="24"/>
        </w:rPr>
        <w:t>2.</w:t>
      </w:r>
      <w:r w:rsidR="00897C61" w:rsidRPr="008561AE"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  <w:r w:rsidR="0032015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8561A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Determinações analíticas </w:t>
      </w:r>
    </w:p>
    <w:p w:rsidR="00EB2EC0" w:rsidRPr="008561AE" w:rsidRDefault="00EB2EC0" w:rsidP="0032015A">
      <w:pPr>
        <w:pStyle w:val="Recuodecorpodetexto"/>
        <w:tabs>
          <w:tab w:val="left" w:pos="720"/>
          <w:tab w:val="left" w:pos="1980"/>
        </w:tabs>
        <w:spacing w:after="240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8561AE">
        <w:rPr>
          <w:rFonts w:ascii="Times New Roman" w:hAnsi="Times New Roman" w:cs="Times New Roman"/>
          <w:color w:val="000000"/>
          <w:sz w:val="24"/>
          <w:szCs w:val="24"/>
        </w:rPr>
        <w:t>Todas as análises</w:t>
      </w:r>
      <w:r w:rsidR="00DE7BF6">
        <w:rPr>
          <w:rFonts w:ascii="Times New Roman" w:hAnsi="Times New Roman" w:cs="Times New Roman"/>
          <w:color w:val="000000"/>
          <w:sz w:val="24"/>
          <w:szCs w:val="24"/>
        </w:rPr>
        <w:t xml:space="preserve"> foram realizadas em triplicata.</w:t>
      </w:r>
    </w:p>
    <w:p w:rsidR="00291198" w:rsidRDefault="00EB2EC0" w:rsidP="0032015A">
      <w:pPr>
        <w:pStyle w:val="Recuodecorpodetexto"/>
        <w:tabs>
          <w:tab w:val="left" w:pos="720"/>
          <w:tab w:val="left" w:pos="1980"/>
        </w:tabs>
        <w:ind w:firstLine="0"/>
        <w:rPr>
          <w:rFonts w:ascii="Times New Roman" w:hAnsi="Times New Roman" w:cs="Times New Roman"/>
          <w:b/>
          <w:bCs/>
          <w:color w:val="000000"/>
          <w:kern w:val="2"/>
          <w:sz w:val="24"/>
          <w:szCs w:val="24"/>
        </w:rPr>
      </w:pPr>
      <w:r w:rsidRPr="008561AE">
        <w:rPr>
          <w:rFonts w:ascii="Times New Roman" w:hAnsi="Times New Roman" w:cs="Times New Roman"/>
          <w:b/>
          <w:bCs/>
          <w:color w:val="000000"/>
          <w:kern w:val="2"/>
          <w:sz w:val="24"/>
          <w:szCs w:val="24"/>
        </w:rPr>
        <w:t xml:space="preserve"> </w:t>
      </w:r>
      <w:r w:rsidRPr="008561AE">
        <w:rPr>
          <w:rFonts w:ascii="Times New Roman" w:hAnsi="Times New Roman" w:cs="Times New Roman"/>
          <w:b/>
          <w:bCs/>
          <w:color w:val="000000"/>
          <w:kern w:val="2"/>
          <w:sz w:val="24"/>
          <w:szCs w:val="24"/>
        </w:rPr>
        <w:tab/>
      </w:r>
    </w:p>
    <w:p w:rsidR="00EB2EC0" w:rsidRPr="008561AE" w:rsidRDefault="00EB2EC0" w:rsidP="0032015A">
      <w:pPr>
        <w:pStyle w:val="Recuodecorpodetexto"/>
        <w:tabs>
          <w:tab w:val="left" w:pos="720"/>
          <w:tab w:val="left" w:pos="1980"/>
        </w:tabs>
        <w:spacing w:after="240"/>
        <w:ind w:firstLine="0"/>
        <w:rPr>
          <w:rFonts w:ascii="Times New Roman" w:hAnsi="Times New Roman" w:cs="Times New Roman"/>
          <w:b/>
          <w:bCs/>
          <w:color w:val="000000"/>
          <w:kern w:val="2"/>
          <w:sz w:val="24"/>
          <w:szCs w:val="24"/>
        </w:rPr>
      </w:pPr>
      <w:r w:rsidRPr="008561AE">
        <w:rPr>
          <w:rFonts w:ascii="Times New Roman" w:hAnsi="Times New Roman" w:cs="Times New Roman"/>
          <w:b/>
          <w:bCs/>
          <w:color w:val="000000"/>
          <w:kern w:val="2"/>
          <w:sz w:val="24"/>
          <w:szCs w:val="24"/>
        </w:rPr>
        <w:t>2.</w:t>
      </w:r>
      <w:r w:rsidR="00897C61" w:rsidRPr="008561AE">
        <w:rPr>
          <w:rFonts w:ascii="Times New Roman" w:hAnsi="Times New Roman" w:cs="Times New Roman"/>
          <w:b/>
          <w:bCs/>
          <w:color w:val="000000"/>
          <w:kern w:val="2"/>
          <w:sz w:val="24"/>
          <w:szCs w:val="24"/>
        </w:rPr>
        <w:t>4</w:t>
      </w:r>
      <w:r w:rsidR="0032015A">
        <w:rPr>
          <w:rFonts w:ascii="Times New Roman" w:hAnsi="Times New Roman" w:cs="Times New Roman"/>
          <w:b/>
          <w:bCs/>
          <w:color w:val="000000"/>
          <w:kern w:val="2"/>
          <w:sz w:val="24"/>
          <w:szCs w:val="24"/>
        </w:rPr>
        <w:t xml:space="preserve">.1 </w:t>
      </w:r>
      <w:r w:rsidRPr="008561AE">
        <w:rPr>
          <w:rFonts w:ascii="Times New Roman" w:hAnsi="Times New Roman" w:cs="Times New Roman"/>
          <w:b/>
          <w:bCs/>
          <w:color w:val="000000"/>
          <w:kern w:val="2"/>
          <w:sz w:val="24"/>
          <w:szCs w:val="24"/>
        </w:rPr>
        <w:t>Atividade emulsificante</w:t>
      </w:r>
    </w:p>
    <w:p w:rsidR="00EB2EC0" w:rsidRPr="008561AE" w:rsidRDefault="00EB2EC0" w:rsidP="0032015A">
      <w:pPr>
        <w:pStyle w:val="Recuodecorpodetexto"/>
        <w:tabs>
          <w:tab w:val="left" w:pos="720"/>
          <w:tab w:val="left" w:pos="1980"/>
        </w:tabs>
        <w:ind w:firstLine="0"/>
        <w:rPr>
          <w:rFonts w:ascii="Times New Roman" w:hAnsi="Times New Roman" w:cs="Times New Roman"/>
          <w:color w:val="000000"/>
          <w:kern w:val="24"/>
          <w:sz w:val="24"/>
          <w:szCs w:val="24"/>
        </w:rPr>
      </w:pPr>
      <w:r w:rsidRPr="008561AE">
        <w:rPr>
          <w:rFonts w:ascii="Times New Roman" w:hAnsi="Times New Roman" w:cs="Times New Roman"/>
          <w:color w:val="000000"/>
          <w:kern w:val="24"/>
          <w:sz w:val="24"/>
          <w:szCs w:val="24"/>
        </w:rPr>
        <w:t xml:space="preserve">A atividade emulsificante do meio foi analisada através da utilização de 3,5 </w:t>
      </w:r>
      <w:proofErr w:type="spellStart"/>
      <w:r w:rsidRPr="008561AE">
        <w:rPr>
          <w:rFonts w:ascii="Times New Roman" w:hAnsi="Times New Roman" w:cs="Times New Roman"/>
          <w:color w:val="000000"/>
          <w:kern w:val="24"/>
          <w:sz w:val="24"/>
          <w:szCs w:val="24"/>
        </w:rPr>
        <w:t>mL</w:t>
      </w:r>
      <w:proofErr w:type="spellEnd"/>
      <w:r w:rsidRPr="008561AE">
        <w:rPr>
          <w:rFonts w:ascii="Times New Roman" w:hAnsi="Times New Roman" w:cs="Times New Roman"/>
          <w:color w:val="000000"/>
          <w:kern w:val="24"/>
          <w:sz w:val="24"/>
          <w:szCs w:val="24"/>
        </w:rPr>
        <w:t xml:space="preserve"> de extrato e </w:t>
      </w:r>
      <w:proofErr w:type="gramStart"/>
      <w:r w:rsidRPr="008561AE">
        <w:rPr>
          <w:rFonts w:ascii="Times New Roman" w:hAnsi="Times New Roman" w:cs="Times New Roman"/>
          <w:color w:val="000000"/>
          <w:kern w:val="24"/>
          <w:sz w:val="24"/>
          <w:szCs w:val="24"/>
        </w:rPr>
        <w:t>2</w:t>
      </w:r>
      <w:proofErr w:type="gramEnd"/>
      <w:r w:rsidRPr="008561AE">
        <w:rPr>
          <w:rFonts w:ascii="Times New Roman" w:hAnsi="Times New Roman" w:cs="Times New Roman"/>
          <w:color w:val="000000"/>
          <w:kern w:val="24"/>
          <w:sz w:val="24"/>
          <w:szCs w:val="24"/>
        </w:rPr>
        <w:t xml:space="preserve"> </w:t>
      </w:r>
      <w:proofErr w:type="spellStart"/>
      <w:r w:rsidRPr="008561AE">
        <w:rPr>
          <w:rFonts w:ascii="Times New Roman" w:hAnsi="Times New Roman" w:cs="Times New Roman"/>
          <w:color w:val="000000"/>
          <w:kern w:val="24"/>
          <w:sz w:val="24"/>
          <w:szCs w:val="24"/>
        </w:rPr>
        <w:t>mL</w:t>
      </w:r>
      <w:proofErr w:type="spellEnd"/>
      <w:r w:rsidRPr="008561AE">
        <w:rPr>
          <w:rFonts w:ascii="Times New Roman" w:hAnsi="Times New Roman" w:cs="Times New Roman"/>
          <w:color w:val="000000"/>
          <w:kern w:val="24"/>
          <w:sz w:val="24"/>
          <w:szCs w:val="24"/>
        </w:rPr>
        <w:t xml:space="preserve"> de óleo de soja. Essa mistura foi para um agitador </w:t>
      </w:r>
      <w:proofErr w:type="spellStart"/>
      <w:r w:rsidRPr="008561AE">
        <w:rPr>
          <w:rFonts w:ascii="Times New Roman" w:hAnsi="Times New Roman" w:cs="Times New Roman"/>
          <w:color w:val="000000"/>
          <w:kern w:val="24"/>
          <w:sz w:val="24"/>
          <w:szCs w:val="24"/>
        </w:rPr>
        <w:t>vortex</w:t>
      </w:r>
      <w:proofErr w:type="spellEnd"/>
      <w:r w:rsidRPr="008561AE">
        <w:rPr>
          <w:rFonts w:ascii="Times New Roman" w:hAnsi="Times New Roman" w:cs="Times New Roman"/>
          <w:color w:val="000000"/>
          <w:kern w:val="24"/>
          <w:sz w:val="24"/>
          <w:szCs w:val="24"/>
        </w:rPr>
        <w:t xml:space="preserve"> a 700 </w:t>
      </w:r>
      <w:proofErr w:type="gramStart"/>
      <w:r w:rsidRPr="008561AE">
        <w:rPr>
          <w:rFonts w:ascii="Times New Roman" w:hAnsi="Times New Roman" w:cs="Times New Roman"/>
          <w:color w:val="000000"/>
          <w:kern w:val="24"/>
          <w:sz w:val="24"/>
          <w:szCs w:val="24"/>
        </w:rPr>
        <w:t>rpm</w:t>
      </w:r>
      <w:proofErr w:type="gramEnd"/>
      <w:r w:rsidRPr="008561AE">
        <w:rPr>
          <w:rFonts w:ascii="Times New Roman" w:hAnsi="Times New Roman" w:cs="Times New Roman"/>
          <w:color w:val="000000"/>
          <w:kern w:val="24"/>
          <w:sz w:val="24"/>
          <w:szCs w:val="24"/>
        </w:rPr>
        <w:t xml:space="preserve"> por 1 min. Após 24 h de repouso, foi realizada a leitura dos dados da relação entre a altura total do óleo e a altura do óleo </w:t>
      </w:r>
      <w:proofErr w:type="spellStart"/>
      <w:r w:rsidRPr="008561AE">
        <w:rPr>
          <w:rFonts w:ascii="Times New Roman" w:hAnsi="Times New Roman" w:cs="Times New Roman"/>
          <w:color w:val="000000"/>
          <w:kern w:val="24"/>
          <w:sz w:val="24"/>
          <w:szCs w:val="24"/>
        </w:rPr>
        <w:t>emulsificado</w:t>
      </w:r>
      <w:proofErr w:type="spellEnd"/>
      <w:r w:rsidRPr="008561AE">
        <w:rPr>
          <w:rFonts w:ascii="Times New Roman" w:hAnsi="Times New Roman" w:cs="Times New Roman"/>
          <w:color w:val="000000"/>
          <w:kern w:val="24"/>
          <w:sz w:val="24"/>
          <w:szCs w:val="24"/>
        </w:rPr>
        <w:t>, caracterizando a atividade emulsificante água/óleo (</w:t>
      </w:r>
      <w:r w:rsidR="0032015A" w:rsidRPr="008561AE">
        <w:rPr>
          <w:rFonts w:ascii="Times New Roman" w:hAnsi="Times New Roman" w:cs="Times New Roman"/>
          <w:color w:val="000000"/>
          <w:kern w:val="24"/>
          <w:sz w:val="24"/>
          <w:szCs w:val="24"/>
        </w:rPr>
        <w:t>BRODERICK &amp; COONEY</w:t>
      </w:r>
      <w:r w:rsidRPr="008561AE">
        <w:rPr>
          <w:rFonts w:ascii="Times New Roman" w:hAnsi="Times New Roman" w:cs="Times New Roman"/>
          <w:color w:val="000000"/>
          <w:kern w:val="24"/>
          <w:sz w:val="24"/>
          <w:szCs w:val="24"/>
        </w:rPr>
        <w:t>, 1982).</w:t>
      </w:r>
    </w:p>
    <w:p w:rsidR="00EB2EC0" w:rsidRPr="008561AE" w:rsidRDefault="00EB2EC0" w:rsidP="00EB2EC0">
      <w:pPr>
        <w:pStyle w:val="Recuodecorpodetexto"/>
        <w:tabs>
          <w:tab w:val="left" w:pos="720"/>
          <w:tab w:val="left" w:pos="1980"/>
        </w:tabs>
        <w:spacing w:line="360" w:lineRule="auto"/>
        <w:ind w:firstLine="0"/>
        <w:rPr>
          <w:rFonts w:ascii="Times New Roman" w:hAnsi="Times New Roman" w:cs="Times New Roman"/>
          <w:color w:val="000000"/>
          <w:kern w:val="2"/>
          <w:sz w:val="24"/>
          <w:szCs w:val="24"/>
        </w:rPr>
      </w:pPr>
      <w:r w:rsidRPr="008561AE">
        <w:rPr>
          <w:rFonts w:ascii="Times New Roman" w:hAnsi="Times New Roman" w:cs="Times New Roman"/>
          <w:color w:val="000000"/>
          <w:kern w:val="2"/>
          <w:sz w:val="24"/>
          <w:szCs w:val="24"/>
        </w:rPr>
        <w:tab/>
      </w:r>
      <w:r w:rsidRPr="008561AE">
        <w:rPr>
          <w:rFonts w:ascii="Times New Roman" w:hAnsi="Times New Roman" w:cs="Times New Roman"/>
          <w:color w:val="000000"/>
          <w:kern w:val="2"/>
          <w:sz w:val="24"/>
          <w:szCs w:val="24"/>
        </w:rPr>
        <w:tab/>
      </w:r>
    </w:p>
    <w:p w:rsidR="00EB2EC0" w:rsidRPr="008561AE" w:rsidRDefault="00EB2EC0" w:rsidP="0032015A">
      <w:pPr>
        <w:pStyle w:val="Recuodecorpodetexto"/>
        <w:tabs>
          <w:tab w:val="left" w:pos="720"/>
          <w:tab w:val="left" w:pos="1980"/>
        </w:tabs>
        <w:spacing w:after="240"/>
        <w:ind w:firstLine="0"/>
        <w:rPr>
          <w:rFonts w:ascii="Times New Roman" w:hAnsi="Times New Roman" w:cs="Times New Roman"/>
          <w:b/>
          <w:bCs/>
          <w:color w:val="000000"/>
          <w:kern w:val="2"/>
          <w:sz w:val="24"/>
          <w:szCs w:val="24"/>
        </w:rPr>
      </w:pPr>
      <w:r w:rsidRPr="008561AE">
        <w:rPr>
          <w:rFonts w:ascii="Times New Roman" w:hAnsi="Times New Roman" w:cs="Times New Roman"/>
          <w:b/>
          <w:color w:val="000000"/>
          <w:kern w:val="2"/>
          <w:sz w:val="24"/>
          <w:szCs w:val="24"/>
        </w:rPr>
        <w:t>2.</w:t>
      </w:r>
      <w:r w:rsidR="00897C61" w:rsidRPr="008561AE">
        <w:rPr>
          <w:rFonts w:ascii="Times New Roman" w:hAnsi="Times New Roman" w:cs="Times New Roman"/>
          <w:b/>
          <w:color w:val="000000"/>
          <w:kern w:val="2"/>
          <w:sz w:val="24"/>
          <w:szCs w:val="24"/>
        </w:rPr>
        <w:t>4</w:t>
      </w:r>
      <w:r w:rsidR="0032015A">
        <w:rPr>
          <w:rFonts w:ascii="Times New Roman" w:hAnsi="Times New Roman" w:cs="Times New Roman"/>
          <w:b/>
          <w:color w:val="000000"/>
          <w:kern w:val="2"/>
          <w:sz w:val="24"/>
          <w:szCs w:val="24"/>
        </w:rPr>
        <w:t xml:space="preserve">.2 </w:t>
      </w:r>
      <w:r w:rsidRPr="008561AE">
        <w:rPr>
          <w:rFonts w:ascii="Times New Roman" w:hAnsi="Times New Roman" w:cs="Times New Roman"/>
          <w:b/>
          <w:bCs/>
          <w:color w:val="000000"/>
          <w:kern w:val="2"/>
          <w:sz w:val="24"/>
          <w:szCs w:val="24"/>
        </w:rPr>
        <w:t>Tensão superficial</w:t>
      </w:r>
    </w:p>
    <w:p w:rsidR="00EB2EC0" w:rsidRPr="008561AE" w:rsidRDefault="00EB2EC0" w:rsidP="0032015A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61AE">
        <w:rPr>
          <w:rFonts w:ascii="Times New Roman" w:hAnsi="Times New Roman" w:cs="Times New Roman"/>
          <w:color w:val="000000"/>
          <w:sz w:val="24"/>
          <w:szCs w:val="24"/>
        </w:rPr>
        <w:t xml:space="preserve">A tensão superficial foi determinada por um </w:t>
      </w:r>
      <w:proofErr w:type="spellStart"/>
      <w:r w:rsidRPr="008561AE">
        <w:rPr>
          <w:rFonts w:ascii="Times New Roman" w:hAnsi="Times New Roman" w:cs="Times New Roman"/>
          <w:color w:val="000000"/>
          <w:sz w:val="24"/>
          <w:szCs w:val="24"/>
        </w:rPr>
        <w:t>tensiômetro</w:t>
      </w:r>
      <w:proofErr w:type="spellEnd"/>
      <w:r w:rsidRPr="008561AE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8561AE">
        <w:rPr>
          <w:rFonts w:ascii="Times New Roman" w:hAnsi="Times New Roman" w:cs="Times New Roman"/>
          <w:color w:val="000000"/>
          <w:sz w:val="24"/>
          <w:szCs w:val="24"/>
        </w:rPr>
        <w:t>Kruss</w:t>
      </w:r>
      <w:proofErr w:type="spellEnd"/>
      <w:r w:rsidRPr="008561AE">
        <w:rPr>
          <w:rFonts w:ascii="Times New Roman" w:hAnsi="Times New Roman" w:cs="Times New Roman"/>
          <w:color w:val="000000"/>
          <w:sz w:val="24"/>
          <w:szCs w:val="24"/>
        </w:rPr>
        <w:t xml:space="preserve"> Processor </w:t>
      </w:r>
      <w:proofErr w:type="spellStart"/>
      <w:r w:rsidRPr="008561AE">
        <w:rPr>
          <w:rFonts w:ascii="Times New Roman" w:hAnsi="Times New Roman" w:cs="Times New Roman"/>
          <w:color w:val="000000"/>
          <w:sz w:val="24"/>
          <w:szCs w:val="24"/>
        </w:rPr>
        <w:t>Tensiometer</w:t>
      </w:r>
      <w:proofErr w:type="spellEnd"/>
      <w:r w:rsidRPr="008561AE">
        <w:rPr>
          <w:rFonts w:ascii="Times New Roman" w:hAnsi="Times New Roman" w:cs="Times New Roman"/>
          <w:color w:val="000000"/>
          <w:sz w:val="24"/>
          <w:szCs w:val="24"/>
        </w:rPr>
        <w:t xml:space="preserve"> K-9, Alemanha) através da utilização do método do anel Du </w:t>
      </w:r>
      <w:proofErr w:type="spellStart"/>
      <w:r w:rsidRPr="008561AE">
        <w:rPr>
          <w:rFonts w:ascii="Times New Roman" w:hAnsi="Times New Roman" w:cs="Times New Roman"/>
          <w:color w:val="000000"/>
          <w:sz w:val="24"/>
          <w:szCs w:val="24"/>
        </w:rPr>
        <w:t>Nouy</w:t>
      </w:r>
      <w:proofErr w:type="spellEnd"/>
      <w:r w:rsidRPr="008561AE">
        <w:rPr>
          <w:rFonts w:ascii="Times New Roman" w:hAnsi="Times New Roman" w:cs="Times New Roman"/>
          <w:color w:val="000000"/>
          <w:sz w:val="24"/>
          <w:szCs w:val="24"/>
        </w:rPr>
        <w:t xml:space="preserve">. O </w:t>
      </w:r>
      <w:proofErr w:type="spellStart"/>
      <w:r w:rsidRPr="008561AE">
        <w:rPr>
          <w:rFonts w:ascii="Times New Roman" w:hAnsi="Times New Roman" w:cs="Times New Roman"/>
          <w:color w:val="000000"/>
          <w:sz w:val="24"/>
          <w:szCs w:val="24"/>
        </w:rPr>
        <w:t>tensiômetro</w:t>
      </w:r>
      <w:proofErr w:type="spellEnd"/>
      <w:r w:rsidRPr="008561AE">
        <w:rPr>
          <w:rFonts w:ascii="Times New Roman" w:hAnsi="Times New Roman" w:cs="Times New Roman"/>
          <w:color w:val="000000"/>
          <w:sz w:val="24"/>
          <w:szCs w:val="24"/>
        </w:rPr>
        <w:t xml:space="preserve"> determina as tensões superficiais com auxilio de um anel suspenso e de uma balança precisa. Neste método, o líquido é levantado até que o contato com a superfície do anel seja registrado. A amostra é então baixada, de maneira que o filme líquido produzido abaixo do anel esteja alongado. Como o filme líquido é estendido, uma força máxima é experimentada e medida, obtendo-se a tensão superficial. A tensão superficial foi medida com a amostra em contato com o ar (</w:t>
      </w:r>
      <w:r w:rsidR="0032015A" w:rsidRPr="008561AE">
        <w:rPr>
          <w:rFonts w:ascii="Times New Roman" w:hAnsi="Times New Roman" w:cs="Times New Roman"/>
          <w:color w:val="000000"/>
          <w:sz w:val="24"/>
          <w:szCs w:val="24"/>
        </w:rPr>
        <w:t>COSTA</w:t>
      </w:r>
      <w:r w:rsidRPr="008561A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8561AE">
        <w:rPr>
          <w:rFonts w:ascii="Times New Roman" w:hAnsi="Times New Roman" w:cs="Times New Roman"/>
          <w:color w:val="000000"/>
          <w:sz w:val="24"/>
          <w:szCs w:val="24"/>
        </w:rPr>
        <w:t>et</w:t>
      </w:r>
      <w:proofErr w:type="gramEnd"/>
      <w:r w:rsidRPr="008561AE">
        <w:rPr>
          <w:rFonts w:ascii="Times New Roman" w:hAnsi="Times New Roman" w:cs="Times New Roman"/>
          <w:color w:val="000000"/>
          <w:sz w:val="24"/>
          <w:szCs w:val="24"/>
        </w:rPr>
        <w:t xml:space="preserve"> al., 2006; </w:t>
      </w:r>
      <w:r w:rsidR="0032015A" w:rsidRPr="008561AE">
        <w:rPr>
          <w:rFonts w:ascii="Times New Roman" w:hAnsi="Times New Roman" w:cs="Times New Roman"/>
          <w:color w:val="000000"/>
          <w:sz w:val="24"/>
          <w:szCs w:val="24"/>
        </w:rPr>
        <w:t xml:space="preserve">RODRIGUES </w:t>
      </w:r>
      <w:r w:rsidRPr="008561AE">
        <w:rPr>
          <w:rFonts w:ascii="Times New Roman" w:hAnsi="Times New Roman" w:cs="Times New Roman"/>
          <w:color w:val="000000"/>
          <w:sz w:val="24"/>
          <w:szCs w:val="24"/>
        </w:rPr>
        <w:t>et al., 2006).</w:t>
      </w:r>
    </w:p>
    <w:p w:rsidR="00EB2EC0" w:rsidRPr="008561AE" w:rsidRDefault="00EB2EC0" w:rsidP="0032015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61AE">
        <w:rPr>
          <w:rFonts w:ascii="Times New Roman" w:hAnsi="Times New Roman" w:cs="Times New Roman"/>
          <w:color w:val="000000"/>
          <w:sz w:val="24"/>
          <w:szCs w:val="24"/>
        </w:rPr>
        <w:t xml:space="preserve">Antes de medir a tensão superficial, o meio de cultivo foi centrifugado a 6067 G por 15min. </w:t>
      </w:r>
    </w:p>
    <w:p w:rsidR="00515D75" w:rsidRDefault="00515D75" w:rsidP="0032015A">
      <w:pPr>
        <w:pStyle w:val="Recuodecorpodetexto"/>
        <w:tabs>
          <w:tab w:val="left" w:pos="720"/>
          <w:tab w:val="left" w:pos="1980"/>
        </w:tabs>
        <w:spacing w:after="240"/>
        <w:rPr>
          <w:rFonts w:ascii="Times New Roman" w:hAnsi="Times New Roman" w:cs="Times New Roman"/>
          <w:color w:val="000000"/>
          <w:kern w:val="2"/>
          <w:sz w:val="24"/>
          <w:szCs w:val="24"/>
        </w:rPr>
      </w:pPr>
      <w:r w:rsidRPr="008561AE">
        <w:rPr>
          <w:rFonts w:ascii="Times New Roman" w:hAnsi="Times New Roman" w:cs="Times New Roman"/>
          <w:color w:val="000000"/>
          <w:kern w:val="2"/>
          <w:sz w:val="24"/>
          <w:szCs w:val="24"/>
        </w:rPr>
        <w:tab/>
      </w:r>
    </w:p>
    <w:p w:rsidR="00BB45CB" w:rsidRDefault="00BB45CB" w:rsidP="0032015A">
      <w:pPr>
        <w:pStyle w:val="Recuodecorpodetexto"/>
        <w:tabs>
          <w:tab w:val="left" w:pos="720"/>
          <w:tab w:val="left" w:pos="1980"/>
        </w:tabs>
        <w:spacing w:after="240"/>
        <w:rPr>
          <w:rFonts w:ascii="Times New Roman" w:hAnsi="Times New Roman" w:cs="Times New Roman"/>
          <w:color w:val="000000"/>
          <w:kern w:val="2"/>
          <w:sz w:val="24"/>
          <w:szCs w:val="24"/>
        </w:rPr>
      </w:pPr>
    </w:p>
    <w:p w:rsidR="00BB45CB" w:rsidRDefault="00BB45CB" w:rsidP="0032015A">
      <w:pPr>
        <w:pStyle w:val="Recuodecorpodetexto"/>
        <w:tabs>
          <w:tab w:val="left" w:pos="720"/>
          <w:tab w:val="left" w:pos="1980"/>
        </w:tabs>
        <w:spacing w:after="240"/>
        <w:rPr>
          <w:rFonts w:ascii="Times New Roman" w:hAnsi="Times New Roman" w:cs="Times New Roman"/>
          <w:color w:val="000000"/>
          <w:kern w:val="2"/>
          <w:sz w:val="24"/>
          <w:szCs w:val="24"/>
        </w:rPr>
      </w:pPr>
    </w:p>
    <w:p w:rsidR="00BB45CB" w:rsidRDefault="00BB45CB" w:rsidP="0032015A">
      <w:pPr>
        <w:pStyle w:val="Recuodecorpodetexto"/>
        <w:tabs>
          <w:tab w:val="left" w:pos="720"/>
          <w:tab w:val="left" w:pos="1980"/>
        </w:tabs>
        <w:spacing w:after="240"/>
        <w:rPr>
          <w:rFonts w:ascii="Times New Roman" w:hAnsi="Times New Roman" w:cs="Times New Roman"/>
          <w:color w:val="000000"/>
          <w:kern w:val="2"/>
          <w:sz w:val="24"/>
          <w:szCs w:val="24"/>
        </w:rPr>
      </w:pPr>
    </w:p>
    <w:p w:rsidR="00EB2EC0" w:rsidRPr="008561AE" w:rsidRDefault="00FC67E4" w:rsidP="0032015A">
      <w:pPr>
        <w:pStyle w:val="Corpodetexto2"/>
        <w:spacing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561AE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3-RESULTADOS E DISCUSSÃO</w:t>
      </w:r>
    </w:p>
    <w:p w:rsidR="00543BB4" w:rsidRPr="008561AE" w:rsidRDefault="00EE0DC0" w:rsidP="0032015A">
      <w:pPr>
        <w:pStyle w:val="Corpodetexto2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</w:t>
      </w:r>
      <w:r w:rsidR="002656DB" w:rsidRPr="008561AE">
        <w:rPr>
          <w:rFonts w:ascii="Times New Roman" w:hAnsi="Times New Roman" w:cs="Times New Roman"/>
          <w:sz w:val="24"/>
          <w:szCs w:val="24"/>
        </w:rPr>
        <w:t xml:space="preserve">abela </w:t>
      </w:r>
      <w:r w:rsidR="00A25556" w:rsidRPr="008561AE">
        <w:rPr>
          <w:rFonts w:ascii="Times New Roman" w:hAnsi="Times New Roman" w:cs="Times New Roman"/>
          <w:sz w:val="24"/>
          <w:szCs w:val="24"/>
        </w:rPr>
        <w:t>2</w:t>
      </w:r>
      <w:r w:rsidR="002656DB" w:rsidRPr="008561AE">
        <w:rPr>
          <w:rFonts w:ascii="Times New Roman" w:hAnsi="Times New Roman" w:cs="Times New Roman"/>
          <w:sz w:val="24"/>
          <w:szCs w:val="24"/>
        </w:rPr>
        <w:t xml:space="preserve"> temos </w:t>
      </w:r>
      <w:r w:rsidR="00257B2F" w:rsidRPr="008561AE">
        <w:rPr>
          <w:rFonts w:ascii="Times New Roman" w:hAnsi="Times New Roman" w:cs="Times New Roman"/>
          <w:sz w:val="24"/>
          <w:szCs w:val="24"/>
        </w:rPr>
        <w:t>os valores</w:t>
      </w:r>
      <w:r w:rsidR="002656DB" w:rsidRPr="008561AE">
        <w:rPr>
          <w:rFonts w:ascii="Times New Roman" w:hAnsi="Times New Roman" w:cs="Times New Roman"/>
          <w:sz w:val="24"/>
          <w:szCs w:val="24"/>
        </w:rPr>
        <w:t xml:space="preserve"> </w:t>
      </w:r>
      <w:r w:rsidR="009D048C">
        <w:rPr>
          <w:rFonts w:ascii="Times New Roman" w:hAnsi="Times New Roman" w:cs="Times New Roman"/>
          <w:sz w:val="24"/>
          <w:szCs w:val="24"/>
        </w:rPr>
        <w:t xml:space="preserve">de </w:t>
      </w:r>
      <w:r w:rsidR="002656DB" w:rsidRPr="008561AE">
        <w:rPr>
          <w:rFonts w:ascii="Times New Roman" w:hAnsi="Times New Roman" w:cs="Times New Roman"/>
          <w:sz w:val="24"/>
          <w:szCs w:val="24"/>
        </w:rPr>
        <w:t xml:space="preserve">tensão </w:t>
      </w:r>
      <w:r w:rsidR="00257B2F" w:rsidRPr="008561AE">
        <w:rPr>
          <w:rFonts w:ascii="Times New Roman" w:hAnsi="Times New Roman" w:cs="Times New Roman"/>
          <w:sz w:val="24"/>
          <w:szCs w:val="24"/>
        </w:rPr>
        <w:t>superficiais obtidos durante todo o processo fermentativo.</w:t>
      </w:r>
      <w:r w:rsidR="002656DB" w:rsidRPr="008561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7C36" w:rsidRDefault="00BE7C36" w:rsidP="0032015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43BB4" w:rsidRPr="0032015A" w:rsidRDefault="00543BB4" w:rsidP="003933C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2015A">
        <w:rPr>
          <w:rFonts w:ascii="Times New Roman" w:hAnsi="Times New Roman" w:cs="Times New Roman"/>
          <w:sz w:val="20"/>
          <w:szCs w:val="20"/>
        </w:rPr>
        <w:t xml:space="preserve">Tabela </w:t>
      </w:r>
      <w:r w:rsidR="00A25556" w:rsidRPr="0032015A">
        <w:rPr>
          <w:rFonts w:ascii="Times New Roman" w:hAnsi="Times New Roman" w:cs="Times New Roman"/>
          <w:sz w:val="20"/>
          <w:szCs w:val="20"/>
        </w:rPr>
        <w:t>2</w:t>
      </w:r>
      <w:r w:rsidRPr="0032015A">
        <w:rPr>
          <w:rFonts w:ascii="Times New Roman" w:hAnsi="Times New Roman" w:cs="Times New Roman"/>
          <w:sz w:val="20"/>
          <w:szCs w:val="20"/>
        </w:rPr>
        <w:t>- T</w:t>
      </w:r>
      <w:r w:rsidR="00CB5091" w:rsidRPr="0032015A">
        <w:rPr>
          <w:rFonts w:ascii="Times New Roman" w:hAnsi="Times New Roman" w:cs="Times New Roman"/>
          <w:sz w:val="20"/>
          <w:szCs w:val="20"/>
        </w:rPr>
        <w:t>ensões superficiais dos ensaios</w:t>
      </w:r>
      <w:r w:rsidR="00AE468B" w:rsidRPr="0032015A">
        <w:rPr>
          <w:rFonts w:ascii="Times New Roman" w:hAnsi="Times New Roman" w:cs="Times New Roman"/>
          <w:sz w:val="20"/>
          <w:szCs w:val="20"/>
        </w:rPr>
        <w:t xml:space="preserve"> durante </w:t>
      </w:r>
      <w:r w:rsidR="009D048C" w:rsidRPr="0032015A">
        <w:rPr>
          <w:rFonts w:ascii="Times New Roman" w:hAnsi="Times New Roman" w:cs="Times New Roman"/>
          <w:sz w:val="20"/>
          <w:szCs w:val="20"/>
        </w:rPr>
        <w:t xml:space="preserve">o </w:t>
      </w:r>
      <w:r w:rsidR="00AE468B" w:rsidRPr="0032015A">
        <w:rPr>
          <w:rFonts w:ascii="Times New Roman" w:hAnsi="Times New Roman" w:cs="Times New Roman"/>
          <w:sz w:val="20"/>
          <w:szCs w:val="20"/>
        </w:rPr>
        <w:t>processo fermentativo</w:t>
      </w:r>
    </w:p>
    <w:tbl>
      <w:tblPr>
        <w:tblStyle w:val="Tabelacomgrade"/>
        <w:tblW w:w="5000" w:type="pct"/>
        <w:tblBorders>
          <w:top w:val="double" w:sz="2" w:space="0" w:color="auto"/>
          <w:left w:val="none" w:sz="0" w:space="0" w:color="auto"/>
          <w:bottom w:val="single" w:sz="2" w:space="0" w:color="auto"/>
          <w:right w:val="none" w:sz="0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223"/>
        <w:gridCol w:w="1810"/>
        <w:gridCol w:w="2159"/>
        <w:gridCol w:w="1761"/>
        <w:gridCol w:w="1767"/>
      </w:tblGrid>
      <w:tr w:rsidR="00543BB4" w:rsidRPr="00B85427" w:rsidTr="003933CB">
        <w:trPr>
          <w:trHeight w:val="315"/>
        </w:trPr>
        <w:tc>
          <w:tcPr>
            <w:tcW w:w="701" w:type="pct"/>
            <w:noWrap/>
            <w:hideMark/>
          </w:tcPr>
          <w:p w:rsidR="00543BB4" w:rsidRPr="003933CB" w:rsidRDefault="00543BB4" w:rsidP="003933C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933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Ensaios</w:t>
            </w:r>
          </w:p>
        </w:tc>
        <w:tc>
          <w:tcPr>
            <w:tcW w:w="1038" w:type="pct"/>
            <w:noWrap/>
            <w:hideMark/>
          </w:tcPr>
          <w:p w:rsidR="00543BB4" w:rsidRPr="003933CB" w:rsidRDefault="00543BB4" w:rsidP="003933C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933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0h</w:t>
            </w:r>
          </w:p>
          <w:p w:rsidR="002656DB" w:rsidRPr="003933CB" w:rsidRDefault="002656DB" w:rsidP="003933C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933CB">
              <w:rPr>
                <w:rFonts w:ascii="Times New Roman" w:hAnsi="Times New Roman" w:cs="Times New Roman"/>
                <w:b/>
                <w:bCs/>
                <w:color w:val="000000"/>
                <w:kern w:val="2"/>
                <w:sz w:val="20"/>
                <w:szCs w:val="20"/>
              </w:rPr>
              <w:t>(</w:t>
            </w:r>
            <w:proofErr w:type="gramStart"/>
            <w:r w:rsidRPr="003933CB">
              <w:rPr>
                <w:rFonts w:ascii="Times New Roman" w:hAnsi="Times New Roman" w:cs="Times New Roman"/>
                <w:b/>
                <w:bCs/>
                <w:color w:val="000000"/>
                <w:kern w:val="2"/>
                <w:sz w:val="20"/>
                <w:szCs w:val="20"/>
              </w:rPr>
              <w:t>mN</w:t>
            </w:r>
            <w:proofErr w:type="gramEnd"/>
            <w:r w:rsidRPr="003933CB">
              <w:rPr>
                <w:rFonts w:ascii="Times New Roman" w:hAnsi="Times New Roman" w:cs="Times New Roman"/>
                <w:b/>
                <w:bCs/>
                <w:color w:val="000000"/>
                <w:kern w:val="2"/>
                <w:sz w:val="20"/>
                <w:szCs w:val="20"/>
              </w:rPr>
              <w:t>.m</w:t>
            </w:r>
            <w:r w:rsidRPr="003933CB">
              <w:rPr>
                <w:rFonts w:ascii="Times New Roman" w:hAnsi="Times New Roman" w:cs="Times New Roman"/>
                <w:b/>
                <w:bCs/>
                <w:color w:val="000000"/>
                <w:kern w:val="2"/>
                <w:sz w:val="20"/>
                <w:szCs w:val="20"/>
                <w:vertAlign w:val="superscript"/>
              </w:rPr>
              <w:t>-1</w:t>
            </w:r>
            <w:r w:rsidRPr="003933CB">
              <w:rPr>
                <w:rFonts w:ascii="Times New Roman" w:hAnsi="Times New Roman" w:cs="Times New Roman"/>
                <w:b/>
                <w:bCs/>
                <w:color w:val="000000"/>
                <w:kern w:val="2"/>
                <w:sz w:val="20"/>
                <w:szCs w:val="20"/>
              </w:rPr>
              <w:t>)</w:t>
            </w:r>
          </w:p>
        </w:tc>
        <w:tc>
          <w:tcPr>
            <w:tcW w:w="1238" w:type="pct"/>
            <w:noWrap/>
            <w:hideMark/>
          </w:tcPr>
          <w:p w:rsidR="00543BB4" w:rsidRPr="003933CB" w:rsidRDefault="00543BB4" w:rsidP="003933C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933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24h</w:t>
            </w:r>
          </w:p>
          <w:p w:rsidR="002656DB" w:rsidRPr="003933CB" w:rsidRDefault="002656DB" w:rsidP="003933C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933CB">
              <w:rPr>
                <w:rFonts w:ascii="Times New Roman" w:hAnsi="Times New Roman" w:cs="Times New Roman"/>
                <w:b/>
                <w:bCs/>
                <w:color w:val="000000"/>
                <w:kern w:val="2"/>
                <w:sz w:val="20"/>
                <w:szCs w:val="20"/>
              </w:rPr>
              <w:t>(</w:t>
            </w:r>
            <w:proofErr w:type="gramStart"/>
            <w:r w:rsidRPr="003933CB">
              <w:rPr>
                <w:rFonts w:ascii="Times New Roman" w:hAnsi="Times New Roman" w:cs="Times New Roman"/>
                <w:b/>
                <w:bCs/>
                <w:color w:val="000000"/>
                <w:kern w:val="2"/>
                <w:sz w:val="20"/>
                <w:szCs w:val="20"/>
              </w:rPr>
              <w:t>mN</w:t>
            </w:r>
            <w:proofErr w:type="gramEnd"/>
            <w:r w:rsidRPr="003933CB">
              <w:rPr>
                <w:rFonts w:ascii="Times New Roman" w:hAnsi="Times New Roman" w:cs="Times New Roman"/>
                <w:b/>
                <w:bCs/>
                <w:color w:val="000000"/>
                <w:kern w:val="2"/>
                <w:sz w:val="20"/>
                <w:szCs w:val="20"/>
              </w:rPr>
              <w:t>.m</w:t>
            </w:r>
            <w:r w:rsidRPr="003933CB">
              <w:rPr>
                <w:rFonts w:ascii="Times New Roman" w:hAnsi="Times New Roman" w:cs="Times New Roman"/>
                <w:b/>
                <w:bCs/>
                <w:color w:val="000000"/>
                <w:kern w:val="2"/>
                <w:sz w:val="20"/>
                <w:szCs w:val="20"/>
                <w:vertAlign w:val="superscript"/>
              </w:rPr>
              <w:t>-1</w:t>
            </w:r>
            <w:r w:rsidRPr="003933CB">
              <w:rPr>
                <w:rFonts w:ascii="Times New Roman" w:hAnsi="Times New Roman" w:cs="Times New Roman"/>
                <w:b/>
                <w:bCs/>
                <w:color w:val="000000"/>
                <w:kern w:val="2"/>
                <w:sz w:val="20"/>
                <w:szCs w:val="20"/>
              </w:rPr>
              <w:t>)</w:t>
            </w:r>
          </w:p>
        </w:tc>
        <w:tc>
          <w:tcPr>
            <w:tcW w:w="1010" w:type="pct"/>
            <w:noWrap/>
            <w:hideMark/>
          </w:tcPr>
          <w:p w:rsidR="00543BB4" w:rsidRPr="003933CB" w:rsidRDefault="00543BB4" w:rsidP="003933C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933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48h</w:t>
            </w:r>
          </w:p>
          <w:p w:rsidR="002656DB" w:rsidRPr="003933CB" w:rsidRDefault="002656DB" w:rsidP="003933C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933CB">
              <w:rPr>
                <w:rFonts w:ascii="Times New Roman" w:hAnsi="Times New Roman" w:cs="Times New Roman"/>
                <w:b/>
                <w:bCs/>
                <w:color w:val="000000"/>
                <w:kern w:val="2"/>
                <w:sz w:val="20"/>
                <w:szCs w:val="20"/>
              </w:rPr>
              <w:t>(</w:t>
            </w:r>
            <w:proofErr w:type="gramStart"/>
            <w:r w:rsidRPr="003933CB">
              <w:rPr>
                <w:rFonts w:ascii="Times New Roman" w:hAnsi="Times New Roman" w:cs="Times New Roman"/>
                <w:b/>
                <w:bCs/>
                <w:color w:val="000000"/>
                <w:kern w:val="2"/>
                <w:sz w:val="20"/>
                <w:szCs w:val="20"/>
              </w:rPr>
              <w:t>mN</w:t>
            </w:r>
            <w:proofErr w:type="gramEnd"/>
            <w:r w:rsidRPr="003933CB">
              <w:rPr>
                <w:rFonts w:ascii="Times New Roman" w:hAnsi="Times New Roman" w:cs="Times New Roman"/>
                <w:b/>
                <w:bCs/>
                <w:color w:val="000000"/>
                <w:kern w:val="2"/>
                <w:sz w:val="20"/>
                <w:szCs w:val="20"/>
              </w:rPr>
              <w:t>.m</w:t>
            </w:r>
            <w:r w:rsidRPr="003933CB">
              <w:rPr>
                <w:rFonts w:ascii="Times New Roman" w:hAnsi="Times New Roman" w:cs="Times New Roman"/>
                <w:b/>
                <w:bCs/>
                <w:color w:val="000000"/>
                <w:kern w:val="2"/>
                <w:sz w:val="20"/>
                <w:szCs w:val="20"/>
                <w:vertAlign w:val="superscript"/>
              </w:rPr>
              <w:t>-1</w:t>
            </w:r>
            <w:r w:rsidRPr="003933CB">
              <w:rPr>
                <w:rFonts w:ascii="Times New Roman" w:hAnsi="Times New Roman" w:cs="Times New Roman"/>
                <w:b/>
                <w:bCs/>
                <w:color w:val="000000"/>
                <w:kern w:val="2"/>
                <w:sz w:val="20"/>
                <w:szCs w:val="20"/>
              </w:rPr>
              <w:t>)</w:t>
            </w:r>
          </w:p>
        </w:tc>
        <w:tc>
          <w:tcPr>
            <w:tcW w:w="1013" w:type="pct"/>
            <w:noWrap/>
            <w:hideMark/>
          </w:tcPr>
          <w:p w:rsidR="00543BB4" w:rsidRPr="003933CB" w:rsidRDefault="00543BB4" w:rsidP="003933C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933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72h</w:t>
            </w:r>
          </w:p>
          <w:p w:rsidR="002656DB" w:rsidRPr="003933CB" w:rsidRDefault="002656DB" w:rsidP="003933C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933CB">
              <w:rPr>
                <w:rFonts w:ascii="Times New Roman" w:hAnsi="Times New Roman" w:cs="Times New Roman"/>
                <w:b/>
                <w:bCs/>
                <w:color w:val="000000"/>
                <w:kern w:val="2"/>
                <w:sz w:val="20"/>
                <w:szCs w:val="20"/>
              </w:rPr>
              <w:t>(</w:t>
            </w:r>
            <w:proofErr w:type="gramStart"/>
            <w:r w:rsidRPr="003933CB">
              <w:rPr>
                <w:rFonts w:ascii="Times New Roman" w:hAnsi="Times New Roman" w:cs="Times New Roman"/>
                <w:b/>
                <w:bCs/>
                <w:color w:val="000000"/>
                <w:kern w:val="2"/>
                <w:sz w:val="20"/>
                <w:szCs w:val="20"/>
              </w:rPr>
              <w:t>mN</w:t>
            </w:r>
            <w:proofErr w:type="gramEnd"/>
            <w:r w:rsidRPr="003933CB">
              <w:rPr>
                <w:rFonts w:ascii="Times New Roman" w:hAnsi="Times New Roman" w:cs="Times New Roman"/>
                <w:b/>
                <w:bCs/>
                <w:color w:val="000000"/>
                <w:kern w:val="2"/>
                <w:sz w:val="20"/>
                <w:szCs w:val="20"/>
              </w:rPr>
              <w:t>.m</w:t>
            </w:r>
            <w:r w:rsidRPr="003933CB">
              <w:rPr>
                <w:rFonts w:ascii="Times New Roman" w:hAnsi="Times New Roman" w:cs="Times New Roman"/>
                <w:b/>
                <w:bCs/>
                <w:color w:val="000000"/>
                <w:kern w:val="2"/>
                <w:sz w:val="20"/>
                <w:szCs w:val="20"/>
                <w:vertAlign w:val="superscript"/>
              </w:rPr>
              <w:t>-1</w:t>
            </w:r>
            <w:r w:rsidRPr="003933CB">
              <w:rPr>
                <w:rFonts w:ascii="Times New Roman" w:hAnsi="Times New Roman" w:cs="Times New Roman"/>
                <w:b/>
                <w:bCs/>
                <w:color w:val="000000"/>
                <w:kern w:val="2"/>
                <w:sz w:val="20"/>
                <w:szCs w:val="20"/>
              </w:rPr>
              <w:t>)</w:t>
            </w:r>
          </w:p>
        </w:tc>
      </w:tr>
      <w:tr w:rsidR="00543BB4" w:rsidRPr="00B85427" w:rsidTr="003933CB">
        <w:trPr>
          <w:trHeight w:val="360"/>
        </w:trPr>
        <w:tc>
          <w:tcPr>
            <w:tcW w:w="701" w:type="pct"/>
            <w:noWrap/>
            <w:hideMark/>
          </w:tcPr>
          <w:p w:rsidR="00543BB4" w:rsidRPr="003933CB" w:rsidRDefault="00543BB4" w:rsidP="003933C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 w:rsidRPr="003933C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1038" w:type="pct"/>
            <w:noWrap/>
            <w:hideMark/>
          </w:tcPr>
          <w:p w:rsidR="00543BB4" w:rsidRPr="003933CB" w:rsidRDefault="00543BB4" w:rsidP="003933C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933C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41,63</w:t>
            </w:r>
            <w:r w:rsidRPr="003933C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t-BR"/>
              </w:rPr>
              <w:t>+</w:t>
            </w:r>
            <w:r w:rsidRPr="003933C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0,10</w:t>
            </w:r>
            <w:r w:rsidRPr="003933C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BR"/>
              </w:rPr>
              <w:t>ab</w:t>
            </w:r>
          </w:p>
        </w:tc>
        <w:tc>
          <w:tcPr>
            <w:tcW w:w="1238" w:type="pct"/>
            <w:noWrap/>
            <w:hideMark/>
          </w:tcPr>
          <w:p w:rsidR="00543BB4" w:rsidRPr="003933CB" w:rsidRDefault="00543BB4" w:rsidP="003933C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933C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33,02</w:t>
            </w:r>
            <w:r w:rsidRPr="003933C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t-BR"/>
              </w:rPr>
              <w:t>+</w:t>
            </w:r>
            <w:r w:rsidRPr="003933C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2,03</w:t>
            </w:r>
            <w:r w:rsidRPr="003933C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BR"/>
              </w:rPr>
              <w:t>a</w:t>
            </w:r>
          </w:p>
        </w:tc>
        <w:tc>
          <w:tcPr>
            <w:tcW w:w="1010" w:type="pct"/>
            <w:noWrap/>
            <w:hideMark/>
          </w:tcPr>
          <w:p w:rsidR="00543BB4" w:rsidRPr="003933CB" w:rsidRDefault="00543BB4" w:rsidP="003933C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933C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36,93</w:t>
            </w:r>
            <w:r w:rsidRPr="003933C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t-BR"/>
              </w:rPr>
              <w:t>+</w:t>
            </w:r>
            <w:r w:rsidRPr="003933C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0,91</w:t>
            </w:r>
            <w:r w:rsidRPr="003933C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BR"/>
              </w:rPr>
              <w:t>a</w:t>
            </w:r>
          </w:p>
        </w:tc>
        <w:tc>
          <w:tcPr>
            <w:tcW w:w="1013" w:type="pct"/>
            <w:noWrap/>
            <w:hideMark/>
          </w:tcPr>
          <w:p w:rsidR="00543BB4" w:rsidRPr="003933CB" w:rsidRDefault="00543BB4" w:rsidP="003933C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933C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40,70</w:t>
            </w:r>
            <w:r w:rsidRPr="003933C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t-BR"/>
              </w:rPr>
              <w:t>+</w:t>
            </w:r>
            <w:r w:rsidRPr="003933C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1,05</w:t>
            </w:r>
            <w:r w:rsidRPr="003933C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BR"/>
              </w:rPr>
              <w:t>a</w:t>
            </w:r>
          </w:p>
        </w:tc>
      </w:tr>
      <w:tr w:rsidR="00543BB4" w:rsidRPr="00B85427" w:rsidTr="003933CB">
        <w:trPr>
          <w:trHeight w:val="360"/>
        </w:trPr>
        <w:tc>
          <w:tcPr>
            <w:tcW w:w="701" w:type="pct"/>
            <w:noWrap/>
            <w:hideMark/>
          </w:tcPr>
          <w:p w:rsidR="00543BB4" w:rsidRPr="003933CB" w:rsidRDefault="00543BB4" w:rsidP="003933C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 w:rsidRPr="003933C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</w:t>
            </w:r>
            <w:proofErr w:type="gramEnd"/>
          </w:p>
        </w:tc>
        <w:tc>
          <w:tcPr>
            <w:tcW w:w="1038" w:type="pct"/>
            <w:noWrap/>
            <w:hideMark/>
          </w:tcPr>
          <w:p w:rsidR="00543BB4" w:rsidRPr="003933CB" w:rsidRDefault="00543BB4" w:rsidP="003933C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933C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41,67</w:t>
            </w:r>
            <w:r w:rsidRPr="003933C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t-BR"/>
              </w:rPr>
              <w:t>+</w:t>
            </w:r>
            <w:r w:rsidRPr="003933C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1,19</w:t>
            </w:r>
            <w:r w:rsidRPr="003933C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BR"/>
              </w:rPr>
              <w:t>ab</w:t>
            </w:r>
          </w:p>
        </w:tc>
        <w:tc>
          <w:tcPr>
            <w:tcW w:w="1238" w:type="pct"/>
            <w:noWrap/>
            <w:hideMark/>
          </w:tcPr>
          <w:p w:rsidR="00543BB4" w:rsidRPr="003933CB" w:rsidRDefault="00543BB4" w:rsidP="003933C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933C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34,88</w:t>
            </w:r>
            <w:r w:rsidRPr="003933C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t-BR"/>
              </w:rPr>
              <w:t>+</w:t>
            </w:r>
            <w:r w:rsidRPr="003933C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1,90</w:t>
            </w:r>
            <w:r w:rsidRPr="003933C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BR"/>
              </w:rPr>
              <w:t>ab</w:t>
            </w:r>
          </w:p>
        </w:tc>
        <w:tc>
          <w:tcPr>
            <w:tcW w:w="1010" w:type="pct"/>
            <w:noWrap/>
            <w:hideMark/>
          </w:tcPr>
          <w:p w:rsidR="00543BB4" w:rsidRPr="003933CB" w:rsidRDefault="00543BB4" w:rsidP="003933C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933C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35,25</w:t>
            </w:r>
            <w:r w:rsidRPr="003933C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t-BR"/>
              </w:rPr>
              <w:t>+</w:t>
            </w:r>
            <w:r w:rsidRPr="003933C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1,88</w:t>
            </w:r>
            <w:r w:rsidRPr="003933C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BR"/>
              </w:rPr>
              <w:t>ab</w:t>
            </w:r>
          </w:p>
        </w:tc>
        <w:tc>
          <w:tcPr>
            <w:tcW w:w="1013" w:type="pct"/>
            <w:noWrap/>
            <w:hideMark/>
          </w:tcPr>
          <w:p w:rsidR="00543BB4" w:rsidRPr="003933CB" w:rsidRDefault="00543BB4" w:rsidP="003933C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933C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38,97</w:t>
            </w:r>
            <w:r w:rsidRPr="003933C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t-BR"/>
              </w:rPr>
              <w:t>+</w:t>
            </w:r>
            <w:r w:rsidRPr="003933C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1,99</w:t>
            </w:r>
            <w:r w:rsidRPr="003933C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BR"/>
              </w:rPr>
              <w:t>ab</w:t>
            </w:r>
          </w:p>
        </w:tc>
      </w:tr>
      <w:tr w:rsidR="00543BB4" w:rsidRPr="00B85427" w:rsidTr="003933CB">
        <w:trPr>
          <w:trHeight w:val="360"/>
        </w:trPr>
        <w:tc>
          <w:tcPr>
            <w:tcW w:w="701" w:type="pct"/>
            <w:noWrap/>
            <w:hideMark/>
          </w:tcPr>
          <w:p w:rsidR="00543BB4" w:rsidRPr="003933CB" w:rsidRDefault="00543BB4" w:rsidP="003933C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 w:rsidRPr="003933C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</w:t>
            </w:r>
            <w:proofErr w:type="gramEnd"/>
          </w:p>
        </w:tc>
        <w:tc>
          <w:tcPr>
            <w:tcW w:w="1038" w:type="pct"/>
            <w:noWrap/>
            <w:hideMark/>
          </w:tcPr>
          <w:p w:rsidR="00543BB4" w:rsidRPr="003933CB" w:rsidRDefault="00543BB4" w:rsidP="003933C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933C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40,13</w:t>
            </w:r>
            <w:r w:rsidRPr="003933C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t-BR"/>
              </w:rPr>
              <w:t>+</w:t>
            </w:r>
            <w:r w:rsidRPr="003933C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0,45</w:t>
            </w:r>
            <w:r w:rsidRPr="003933C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BR"/>
              </w:rPr>
              <w:t>a</w:t>
            </w:r>
          </w:p>
        </w:tc>
        <w:tc>
          <w:tcPr>
            <w:tcW w:w="1238" w:type="pct"/>
            <w:noWrap/>
            <w:hideMark/>
          </w:tcPr>
          <w:p w:rsidR="00543BB4" w:rsidRPr="003933CB" w:rsidRDefault="00543BB4" w:rsidP="003933C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933C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35,58</w:t>
            </w:r>
            <w:r w:rsidRPr="003933C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t-BR"/>
              </w:rPr>
              <w:t>+</w:t>
            </w:r>
            <w:r w:rsidRPr="003933C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1,73</w:t>
            </w:r>
            <w:r w:rsidRPr="003933C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BR"/>
              </w:rPr>
              <w:t>abc</w:t>
            </w:r>
          </w:p>
        </w:tc>
        <w:tc>
          <w:tcPr>
            <w:tcW w:w="1010" w:type="pct"/>
            <w:noWrap/>
            <w:hideMark/>
          </w:tcPr>
          <w:p w:rsidR="00543BB4" w:rsidRPr="003933CB" w:rsidRDefault="00543BB4" w:rsidP="003933C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933C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41,97</w:t>
            </w:r>
            <w:r w:rsidRPr="003933C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t-BR"/>
              </w:rPr>
              <w:t>+</w:t>
            </w:r>
            <w:r w:rsidRPr="003933C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1,38</w:t>
            </w:r>
            <w:proofErr w:type="gramStart"/>
            <w:r w:rsidRPr="003933C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BR"/>
              </w:rPr>
              <w:t>ac</w:t>
            </w:r>
            <w:proofErr w:type="gramEnd"/>
          </w:p>
        </w:tc>
        <w:tc>
          <w:tcPr>
            <w:tcW w:w="1013" w:type="pct"/>
            <w:noWrap/>
            <w:hideMark/>
          </w:tcPr>
          <w:p w:rsidR="00543BB4" w:rsidRPr="003933CB" w:rsidRDefault="00543BB4" w:rsidP="003933C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933C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41,33</w:t>
            </w:r>
            <w:r w:rsidRPr="003933C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t-BR"/>
              </w:rPr>
              <w:t>+</w:t>
            </w:r>
            <w:r w:rsidRPr="003933C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1,21</w:t>
            </w:r>
            <w:r w:rsidRPr="003933C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BR"/>
              </w:rPr>
              <w:t>abc</w:t>
            </w:r>
          </w:p>
        </w:tc>
      </w:tr>
      <w:tr w:rsidR="00543BB4" w:rsidRPr="00B85427" w:rsidTr="003933CB">
        <w:trPr>
          <w:trHeight w:val="360"/>
        </w:trPr>
        <w:tc>
          <w:tcPr>
            <w:tcW w:w="701" w:type="pct"/>
            <w:noWrap/>
            <w:hideMark/>
          </w:tcPr>
          <w:p w:rsidR="00543BB4" w:rsidRPr="003933CB" w:rsidRDefault="00543BB4" w:rsidP="003933C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 w:rsidRPr="003933C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</w:t>
            </w:r>
            <w:proofErr w:type="gramEnd"/>
          </w:p>
        </w:tc>
        <w:tc>
          <w:tcPr>
            <w:tcW w:w="1038" w:type="pct"/>
            <w:noWrap/>
            <w:hideMark/>
          </w:tcPr>
          <w:p w:rsidR="00543BB4" w:rsidRPr="003933CB" w:rsidRDefault="00543BB4" w:rsidP="003933C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933C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40,47</w:t>
            </w:r>
            <w:r w:rsidRPr="003933C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t-BR"/>
              </w:rPr>
              <w:t>+</w:t>
            </w:r>
            <w:r w:rsidRPr="003933C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1,79</w:t>
            </w:r>
            <w:r w:rsidRPr="003933C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BR"/>
              </w:rPr>
              <w:t>ab</w:t>
            </w:r>
          </w:p>
        </w:tc>
        <w:tc>
          <w:tcPr>
            <w:tcW w:w="1238" w:type="pct"/>
            <w:noWrap/>
            <w:hideMark/>
          </w:tcPr>
          <w:p w:rsidR="00543BB4" w:rsidRPr="003933CB" w:rsidRDefault="00543BB4" w:rsidP="003933C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933C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37,02</w:t>
            </w:r>
            <w:r w:rsidRPr="003933C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t-BR"/>
              </w:rPr>
              <w:t>+</w:t>
            </w:r>
            <w:r w:rsidRPr="003933C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1,06</w:t>
            </w:r>
            <w:r w:rsidRPr="003933C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BR"/>
              </w:rPr>
              <w:t>bcd</w:t>
            </w:r>
          </w:p>
        </w:tc>
        <w:tc>
          <w:tcPr>
            <w:tcW w:w="1010" w:type="pct"/>
            <w:noWrap/>
            <w:hideMark/>
          </w:tcPr>
          <w:p w:rsidR="00543BB4" w:rsidRPr="003933CB" w:rsidRDefault="00543BB4" w:rsidP="003933C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933C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41,65</w:t>
            </w:r>
            <w:r w:rsidRPr="003933C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t-BR"/>
              </w:rPr>
              <w:t>+</w:t>
            </w:r>
            <w:r w:rsidRPr="003933C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1,07</w:t>
            </w:r>
            <w:r w:rsidRPr="003933C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BR"/>
              </w:rPr>
              <w:t>acd</w:t>
            </w:r>
          </w:p>
        </w:tc>
        <w:tc>
          <w:tcPr>
            <w:tcW w:w="1013" w:type="pct"/>
            <w:noWrap/>
            <w:hideMark/>
          </w:tcPr>
          <w:p w:rsidR="00543BB4" w:rsidRPr="003933CB" w:rsidRDefault="00543BB4" w:rsidP="003933C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933C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38,92</w:t>
            </w:r>
            <w:r w:rsidRPr="003933C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t-BR"/>
              </w:rPr>
              <w:t>+</w:t>
            </w:r>
            <w:r w:rsidRPr="003933C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1,77</w:t>
            </w:r>
            <w:r w:rsidRPr="003933C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BR"/>
              </w:rPr>
              <w:t>abcd</w:t>
            </w:r>
          </w:p>
        </w:tc>
      </w:tr>
      <w:tr w:rsidR="00543BB4" w:rsidRPr="00B85427" w:rsidTr="003933CB">
        <w:trPr>
          <w:trHeight w:val="360"/>
        </w:trPr>
        <w:tc>
          <w:tcPr>
            <w:tcW w:w="701" w:type="pct"/>
            <w:noWrap/>
            <w:hideMark/>
          </w:tcPr>
          <w:p w:rsidR="00543BB4" w:rsidRPr="003933CB" w:rsidRDefault="00543BB4" w:rsidP="003933C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 w:rsidRPr="003933C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</w:t>
            </w:r>
            <w:proofErr w:type="gramEnd"/>
          </w:p>
        </w:tc>
        <w:tc>
          <w:tcPr>
            <w:tcW w:w="1038" w:type="pct"/>
            <w:noWrap/>
            <w:hideMark/>
          </w:tcPr>
          <w:p w:rsidR="00543BB4" w:rsidRPr="003933CB" w:rsidRDefault="00543BB4" w:rsidP="003933C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933C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41,7</w:t>
            </w:r>
            <w:r w:rsidRPr="003933C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t-BR"/>
              </w:rPr>
              <w:t>+</w:t>
            </w:r>
            <w:r w:rsidRPr="003933C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1,57</w:t>
            </w:r>
            <w:r w:rsidRPr="003933C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BR"/>
              </w:rPr>
              <w:t>ab</w:t>
            </w:r>
          </w:p>
        </w:tc>
        <w:tc>
          <w:tcPr>
            <w:tcW w:w="1238" w:type="pct"/>
            <w:noWrap/>
            <w:hideMark/>
          </w:tcPr>
          <w:p w:rsidR="00543BB4" w:rsidRPr="003933CB" w:rsidRDefault="00543BB4" w:rsidP="003933C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933C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38,60</w:t>
            </w:r>
            <w:r w:rsidRPr="003933C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t-BR"/>
              </w:rPr>
              <w:t>+</w:t>
            </w:r>
            <w:r w:rsidRPr="003933C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1,08</w:t>
            </w:r>
            <w:r w:rsidRPr="003933C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BR"/>
              </w:rPr>
              <w:t>cde</w:t>
            </w:r>
          </w:p>
        </w:tc>
        <w:tc>
          <w:tcPr>
            <w:tcW w:w="1010" w:type="pct"/>
            <w:noWrap/>
            <w:hideMark/>
          </w:tcPr>
          <w:p w:rsidR="00543BB4" w:rsidRPr="003933CB" w:rsidRDefault="00543BB4" w:rsidP="003933C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933C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37,87</w:t>
            </w:r>
            <w:r w:rsidRPr="003933C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t-BR"/>
              </w:rPr>
              <w:t>+</w:t>
            </w:r>
            <w:r w:rsidRPr="003933C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1,47</w:t>
            </w:r>
            <w:r w:rsidRPr="003933C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BR"/>
              </w:rPr>
              <w:t>abcd</w:t>
            </w:r>
          </w:p>
        </w:tc>
        <w:tc>
          <w:tcPr>
            <w:tcW w:w="1013" w:type="pct"/>
            <w:noWrap/>
            <w:hideMark/>
          </w:tcPr>
          <w:p w:rsidR="00543BB4" w:rsidRPr="003933CB" w:rsidRDefault="00543BB4" w:rsidP="003933C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933C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37,23</w:t>
            </w:r>
            <w:r w:rsidRPr="003933C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t-BR"/>
              </w:rPr>
              <w:t>+</w:t>
            </w:r>
            <w:r w:rsidRPr="003933C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0,68</w:t>
            </w:r>
            <w:r w:rsidRPr="003933C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BR"/>
              </w:rPr>
              <w:t>abcd</w:t>
            </w:r>
          </w:p>
        </w:tc>
      </w:tr>
      <w:tr w:rsidR="00543BB4" w:rsidRPr="00B85427" w:rsidTr="003933CB">
        <w:trPr>
          <w:trHeight w:val="360"/>
        </w:trPr>
        <w:tc>
          <w:tcPr>
            <w:tcW w:w="701" w:type="pct"/>
            <w:noWrap/>
            <w:hideMark/>
          </w:tcPr>
          <w:p w:rsidR="00543BB4" w:rsidRPr="003933CB" w:rsidRDefault="00543BB4" w:rsidP="003933C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 w:rsidRPr="003933C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</w:t>
            </w:r>
            <w:proofErr w:type="gramEnd"/>
          </w:p>
        </w:tc>
        <w:tc>
          <w:tcPr>
            <w:tcW w:w="1038" w:type="pct"/>
            <w:noWrap/>
            <w:hideMark/>
          </w:tcPr>
          <w:p w:rsidR="00543BB4" w:rsidRPr="003933CB" w:rsidRDefault="00543BB4" w:rsidP="003933C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933C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40,43</w:t>
            </w:r>
            <w:r w:rsidRPr="003933C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t-BR"/>
              </w:rPr>
              <w:t>+</w:t>
            </w:r>
            <w:r w:rsidRPr="003933C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0,42</w:t>
            </w:r>
            <w:r w:rsidRPr="003933C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BR"/>
              </w:rPr>
              <w:t>ab</w:t>
            </w:r>
          </w:p>
        </w:tc>
        <w:tc>
          <w:tcPr>
            <w:tcW w:w="1238" w:type="pct"/>
            <w:noWrap/>
            <w:hideMark/>
          </w:tcPr>
          <w:p w:rsidR="00543BB4" w:rsidRPr="003933CB" w:rsidRDefault="00543BB4" w:rsidP="003933C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933C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33,53</w:t>
            </w:r>
            <w:r w:rsidRPr="003933C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t-BR"/>
              </w:rPr>
              <w:t>+</w:t>
            </w:r>
            <w:r w:rsidRPr="003933C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0,46</w:t>
            </w:r>
            <w:r w:rsidRPr="003933C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BR"/>
              </w:rPr>
              <w:t>abcd</w:t>
            </w:r>
          </w:p>
        </w:tc>
        <w:tc>
          <w:tcPr>
            <w:tcW w:w="1010" w:type="pct"/>
            <w:noWrap/>
            <w:hideMark/>
          </w:tcPr>
          <w:p w:rsidR="00543BB4" w:rsidRPr="003933CB" w:rsidRDefault="00543BB4" w:rsidP="003933C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933C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29,51</w:t>
            </w:r>
            <w:r w:rsidRPr="003933C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t-BR"/>
              </w:rPr>
              <w:t>+</w:t>
            </w:r>
            <w:r w:rsidRPr="003933C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0,44</w:t>
            </w:r>
            <w:r w:rsidRPr="003933C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BR"/>
              </w:rPr>
              <w:t>be</w:t>
            </w:r>
          </w:p>
        </w:tc>
        <w:tc>
          <w:tcPr>
            <w:tcW w:w="1013" w:type="pct"/>
            <w:noWrap/>
            <w:hideMark/>
          </w:tcPr>
          <w:p w:rsidR="00543BB4" w:rsidRPr="003933CB" w:rsidRDefault="00543BB4" w:rsidP="003933C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933C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29,53</w:t>
            </w:r>
            <w:r w:rsidRPr="003933C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t-BR"/>
              </w:rPr>
              <w:t>+</w:t>
            </w:r>
            <w:r w:rsidRPr="003933C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0,46</w:t>
            </w:r>
            <w:r w:rsidRPr="003933C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BR"/>
              </w:rPr>
              <w:t>e</w:t>
            </w:r>
          </w:p>
        </w:tc>
      </w:tr>
      <w:tr w:rsidR="00543BB4" w:rsidRPr="00B85427" w:rsidTr="003933CB">
        <w:trPr>
          <w:trHeight w:val="360"/>
        </w:trPr>
        <w:tc>
          <w:tcPr>
            <w:tcW w:w="701" w:type="pct"/>
            <w:noWrap/>
            <w:hideMark/>
          </w:tcPr>
          <w:p w:rsidR="00543BB4" w:rsidRPr="003933CB" w:rsidRDefault="00543BB4" w:rsidP="003933C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 w:rsidRPr="003933C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7</w:t>
            </w:r>
            <w:proofErr w:type="gramEnd"/>
          </w:p>
        </w:tc>
        <w:tc>
          <w:tcPr>
            <w:tcW w:w="1038" w:type="pct"/>
            <w:noWrap/>
            <w:hideMark/>
          </w:tcPr>
          <w:p w:rsidR="00543BB4" w:rsidRPr="003933CB" w:rsidRDefault="00543BB4" w:rsidP="003933C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933C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42,72</w:t>
            </w:r>
            <w:r w:rsidRPr="003933C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t-BR"/>
              </w:rPr>
              <w:t>+</w:t>
            </w:r>
            <w:r w:rsidRPr="003933C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0,03</w:t>
            </w:r>
            <w:r w:rsidRPr="003933C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BR"/>
              </w:rPr>
              <w:t>b</w:t>
            </w:r>
          </w:p>
        </w:tc>
        <w:tc>
          <w:tcPr>
            <w:tcW w:w="1238" w:type="pct"/>
            <w:noWrap/>
            <w:hideMark/>
          </w:tcPr>
          <w:p w:rsidR="00543BB4" w:rsidRPr="003933CB" w:rsidRDefault="00543BB4" w:rsidP="003933C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933C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38,07</w:t>
            </w:r>
            <w:r w:rsidRPr="003933C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t-BR"/>
              </w:rPr>
              <w:t>+</w:t>
            </w:r>
            <w:r w:rsidRPr="003933C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0,06</w:t>
            </w:r>
            <w:r w:rsidRPr="003933C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BR"/>
              </w:rPr>
              <w:t>bcde</w:t>
            </w:r>
          </w:p>
        </w:tc>
        <w:tc>
          <w:tcPr>
            <w:tcW w:w="1010" w:type="pct"/>
            <w:noWrap/>
            <w:hideMark/>
          </w:tcPr>
          <w:p w:rsidR="00543BB4" w:rsidRPr="003933CB" w:rsidRDefault="00543BB4" w:rsidP="003933C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933C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29,43</w:t>
            </w:r>
            <w:r w:rsidRPr="003933C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t-BR"/>
              </w:rPr>
              <w:t>+</w:t>
            </w:r>
            <w:r w:rsidRPr="003933C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0,37</w:t>
            </w:r>
            <w:r w:rsidRPr="003933C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BR"/>
              </w:rPr>
              <w:t>be</w:t>
            </w:r>
          </w:p>
        </w:tc>
        <w:tc>
          <w:tcPr>
            <w:tcW w:w="1013" w:type="pct"/>
            <w:noWrap/>
            <w:hideMark/>
          </w:tcPr>
          <w:p w:rsidR="00543BB4" w:rsidRPr="003933CB" w:rsidRDefault="00543BB4" w:rsidP="003933C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933C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28,54</w:t>
            </w:r>
            <w:r w:rsidRPr="003933C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t-BR"/>
              </w:rPr>
              <w:t>+</w:t>
            </w:r>
            <w:r w:rsidRPr="003933C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0,47</w:t>
            </w:r>
            <w:r w:rsidRPr="003933C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BR"/>
              </w:rPr>
              <w:t>e</w:t>
            </w:r>
          </w:p>
        </w:tc>
      </w:tr>
    </w:tbl>
    <w:p w:rsidR="00543BB4" w:rsidRPr="003933CB" w:rsidRDefault="00543BB4" w:rsidP="003933CB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933CB">
        <w:rPr>
          <w:rFonts w:ascii="Times New Roman" w:hAnsi="Times New Roman" w:cs="Times New Roman"/>
          <w:sz w:val="20"/>
          <w:szCs w:val="20"/>
        </w:rPr>
        <w:t>*Médias seguidas de mesma letra, na mesma coluna, não diferem (</w:t>
      </w:r>
      <w:r w:rsidRPr="003933CB">
        <w:rPr>
          <w:rFonts w:ascii="Times New Roman" w:hAnsi="Times New Roman" w:cs="Times New Roman"/>
          <w:i/>
          <w:sz w:val="20"/>
          <w:szCs w:val="20"/>
        </w:rPr>
        <w:t>p</w:t>
      </w:r>
      <w:r w:rsidRPr="003933CB">
        <w:rPr>
          <w:rFonts w:ascii="Times New Roman" w:hAnsi="Times New Roman" w:cs="Times New Roman"/>
          <w:sz w:val="20"/>
          <w:szCs w:val="20"/>
        </w:rPr>
        <w:t xml:space="preserve">&gt;0,05) pelo teste </w:t>
      </w:r>
      <w:proofErr w:type="spellStart"/>
      <w:r w:rsidR="00FD684F" w:rsidRPr="003933CB">
        <w:rPr>
          <w:rFonts w:ascii="Times New Roman" w:hAnsi="Times New Roman" w:cs="Times New Roman"/>
          <w:sz w:val="20"/>
          <w:szCs w:val="20"/>
        </w:rPr>
        <w:t>T</w:t>
      </w:r>
      <w:r w:rsidRPr="003933CB">
        <w:rPr>
          <w:rFonts w:ascii="Times New Roman" w:hAnsi="Times New Roman" w:cs="Times New Roman"/>
          <w:sz w:val="20"/>
          <w:szCs w:val="20"/>
        </w:rPr>
        <w:t>ukey</w:t>
      </w:r>
      <w:proofErr w:type="spellEnd"/>
      <w:r w:rsidRPr="003933CB">
        <w:rPr>
          <w:rFonts w:ascii="Times New Roman" w:hAnsi="Times New Roman" w:cs="Times New Roman"/>
          <w:sz w:val="20"/>
          <w:szCs w:val="20"/>
        </w:rPr>
        <w:t>.</w:t>
      </w:r>
    </w:p>
    <w:p w:rsidR="00B85427" w:rsidRDefault="00B85427" w:rsidP="00B8542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D684F" w:rsidRDefault="002656DB" w:rsidP="0032015A">
      <w:pPr>
        <w:spacing w:line="240" w:lineRule="auto"/>
        <w:jc w:val="both"/>
        <w:rPr>
          <w:rFonts w:ascii="Times New Roman" w:hAnsi="Times New Roman" w:cs="Times New Roman"/>
          <w:iCs/>
          <w:color w:val="000000"/>
          <w:kern w:val="2"/>
          <w:sz w:val="24"/>
          <w:szCs w:val="24"/>
        </w:rPr>
      </w:pPr>
      <w:r w:rsidRPr="008561AE">
        <w:rPr>
          <w:rFonts w:ascii="Times New Roman" w:hAnsi="Times New Roman" w:cs="Times New Roman"/>
          <w:b/>
          <w:sz w:val="24"/>
          <w:szCs w:val="24"/>
        </w:rPr>
        <w:tab/>
      </w:r>
      <w:r w:rsidR="00894F20" w:rsidRPr="008561AE">
        <w:rPr>
          <w:rFonts w:ascii="Times New Roman" w:hAnsi="Times New Roman" w:cs="Times New Roman"/>
          <w:sz w:val="24"/>
          <w:szCs w:val="24"/>
        </w:rPr>
        <w:t>O</w:t>
      </w:r>
      <w:r w:rsidR="00085C8D" w:rsidRPr="008561AE">
        <w:rPr>
          <w:rFonts w:ascii="Times New Roman" w:hAnsi="Times New Roman" w:cs="Times New Roman"/>
          <w:sz w:val="24"/>
          <w:szCs w:val="24"/>
        </w:rPr>
        <w:t>s</w:t>
      </w:r>
      <w:r w:rsidRPr="008561AE">
        <w:rPr>
          <w:rFonts w:ascii="Times New Roman" w:hAnsi="Times New Roman" w:cs="Times New Roman"/>
          <w:sz w:val="24"/>
          <w:szCs w:val="24"/>
        </w:rPr>
        <w:t xml:space="preserve"> ensaios que obtiveram</w:t>
      </w:r>
      <w:r w:rsidR="00751BFD">
        <w:rPr>
          <w:rFonts w:ascii="Times New Roman" w:hAnsi="Times New Roman" w:cs="Times New Roman"/>
          <w:sz w:val="24"/>
          <w:szCs w:val="24"/>
        </w:rPr>
        <w:t xml:space="preserve"> os</w:t>
      </w:r>
      <w:r w:rsidRPr="008561AE">
        <w:rPr>
          <w:rFonts w:ascii="Times New Roman" w:hAnsi="Times New Roman" w:cs="Times New Roman"/>
          <w:sz w:val="24"/>
          <w:szCs w:val="24"/>
        </w:rPr>
        <w:t xml:space="preserve"> melhores resultados foram o</w:t>
      </w:r>
      <w:r w:rsidR="00594040">
        <w:rPr>
          <w:rFonts w:ascii="Times New Roman" w:hAnsi="Times New Roman" w:cs="Times New Roman"/>
          <w:sz w:val="24"/>
          <w:szCs w:val="24"/>
        </w:rPr>
        <w:t>s</w:t>
      </w:r>
      <w:r w:rsidRPr="008561AE">
        <w:rPr>
          <w:rFonts w:ascii="Times New Roman" w:hAnsi="Times New Roman" w:cs="Times New Roman"/>
          <w:sz w:val="24"/>
          <w:szCs w:val="24"/>
        </w:rPr>
        <w:t xml:space="preserve"> que utilizaram o meio mineral </w:t>
      </w:r>
      <w:proofErr w:type="gramStart"/>
      <w:r w:rsidR="00CF528E">
        <w:rPr>
          <w:rFonts w:ascii="Times New Roman" w:hAnsi="Times New Roman" w:cs="Times New Roman"/>
          <w:sz w:val="24"/>
          <w:szCs w:val="24"/>
        </w:rPr>
        <w:t>3</w:t>
      </w:r>
      <w:proofErr w:type="gramEnd"/>
      <w:r w:rsidRPr="008561AE">
        <w:rPr>
          <w:rFonts w:ascii="Times New Roman" w:hAnsi="Times New Roman" w:cs="Times New Roman"/>
          <w:color w:val="000000"/>
          <w:sz w:val="24"/>
          <w:szCs w:val="24"/>
        </w:rPr>
        <w:t xml:space="preserve">, que são </w:t>
      </w:r>
      <w:r w:rsidR="009D048C">
        <w:rPr>
          <w:rFonts w:ascii="Times New Roman" w:hAnsi="Times New Roman" w:cs="Times New Roman"/>
          <w:color w:val="000000"/>
          <w:sz w:val="24"/>
          <w:szCs w:val="24"/>
        </w:rPr>
        <w:t xml:space="preserve">os </w:t>
      </w:r>
      <w:r w:rsidRPr="008561AE">
        <w:rPr>
          <w:rFonts w:ascii="Times New Roman" w:hAnsi="Times New Roman" w:cs="Times New Roman"/>
          <w:color w:val="000000"/>
          <w:sz w:val="24"/>
          <w:szCs w:val="24"/>
        </w:rPr>
        <w:t>ensaios 6 e 7. Nestes ensaios obteve</w:t>
      </w:r>
      <w:r w:rsidR="00ED5CCE">
        <w:rPr>
          <w:rFonts w:ascii="Times New Roman" w:hAnsi="Times New Roman" w:cs="Times New Roman"/>
          <w:color w:val="000000"/>
          <w:sz w:val="24"/>
          <w:szCs w:val="24"/>
        </w:rPr>
        <w:t>-se</w:t>
      </w:r>
      <w:r w:rsidRPr="008561AE">
        <w:rPr>
          <w:rFonts w:ascii="Times New Roman" w:hAnsi="Times New Roman" w:cs="Times New Roman"/>
          <w:color w:val="000000"/>
          <w:sz w:val="24"/>
          <w:szCs w:val="24"/>
        </w:rPr>
        <w:t xml:space="preserve"> uma redução de cerca 14 </w:t>
      </w:r>
      <w:proofErr w:type="gramStart"/>
      <w:r w:rsidRPr="008561AE">
        <w:rPr>
          <w:rFonts w:ascii="Times New Roman" w:hAnsi="Times New Roman" w:cs="Times New Roman"/>
          <w:bCs/>
          <w:color w:val="000000"/>
          <w:kern w:val="2"/>
          <w:sz w:val="24"/>
          <w:szCs w:val="24"/>
        </w:rPr>
        <w:t>mN</w:t>
      </w:r>
      <w:proofErr w:type="gramEnd"/>
      <w:r w:rsidRPr="008561AE">
        <w:rPr>
          <w:rFonts w:ascii="Times New Roman" w:hAnsi="Times New Roman" w:cs="Times New Roman"/>
          <w:bCs/>
          <w:color w:val="000000"/>
          <w:kern w:val="2"/>
          <w:sz w:val="24"/>
          <w:szCs w:val="24"/>
        </w:rPr>
        <w:t>.m</w:t>
      </w:r>
      <w:r w:rsidRPr="008561AE">
        <w:rPr>
          <w:rFonts w:ascii="Times New Roman" w:hAnsi="Times New Roman" w:cs="Times New Roman"/>
          <w:bCs/>
          <w:color w:val="000000"/>
          <w:kern w:val="2"/>
          <w:sz w:val="24"/>
          <w:szCs w:val="24"/>
          <w:vertAlign w:val="superscript"/>
        </w:rPr>
        <w:t xml:space="preserve">-1 </w:t>
      </w:r>
      <w:r w:rsidRPr="008561AE">
        <w:rPr>
          <w:rFonts w:ascii="Times New Roman" w:hAnsi="Times New Roman" w:cs="Times New Roman"/>
          <w:bCs/>
          <w:color w:val="000000"/>
          <w:kern w:val="2"/>
          <w:sz w:val="24"/>
          <w:szCs w:val="24"/>
        </w:rPr>
        <w:t>da tensão superficial</w:t>
      </w:r>
      <w:r w:rsidR="00085C8D" w:rsidRPr="008561AE">
        <w:rPr>
          <w:rFonts w:ascii="Times New Roman" w:hAnsi="Times New Roman" w:cs="Times New Roman"/>
          <w:bCs/>
          <w:color w:val="000000"/>
          <w:kern w:val="2"/>
          <w:sz w:val="24"/>
          <w:szCs w:val="24"/>
        </w:rPr>
        <w:t xml:space="preserve">. </w:t>
      </w:r>
      <w:r w:rsidR="00CF528E">
        <w:rPr>
          <w:rFonts w:ascii="Times New Roman" w:hAnsi="Times New Roman" w:cs="Times New Roman"/>
          <w:bCs/>
          <w:color w:val="000000"/>
          <w:kern w:val="2"/>
          <w:sz w:val="24"/>
          <w:szCs w:val="24"/>
        </w:rPr>
        <w:t>Estes</w:t>
      </w:r>
      <w:r w:rsidRPr="008561AE">
        <w:rPr>
          <w:rFonts w:ascii="Times New Roman" w:hAnsi="Times New Roman" w:cs="Times New Roman"/>
          <w:bCs/>
          <w:color w:val="000000"/>
          <w:kern w:val="2"/>
          <w:sz w:val="24"/>
          <w:szCs w:val="24"/>
        </w:rPr>
        <w:t xml:space="preserve"> ensaio</w:t>
      </w:r>
      <w:r w:rsidR="00CF528E">
        <w:rPr>
          <w:rFonts w:ascii="Times New Roman" w:hAnsi="Times New Roman" w:cs="Times New Roman"/>
          <w:bCs/>
          <w:color w:val="000000"/>
          <w:kern w:val="2"/>
          <w:sz w:val="24"/>
          <w:szCs w:val="24"/>
        </w:rPr>
        <w:t>s mostra</w:t>
      </w:r>
      <w:r w:rsidR="00FD684F">
        <w:rPr>
          <w:rFonts w:ascii="Times New Roman" w:hAnsi="Times New Roman" w:cs="Times New Roman"/>
          <w:bCs/>
          <w:color w:val="000000"/>
          <w:kern w:val="2"/>
          <w:sz w:val="24"/>
          <w:szCs w:val="24"/>
        </w:rPr>
        <w:t>ra</w:t>
      </w:r>
      <w:r w:rsidR="00CF528E">
        <w:rPr>
          <w:rFonts w:ascii="Times New Roman" w:hAnsi="Times New Roman" w:cs="Times New Roman"/>
          <w:bCs/>
          <w:color w:val="000000"/>
          <w:kern w:val="2"/>
          <w:sz w:val="24"/>
          <w:szCs w:val="24"/>
        </w:rPr>
        <w:t>m que os dois micro-organismos utilizados possuem capacidade de produzir biossurfactantes a partir deste meio mineral.</w:t>
      </w:r>
      <w:r w:rsidR="00FD684F">
        <w:rPr>
          <w:rFonts w:ascii="Times New Roman" w:hAnsi="Times New Roman" w:cs="Times New Roman"/>
          <w:bCs/>
          <w:color w:val="000000"/>
          <w:kern w:val="2"/>
          <w:sz w:val="24"/>
          <w:szCs w:val="24"/>
        </w:rPr>
        <w:t xml:space="preserve"> </w:t>
      </w:r>
      <w:r w:rsidR="00085C8D" w:rsidRPr="008561AE">
        <w:rPr>
          <w:rFonts w:ascii="Times New Roman" w:hAnsi="Times New Roman" w:cs="Times New Roman"/>
          <w:iCs/>
          <w:color w:val="000000"/>
          <w:kern w:val="2"/>
          <w:sz w:val="24"/>
          <w:szCs w:val="24"/>
        </w:rPr>
        <w:t xml:space="preserve">É </w:t>
      </w:r>
      <w:r w:rsidR="00894F20" w:rsidRPr="008561AE">
        <w:rPr>
          <w:rFonts w:ascii="Times New Roman" w:hAnsi="Times New Roman" w:cs="Times New Roman"/>
          <w:iCs/>
          <w:color w:val="000000"/>
          <w:kern w:val="2"/>
          <w:sz w:val="24"/>
          <w:szCs w:val="24"/>
        </w:rPr>
        <w:t xml:space="preserve">importante ressaltar que somente utilizando </w:t>
      </w:r>
      <w:r w:rsidR="006C27CE" w:rsidRPr="008561AE">
        <w:rPr>
          <w:rFonts w:ascii="Times New Roman" w:hAnsi="Times New Roman" w:cs="Times New Roman"/>
          <w:iCs/>
          <w:color w:val="000000"/>
          <w:kern w:val="2"/>
          <w:sz w:val="24"/>
          <w:szCs w:val="24"/>
        </w:rPr>
        <w:t xml:space="preserve">o meio mineral </w:t>
      </w:r>
      <w:proofErr w:type="gramStart"/>
      <w:r w:rsidR="00CF528E">
        <w:rPr>
          <w:rFonts w:ascii="Times New Roman" w:hAnsi="Times New Roman" w:cs="Times New Roman"/>
          <w:iCs/>
          <w:color w:val="000000"/>
          <w:kern w:val="2"/>
          <w:sz w:val="24"/>
          <w:szCs w:val="24"/>
        </w:rPr>
        <w:t>3</w:t>
      </w:r>
      <w:proofErr w:type="gramEnd"/>
      <w:r w:rsidR="00CF528E">
        <w:rPr>
          <w:rFonts w:ascii="Times New Roman" w:hAnsi="Times New Roman" w:cs="Times New Roman"/>
          <w:iCs/>
          <w:color w:val="000000"/>
          <w:kern w:val="2"/>
          <w:sz w:val="24"/>
          <w:szCs w:val="24"/>
        </w:rPr>
        <w:t xml:space="preserve"> </w:t>
      </w:r>
      <w:r w:rsidR="00ED5CCE">
        <w:rPr>
          <w:rFonts w:ascii="Times New Roman" w:hAnsi="Times New Roman" w:cs="Times New Roman"/>
          <w:iCs/>
          <w:color w:val="000000"/>
          <w:kern w:val="2"/>
          <w:sz w:val="24"/>
          <w:szCs w:val="24"/>
        </w:rPr>
        <w:t>somado a</w:t>
      </w:r>
      <w:r w:rsidR="00594040">
        <w:rPr>
          <w:rFonts w:ascii="Times New Roman" w:hAnsi="Times New Roman" w:cs="Times New Roman"/>
          <w:iCs/>
          <w:color w:val="000000"/>
          <w:kern w:val="2"/>
          <w:sz w:val="24"/>
          <w:szCs w:val="24"/>
        </w:rPr>
        <w:t>o</w:t>
      </w:r>
      <w:r w:rsidR="00ED5CCE">
        <w:rPr>
          <w:rFonts w:ascii="Times New Roman" w:hAnsi="Times New Roman" w:cs="Times New Roman"/>
          <w:iCs/>
          <w:color w:val="000000"/>
          <w:kern w:val="2"/>
          <w:sz w:val="24"/>
          <w:szCs w:val="24"/>
        </w:rPr>
        <w:t>s</w:t>
      </w:r>
      <w:r w:rsidR="00894F20" w:rsidRPr="008561AE">
        <w:rPr>
          <w:rFonts w:ascii="Times New Roman" w:hAnsi="Times New Roman" w:cs="Times New Roman"/>
          <w:iCs/>
          <w:color w:val="000000"/>
          <w:kern w:val="2"/>
          <w:sz w:val="24"/>
          <w:szCs w:val="24"/>
        </w:rPr>
        <w:t xml:space="preserve"> resíduos de pescado</w:t>
      </w:r>
      <w:r w:rsidR="00A25556" w:rsidRPr="008561AE">
        <w:rPr>
          <w:rFonts w:ascii="Times New Roman" w:hAnsi="Times New Roman" w:cs="Times New Roman"/>
          <w:iCs/>
          <w:color w:val="000000"/>
          <w:kern w:val="2"/>
          <w:sz w:val="24"/>
          <w:szCs w:val="24"/>
        </w:rPr>
        <w:t xml:space="preserve"> </w:t>
      </w:r>
      <w:r w:rsidR="00CF528E">
        <w:rPr>
          <w:rFonts w:ascii="Times New Roman" w:hAnsi="Times New Roman" w:cs="Times New Roman"/>
          <w:iCs/>
          <w:color w:val="000000"/>
          <w:kern w:val="2"/>
          <w:sz w:val="24"/>
          <w:szCs w:val="24"/>
        </w:rPr>
        <w:t xml:space="preserve">e </w:t>
      </w:r>
      <w:r w:rsidR="00A25556" w:rsidRPr="008561AE">
        <w:rPr>
          <w:rFonts w:ascii="Times New Roman" w:hAnsi="Times New Roman" w:cs="Times New Roman"/>
          <w:iCs/>
          <w:color w:val="000000"/>
          <w:kern w:val="2"/>
          <w:sz w:val="24"/>
          <w:szCs w:val="24"/>
        </w:rPr>
        <w:t>sem</w:t>
      </w:r>
      <w:r w:rsidR="00594040">
        <w:rPr>
          <w:rFonts w:ascii="Times New Roman" w:hAnsi="Times New Roman" w:cs="Times New Roman"/>
          <w:iCs/>
          <w:color w:val="000000"/>
          <w:kern w:val="2"/>
          <w:sz w:val="24"/>
          <w:szCs w:val="24"/>
        </w:rPr>
        <w:t xml:space="preserve"> os</w:t>
      </w:r>
      <w:r w:rsidR="00A25556" w:rsidRPr="008561AE">
        <w:rPr>
          <w:rFonts w:ascii="Times New Roman" w:hAnsi="Times New Roman" w:cs="Times New Roman"/>
          <w:iCs/>
          <w:color w:val="000000"/>
          <w:kern w:val="2"/>
          <w:sz w:val="24"/>
          <w:szCs w:val="24"/>
        </w:rPr>
        <w:t xml:space="preserve"> micro-organismo</w:t>
      </w:r>
      <w:r w:rsidR="00594040">
        <w:rPr>
          <w:rFonts w:ascii="Times New Roman" w:hAnsi="Times New Roman" w:cs="Times New Roman"/>
          <w:iCs/>
          <w:color w:val="000000"/>
          <w:kern w:val="2"/>
          <w:sz w:val="24"/>
          <w:szCs w:val="24"/>
        </w:rPr>
        <w:t>s, ensaio 5,</w:t>
      </w:r>
      <w:r w:rsidR="00ED5CCE">
        <w:rPr>
          <w:rFonts w:ascii="Times New Roman" w:hAnsi="Times New Roman" w:cs="Times New Roman"/>
          <w:iCs/>
          <w:color w:val="000000"/>
          <w:kern w:val="2"/>
          <w:sz w:val="24"/>
          <w:szCs w:val="24"/>
        </w:rPr>
        <w:t xml:space="preserve"> não </w:t>
      </w:r>
      <w:r w:rsidR="00FD684F">
        <w:rPr>
          <w:rFonts w:ascii="Times New Roman" w:hAnsi="Times New Roman" w:cs="Times New Roman"/>
          <w:iCs/>
          <w:color w:val="000000"/>
          <w:kern w:val="2"/>
          <w:sz w:val="24"/>
          <w:szCs w:val="24"/>
        </w:rPr>
        <w:t xml:space="preserve">se </w:t>
      </w:r>
      <w:r w:rsidR="00ED5CCE">
        <w:rPr>
          <w:rFonts w:ascii="Times New Roman" w:hAnsi="Times New Roman" w:cs="Times New Roman"/>
          <w:iCs/>
          <w:color w:val="000000"/>
          <w:kern w:val="2"/>
          <w:sz w:val="24"/>
          <w:szCs w:val="24"/>
        </w:rPr>
        <w:t>obt</w:t>
      </w:r>
      <w:r w:rsidR="00CF528E">
        <w:rPr>
          <w:rFonts w:ascii="Times New Roman" w:hAnsi="Times New Roman" w:cs="Times New Roman"/>
          <w:iCs/>
          <w:color w:val="000000"/>
          <w:kern w:val="2"/>
          <w:sz w:val="24"/>
          <w:szCs w:val="24"/>
        </w:rPr>
        <w:t>e</w:t>
      </w:r>
      <w:r w:rsidR="00ED5CCE">
        <w:rPr>
          <w:rFonts w:ascii="Times New Roman" w:hAnsi="Times New Roman" w:cs="Times New Roman"/>
          <w:iCs/>
          <w:color w:val="000000"/>
          <w:kern w:val="2"/>
          <w:sz w:val="24"/>
          <w:szCs w:val="24"/>
        </w:rPr>
        <w:t>ve</w:t>
      </w:r>
      <w:r w:rsidR="00894F20" w:rsidRPr="008561AE">
        <w:rPr>
          <w:rFonts w:ascii="Times New Roman" w:hAnsi="Times New Roman" w:cs="Times New Roman"/>
          <w:iCs/>
          <w:color w:val="000000"/>
          <w:kern w:val="2"/>
          <w:sz w:val="24"/>
          <w:szCs w:val="24"/>
        </w:rPr>
        <w:t xml:space="preserve"> reduções </w:t>
      </w:r>
      <w:r w:rsidR="00ED5CCE">
        <w:rPr>
          <w:rFonts w:ascii="Times New Roman" w:hAnsi="Times New Roman" w:cs="Times New Roman"/>
          <w:iCs/>
          <w:color w:val="000000"/>
          <w:kern w:val="2"/>
          <w:sz w:val="24"/>
          <w:szCs w:val="24"/>
        </w:rPr>
        <w:t>significativas</w:t>
      </w:r>
      <w:r w:rsidR="00894F20" w:rsidRPr="008561AE">
        <w:rPr>
          <w:rFonts w:ascii="Times New Roman" w:hAnsi="Times New Roman" w:cs="Times New Roman"/>
          <w:iCs/>
          <w:color w:val="000000"/>
          <w:kern w:val="2"/>
          <w:sz w:val="24"/>
          <w:szCs w:val="24"/>
        </w:rPr>
        <w:t xml:space="preserve"> da tensão superficial, mostrando assim a importância do</w:t>
      </w:r>
      <w:r w:rsidR="00594040">
        <w:rPr>
          <w:rFonts w:ascii="Times New Roman" w:hAnsi="Times New Roman" w:cs="Times New Roman"/>
          <w:iCs/>
          <w:color w:val="000000"/>
          <w:kern w:val="2"/>
          <w:sz w:val="24"/>
          <w:szCs w:val="24"/>
        </w:rPr>
        <w:t>s</w:t>
      </w:r>
      <w:r w:rsidR="00894F20" w:rsidRPr="008561AE">
        <w:rPr>
          <w:rFonts w:ascii="Times New Roman" w:hAnsi="Times New Roman" w:cs="Times New Roman"/>
          <w:iCs/>
          <w:color w:val="000000"/>
          <w:kern w:val="2"/>
          <w:sz w:val="24"/>
          <w:szCs w:val="24"/>
        </w:rPr>
        <w:t xml:space="preserve"> micro-organismo</w:t>
      </w:r>
      <w:r w:rsidR="00594040">
        <w:rPr>
          <w:rFonts w:ascii="Times New Roman" w:hAnsi="Times New Roman" w:cs="Times New Roman"/>
          <w:iCs/>
          <w:color w:val="000000"/>
          <w:kern w:val="2"/>
          <w:sz w:val="24"/>
          <w:szCs w:val="24"/>
        </w:rPr>
        <w:t>s</w:t>
      </w:r>
      <w:r w:rsidR="00894F20" w:rsidRPr="008561AE">
        <w:rPr>
          <w:rFonts w:ascii="Times New Roman" w:hAnsi="Times New Roman" w:cs="Times New Roman"/>
          <w:iCs/>
          <w:color w:val="000000"/>
          <w:kern w:val="2"/>
          <w:sz w:val="24"/>
          <w:szCs w:val="24"/>
        </w:rPr>
        <w:t xml:space="preserve"> na produção do surfactante biológico.  </w:t>
      </w:r>
    </w:p>
    <w:p w:rsidR="002656DB" w:rsidRDefault="00FD684F" w:rsidP="0032015A">
      <w:pPr>
        <w:spacing w:line="240" w:lineRule="auto"/>
        <w:ind w:firstLine="708"/>
        <w:jc w:val="both"/>
        <w:rPr>
          <w:rFonts w:ascii="Times New Roman" w:hAnsi="Times New Roman" w:cs="Times New Roman"/>
          <w:iCs/>
          <w:color w:val="000000"/>
          <w:kern w:val="2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kern w:val="2"/>
          <w:sz w:val="24"/>
          <w:szCs w:val="24"/>
        </w:rPr>
        <w:t xml:space="preserve">Os </w:t>
      </w:r>
      <w:r w:rsidR="00A25556" w:rsidRPr="008561AE">
        <w:rPr>
          <w:rFonts w:ascii="Times New Roman" w:hAnsi="Times New Roman" w:cs="Times New Roman"/>
          <w:iCs/>
          <w:color w:val="000000"/>
          <w:kern w:val="2"/>
          <w:sz w:val="24"/>
          <w:szCs w:val="24"/>
        </w:rPr>
        <w:t>meios minera</w:t>
      </w:r>
      <w:r>
        <w:rPr>
          <w:rFonts w:ascii="Times New Roman" w:hAnsi="Times New Roman" w:cs="Times New Roman"/>
          <w:iCs/>
          <w:color w:val="000000"/>
          <w:kern w:val="2"/>
          <w:sz w:val="24"/>
          <w:szCs w:val="24"/>
        </w:rPr>
        <w:t>is</w:t>
      </w:r>
      <w:r w:rsidR="00A25556" w:rsidRPr="008561AE">
        <w:rPr>
          <w:rFonts w:ascii="Times New Roman" w:hAnsi="Times New Roman" w:cs="Times New Roman"/>
          <w:iCs/>
          <w:color w:val="000000"/>
          <w:kern w:val="2"/>
          <w:sz w:val="24"/>
          <w:szCs w:val="24"/>
        </w:rPr>
        <w:t xml:space="preserve"> </w:t>
      </w:r>
      <w:proofErr w:type="gramStart"/>
      <w:r w:rsidR="00A25556" w:rsidRPr="008561AE">
        <w:rPr>
          <w:rFonts w:ascii="Times New Roman" w:hAnsi="Times New Roman" w:cs="Times New Roman"/>
          <w:iCs/>
          <w:color w:val="000000"/>
          <w:kern w:val="2"/>
          <w:sz w:val="24"/>
          <w:szCs w:val="24"/>
        </w:rPr>
        <w:t>1</w:t>
      </w:r>
      <w:proofErr w:type="gramEnd"/>
      <w:r w:rsidR="00A25556" w:rsidRPr="008561AE">
        <w:rPr>
          <w:rFonts w:ascii="Times New Roman" w:hAnsi="Times New Roman" w:cs="Times New Roman"/>
          <w:iCs/>
          <w:color w:val="000000"/>
          <w:kern w:val="2"/>
          <w:sz w:val="24"/>
          <w:szCs w:val="24"/>
        </w:rPr>
        <w:t xml:space="preserve"> e 2</w:t>
      </w:r>
      <w:r>
        <w:rPr>
          <w:rFonts w:ascii="Times New Roman" w:hAnsi="Times New Roman" w:cs="Times New Roman"/>
          <w:iCs/>
          <w:color w:val="000000"/>
          <w:kern w:val="2"/>
          <w:sz w:val="24"/>
          <w:szCs w:val="24"/>
        </w:rPr>
        <w:t>, utilizando os mesmos micro-organismos,</w:t>
      </w:r>
      <w:r w:rsidR="00A25556" w:rsidRPr="008561AE">
        <w:rPr>
          <w:rFonts w:ascii="Times New Roman" w:hAnsi="Times New Roman" w:cs="Times New Roman"/>
          <w:iCs/>
          <w:color w:val="000000"/>
          <w:kern w:val="2"/>
          <w:sz w:val="24"/>
          <w:szCs w:val="24"/>
        </w:rPr>
        <w:t xml:space="preserve"> não </w:t>
      </w:r>
      <w:r>
        <w:rPr>
          <w:rFonts w:ascii="Times New Roman" w:hAnsi="Times New Roman" w:cs="Times New Roman"/>
          <w:iCs/>
          <w:color w:val="000000"/>
          <w:kern w:val="2"/>
          <w:sz w:val="24"/>
          <w:szCs w:val="24"/>
        </w:rPr>
        <w:t>apresentaram resultados satisfatórios quando comparados com o meio 3, o que provavelmente aconteceu é que o meio não continha os</w:t>
      </w:r>
      <w:r w:rsidR="00A25556" w:rsidRPr="008561AE">
        <w:rPr>
          <w:rFonts w:ascii="Times New Roman" w:hAnsi="Times New Roman" w:cs="Times New Roman"/>
          <w:iCs/>
          <w:color w:val="000000"/>
          <w:kern w:val="2"/>
          <w:sz w:val="24"/>
          <w:szCs w:val="24"/>
        </w:rPr>
        <w:t xml:space="preserve"> nutrientes adequados para que os micro-organismo produzisse</w:t>
      </w:r>
      <w:r w:rsidR="00A4476B">
        <w:rPr>
          <w:rFonts w:ascii="Times New Roman" w:hAnsi="Times New Roman" w:cs="Times New Roman"/>
          <w:iCs/>
          <w:color w:val="000000"/>
          <w:kern w:val="2"/>
          <w:sz w:val="24"/>
          <w:szCs w:val="24"/>
        </w:rPr>
        <w:t>m</w:t>
      </w:r>
      <w:r w:rsidR="00A25556" w:rsidRPr="008561AE">
        <w:rPr>
          <w:rFonts w:ascii="Times New Roman" w:hAnsi="Times New Roman" w:cs="Times New Roman"/>
          <w:iCs/>
          <w:color w:val="000000"/>
          <w:kern w:val="2"/>
          <w:sz w:val="24"/>
          <w:szCs w:val="24"/>
        </w:rPr>
        <w:t xml:space="preserve"> o bioproduto desejado</w:t>
      </w:r>
      <w:r w:rsidR="00BE7FA2">
        <w:rPr>
          <w:rFonts w:ascii="Times New Roman" w:hAnsi="Times New Roman" w:cs="Times New Roman"/>
          <w:iCs/>
          <w:color w:val="000000"/>
          <w:kern w:val="2"/>
          <w:sz w:val="24"/>
          <w:szCs w:val="24"/>
        </w:rPr>
        <w:t>. Segundo Banat (1995</w:t>
      </w:r>
      <w:r w:rsidR="00B0340D">
        <w:rPr>
          <w:rFonts w:ascii="Times New Roman" w:hAnsi="Times New Roman" w:cs="Times New Roman"/>
          <w:iCs/>
          <w:color w:val="000000"/>
          <w:kern w:val="2"/>
          <w:sz w:val="24"/>
          <w:szCs w:val="24"/>
        </w:rPr>
        <w:t>)</w:t>
      </w:r>
      <w:r w:rsidR="00A4476B">
        <w:rPr>
          <w:rFonts w:ascii="Times New Roman" w:hAnsi="Times New Roman" w:cs="Times New Roman"/>
          <w:iCs/>
          <w:color w:val="000000"/>
          <w:kern w:val="2"/>
          <w:sz w:val="24"/>
          <w:szCs w:val="24"/>
        </w:rPr>
        <w:t>,</w:t>
      </w:r>
      <w:r w:rsidR="00BE7FA2">
        <w:rPr>
          <w:rFonts w:ascii="Times New Roman" w:hAnsi="Times New Roman" w:cs="Times New Roman"/>
          <w:iCs/>
          <w:color w:val="000000"/>
          <w:kern w:val="2"/>
          <w:sz w:val="24"/>
          <w:szCs w:val="24"/>
        </w:rPr>
        <w:t xml:space="preserve"> a pro</w:t>
      </w:r>
      <w:r w:rsidR="00A4476B">
        <w:rPr>
          <w:rFonts w:ascii="Times New Roman" w:hAnsi="Times New Roman" w:cs="Times New Roman"/>
          <w:iCs/>
          <w:color w:val="000000"/>
          <w:kern w:val="2"/>
          <w:sz w:val="24"/>
          <w:szCs w:val="24"/>
        </w:rPr>
        <w:t>dução de surfactante biológico é influenciada p</w:t>
      </w:r>
      <w:r w:rsidR="00BE7FA2">
        <w:rPr>
          <w:rFonts w:ascii="Times New Roman" w:hAnsi="Times New Roman" w:cs="Times New Roman"/>
          <w:iCs/>
          <w:color w:val="000000"/>
          <w:kern w:val="2"/>
          <w:sz w:val="24"/>
          <w:szCs w:val="24"/>
        </w:rPr>
        <w:t xml:space="preserve">ela natureza das fontes de </w:t>
      </w:r>
      <w:r w:rsidR="00A4476B">
        <w:rPr>
          <w:rFonts w:ascii="Times New Roman" w:hAnsi="Times New Roman" w:cs="Times New Roman"/>
          <w:iCs/>
          <w:color w:val="000000"/>
          <w:kern w:val="2"/>
          <w:sz w:val="24"/>
          <w:szCs w:val="24"/>
        </w:rPr>
        <w:t>carbono e nitrogênio utilizadas</w:t>
      </w:r>
      <w:r w:rsidR="00BE7FA2">
        <w:rPr>
          <w:rFonts w:ascii="Times New Roman" w:hAnsi="Times New Roman" w:cs="Times New Roman"/>
          <w:iCs/>
          <w:color w:val="000000"/>
          <w:kern w:val="2"/>
          <w:sz w:val="24"/>
          <w:szCs w:val="24"/>
        </w:rPr>
        <w:t xml:space="preserve"> assim como pela presença de fósforo, ferro, manganês no meio de produção.</w:t>
      </w:r>
      <w:r w:rsidR="00B0340D">
        <w:rPr>
          <w:rFonts w:ascii="Times New Roman" w:hAnsi="Times New Roman" w:cs="Times New Roman"/>
          <w:iCs/>
          <w:color w:val="000000"/>
          <w:kern w:val="2"/>
          <w:sz w:val="24"/>
          <w:szCs w:val="24"/>
        </w:rPr>
        <w:t xml:space="preserve"> </w:t>
      </w:r>
    </w:p>
    <w:p w:rsidR="009D13DB" w:rsidRDefault="008F2312" w:rsidP="0032015A">
      <w:pPr>
        <w:spacing w:line="240" w:lineRule="auto"/>
        <w:jc w:val="both"/>
        <w:rPr>
          <w:rFonts w:ascii="Times New Roman" w:hAnsi="Times New Roman" w:cs="Times New Roman"/>
          <w:bCs/>
          <w:color w:val="000000"/>
          <w:kern w:val="2"/>
          <w:sz w:val="24"/>
          <w:szCs w:val="24"/>
        </w:rPr>
      </w:pPr>
      <w:r w:rsidRPr="008561AE">
        <w:rPr>
          <w:rFonts w:ascii="Times New Roman" w:hAnsi="Times New Roman" w:cs="Times New Roman"/>
          <w:iCs/>
          <w:color w:val="000000"/>
          <w:kern w:val="2"/>
          <w:sz w:val="24"/>
          <w:szCs w:val="24"/>
        </w:rPr>
        <w:tab/>
      </w:r>
      <w:r w:rsidR="00FD684F">
        <w:rPr>
          <w:rFonts w:ascii="Times New Roman" w:hAnsi="Times New Roman" w:cs="Times New Roman"/>
          <w:iCs/>
          <w:color w:val="000000"/>
          <w:kern w:val="2"/>
          <w:sz w:val="24"/>
          <w:szCs w:val="24"/>
        </w:rPr>
        <w:t>O</w:t>
      </w:r>
      <w:r w:rsidRPr="008561AE">
        <w:rPr>
          <w:rFonts w:ascii="Times New Roman" w:hAnsi="Times New Roman" w:cs="Times New Roman"/>
          <w:iCs/>
          <w:color w:val="000000"/>
          <w:kern w:val="2"/>
          <w:sz w:val="24"/>
          <w:szCs w:val="24"/>
        </w:rPr>
        <w:t xml:space="preserve">s resultados </w:t>
      </w:r>
      <w:r w:rsidR="00FD684F">
        <w:rPr>
          <w:rFonts w:ascii="Times New Roman" w:hAnsi="Times New Roman" w:cs="Times New Roman"/>
          <w:iCs/>
          <w:color w:val="000000"/>
          <w:kern w:val="2"/>
          <w:sz w:val="24"/>
          <w:szCs w:val="24"/>
        </w:rPr>
        <w:t>de tensão superficial encontrados no</w:t>
      </w:r>
      <w:r w:rsidRPr="008561AE">
        <w:rPr>
          <w:rFonts w:ascii="Times New Roman" w:hAnsi="Times New Roman" w:cs="Times New Roman"/>
          <w:iCs/>
          <w:color w:val="000000"/>
          <w:kern w:val="2"/>
          <w:sz w:val="24"/>
          <w:szCs w:val="24"/>
        </w:rPr>
        <w:t xml:space="preserve">s ensaios </w:t>
      </w:r>
      <w:proofErr w:type="gramStart"/>
      <w:r w:rsidRPr="008561AE">
        <w:rPr>
          <w:rFonts w:ascii="Times New Roman" w:hAnsi="Times New Roman" w:cs="Times New Roman"/>
          <w:iCs/>
          <w:color w:val="000000"/>
          <w:kern w:val="2"/>
          <w:sz w:val="24"/>
          <w:szCs w:val="24"/>
        </w:rPr>
        <w:t>6</w:t>
      </w:r>
      <w:proofErr w:type="gramEnd"/>
      <w:r w:rsidR="007A618F" w:rsidRPr="008561AE">
        <w:rPr>
          <w:rFonts w:ascii="Times New Roman" w:hAnsi="Times New Roman" w:cs="Times New Roman"/>
          <w:iCs/>
          <w:color w:val="000000"/>
          <w:kern w:val="2"/>
          <w:sz w:val="24"/>
          <w:szCs w:val="24"/>
        </w:rPr>
        <w:t xml:space="preserve"> </w:t>
      </w:r>
      <w:r w:rsidRPr="008561AE">
        <w:rPr>
          <w:rFonts w:ascii="Times New Roman" w:hAnsi="Times New Roman" w:cs="Times New Roman"/>
          <w:iCs/>
          <w:color w:val="000000"/>
          <w:kern w:val="2"/>
          <w:sz w:val="24"/>
          <w:szCs w:val="24"/>
        </w:rPr>
        <w:t xml:space="preserve"> e 7 </w:t>
      </w:r>
      <w:r w:rsidR="00FD684F">
        <w:rPr>
          <w:rFonts w:ascii="Times New Roman" w:hAnsi="Times New Roman" w:cs="Times New Roman"/>
          <w:iCs/>
          <w:color w:val="000000"/>
          <w:kern w:val="2"/>
          <w:sz w:val="24"/>
          <w:szCs w:val="24"/>
        </w:rPr>
        <w:t xml:space="preserve">depois de 72 h de fermentação </w:t>
      </w:r>
      <w:r w:rsidRPr="008561AE">
        <w:rPr>
          <w:rFonts w:ascii="Times New Roman" w:hAnsi="Times New Roman" w:cs="Times New Roman"/>
          <w:iCs/>
          <w:color w:val="000000"/>
          <w:kern w:val="2"/>
          <w:sz w:val="24"/>
          <w:szCs w:val="24"/>
        </w:rPr>
        <w:t xml:space="preserve">são </w:t>
      </w:r>
      <w:r w:rsidR="00FD684F">
        <w:rPr>
          <w:rFonts w:ascii="Times New Roman" w:hAnsi="Times New Roman" w:cs="Times New Roman"/>
          <w:iCs/>
          <w:color w:val="000000"/>
          <w:kern w:val="2"/>
          <w:sz w:val="24"/>
          <w:szCs w:val="24"/>
        </w:rPr>
        <w:t>muito promissores</w:t>
      </w:r>
      <w:r w:rsidRPr="008561AE">
        <w:rPr>
          <w:rFonts w:ascii="Times New Roman" w:hAnsi="Times New Roman" w:cs="Times New Roman"/>
          <w:iCs/>
          <w:color w:val="000000"/>
          <w:kern w:val="2"/>
          <w:sz w:val="24"/>
          <w:szCs w:val="24"/>
        </w:rPr>
        <w:t>, pois</w:t>
      </w:r>
      <w:r w:rsidR="00A4476B">
        <w:rPr>
          <w:rFonts w:ascii="Times New Roman" w:hAnsi="Times New Roman" w:cs="Times New Roman"/>
          <w:iCs/>
          <w:color w:val="000000"/>
          <w:kern w:val="2"/>
          <w:sz w:val="24"/>
          <w:szCs w:val="24"/>
        </w:rPr>
        <w:t>,</w:t>
      </w:r>
      <w:r w:rsidRPr="008561AE">
        <w:rPr>
          <w:rFonts w:ascii="Times New Roman" w:hAnsi="Times New Roman" w:cs="Times New Roman"/>
          <w:iCs/>
          <w:color w:val="000000"/>
          <w:kern w:val="2"/>
          <w:sz w:val="24"/>
          <w:szCs w:val="24"/>
        </w:rPr>
        <w:t xml:space="preserve"> comparando este</w:t>
      </w:r>
      <w:r w:rsidR="00FD684F">
        <w:rPr>
          <w:rFonts w:ascii="Times New Roman" w:hAnsi="Times New Roman" w:cs="Times New Roman"/>
          <w:iCs/>
          <w:color w:val="000000"/>
          <w:kern w:val="2"/>
          <w:sz w:val="24"/>
          <w:szCs w:val="24"/>
        </w:rPr>
        <w:t>s</w:t>
      </w:r>
      <w:r w:rsidRPr="008561AE">
        <w:rPr>
          <w:rFonts w:ascii="Times New Roman" w:hAnsi="Times New Roman" w:cs="Times New Roman"/>
          <w:iCs/>
          <w:color w:val="000000"/>
          <w:kern w:val="2"/>
          <w:sz w:val="24"/>
          <w:szCs w:val="24"/>
        </w:rPr>
        <w:t xml:space="preserve"> resultados com a tensão do biossurfactante mais conhecido</w:t>
      </w:r>
      <w:r w:rsidR="00A4476B">
        <w:rPr>
          <w:rFonts w:ascii="Times New Roman" w:hAnsi="Times New Roman" w:cs="Times New Roman"/>
          <w:iCs/>
          <w:color w:val="000000"/>
          <w:kern w:val="2"/>
          <w:sz w:val="24"/>
          <w:szCs w:val="24"/>
        </w:rPr>
        <w:t>,</w:t>
      </w:r>
      <w:r w:rsidRPr="008561AE">
        <w:rPr>
          <w:rFonts w:ascii="Times New Roman" w:hAnsi="Times New Roman" w:cs="Times New Roman"/>
          <w:iCs/>
          <w:color w:val="000000"/>
          <w:kern w:val="2"/>
          <w:sz w:val="24"/>
          <w:szCs w:val="24"/>
        </w:rPr>
        <w:t xml:space="preserve"> </w:t>
      </w:r>
      <w:r w:rsidR="00841C42">
        <w:rPr>
          <w:rFonts w:ascii="Times New Roman" w:hAnsi="Times New Roman" w:cs="Times New Roman"/>
          <w:iCs/>
          <w:color w:val="000000"/>
          <w:kern w:val="2"/>
          <w:sz w:val="24"/>
          <w:szCs w:val="24"/>
        </w:rPr>
        <w:t>a surfactina</w:t>
      </w:r>
      <w:r w:rsidR="00DF185B">
        <w:rPr>
          <w:rFonts w:ascii="Times New Roman" w:hAnsi="Times New Roman" w:cs="Times New Roman"/>
          <w:iCs/>
          <w:color w:val="000000"/>
          <w:kern w:val="2"/>
          <w:sz w:val="24"/>
          <w:szCs w:val="24"/>
        </w:rPr>
        <w:t xml:space="preserve"> (</w:t>
      </w:r>
      <w:r w:rsidRPr="008561AE">
        <w:rPr>
          <w:rFonts w:ascii="Times New Roman" w:hAnsi="Times New Roman" w:cs="Times New Roman"/>
          <w:iCs/>
          <w:color w:val="000000"/>
          <w:kern w:val="2"/>
          <w:sz w:val="24"/>
          <w:szCs w:val="24"/>
        </w:rPr>
        <w:t>2</w:t>
      </w:r>
      <w:r w:rsidR="009F0EC9" w:rsidRPr="008561AE">
        <w:rPr>
          <w:rFonts w:ascii="Times New Roman" w:hAnsi="Times New Roman" w:cs="Times New Roman"/>
          <w:iCs/>
          <w:color w:val="000000"/>
          <w:kern w:val="2"/>
          <w:sz w:val="24"/>
          <w:szCs w:val="24"/>
        </w:rPr>
        <w:t>7</w:t>
      </w:r>
      <w:r w:rsidR="001F59BB">
        <w:rPr>
          <w:rFonts w:ascii="Times New Roman" w:hAnsi="Times New Roman" w:cs="Times New Roman"/>
          <w:bCs/>
          <w:color w:val="000000"/>
          <w:kern w:val="2"/>
          <w:sz w:val="24"/>
          <w:szCs w:val="24"/>
        </w:rPr>
        <w:t xml:space="preserve"> mN/</w:t>
      </w:r>
      <w:r w:rsidRPr="008561AE">
        <w:rPr>
          <w:rFonts w:ascii="Times New Roman" w:hAnsi="Times New Roman" w:cs="Times New Roman"/>
          <w:bCs/>
          <w:color w:val="000000"/>
          <w:kern w:val="2"/>
          <w:sz w:val="24"/>
          <w:szCs w:val="24"/>
        </w:rPr>
        <w:t>m</w:t>
      </w:r>
      <w:r w:rsidR="00DF185B">
        <w:rPr>
          <w:rFonts w:ascii="Times New Roman" w:hAnsi="Times New Roman" w:cs="Times New Roman"/>
          <w:bCs/>
          <w:color w:val="000000"/>
          <w:kern w:val="2"/>
          <w:sz w:val="24"/>
          <w:szCs w:val="24"/>
        </w:rPr>
        <w:t>)</w:t>
      </w:r>
      <w:r w:rsidR="007A618F" w:rsidRPr="008561AE">
        <w:rPr>
          <w:rFonts w:ascii="Times New Roman" w:hAnsi="Times New Roman" w:cs="Times New Roman"/>
          <w:bCs/>
          <w:color w:val="000000"/>
          <w:kern w:val="2"/>
          <w:sz w:val="24"/>
          <w:szCs w:val="24"/>
        </w:rPr>
        <w:t xml:space="preserve"> (</w:t>
      </w:r>
      <w:r w:rsidR="0032015A" w:rsidRPr="008561AE">
        <w:rPr>
          <w:rFonts w:ascii="Times New Roman" w:hAnsi="Times New Roman" w:cs="Times New Roman"/>
          <w:bCs/>
          <w:color w:val="000000"/>
          <w:kern w:val="2"/>
          <w:sz w:val="24"/>
          <w:szCs w:val="24"/>
        </w:rPr>
        <w:t>BARROS</w:t>
      </w:r>
      <w:r w:rsidR="007A618F" w:rsidRPr="008561AE">
        <w:rPr>
          <w:rFonts w:ascii="Times New Roman" w:hAnsi="Times New Roman" w:cs="Times New Roman"/>
          <w:bCs/>
          <w:color w:val="000000"/>
          <w:kern w:val="2"/>
          <w:sz w:val="24"/>
          <w:szCs w:val="24"/>
        </w:rPr>
        <w:t xml:space="preserve"> et al., 2007), </w:t>
      </w:r>
      <w:r w:rsidR="00841C42">
        <w:rPr>
          <w:rFonts w:ascii="Times New Roman" w:hAnsi="Times New Roman" w:cs="Times New Roman"/>
          <w:bCs/>
          <w:color w:val="000000"/>
          <w:kern w:val="2"/>
          <w:sz w:val="24"/>
          <w:szCs w:val="24"/>
        </w:rPr>
        <w:t xml:space="preserve">pode-se dizer que os resultados alcançados foram </w:t>
      </w:r>
      <w:r w:rsidR="00DF185B">
        <w:rPr>
          <w:rFonts w:ascii="Times New Roman" w:hAnsi="Times New Roman" w:cs="Times New Roman"/>
          <w:bCs/>
          <w:color w:val="000000"/>
          <w:kern w:val="2"/>
          <w:sz w:val="24"/>
          <w:szCs w:val="24"/>
        </w:rPr>
        <w:t>bastante satisfatórios</w:t>
      </w:r>
      <w:r w:rsidR="00841C42">
        <w:rPr>
          <w:rFonts w:ascii="Times New Roman" w:hAnsi="Times New Roman" w:cs="Times New Roman"/>
          <w:bCs/>
          <w:color w:val="000000"/>
          <w:kern w:val="2"/>
          <w:sz w:val="24"/>
          <w:szCs w:val="24"/>
        </w:rPr>
        <w:t>.</w:t>
      </w:r>
      <w:r w:rsidR="00DF185B">
        <w:rPr>
          <w:rFonts w:ascii="Times New Roman" w:hAnsi="Times New Roman" w:cs="Times New Roman"/>
          <w:bCs/>
          <w:color w:val="000000"/>
          <w:kern w:val="2"/>
          <w:sz w:val="24"/>
          <w:szCs w:val="24"/>
        </w:rPr>
        <w:t xml:space="preserve"> </w:t>
      </w:r>
    </w:p>
    <w:p w:rsidR="00D95898" w:rsidRPr="008561AE" w:rsidRDefault="00A4476B" w:rsidP="0032015A">
      <w:pPr>
        <w:spacing w:line="240" w:lineRule="auto"/>
        <w:ind w:firstLine="708"/>
        <w:jc w:val="both"/>
        <w:rPr>
          <w:rFonts w:ascii="Times New Roman" w:hAnsi="Times New Roman" w:cs="Times New Roman"/>
          <w:bCs/>
          <w:color w:val="000000"/>
          <w:kern w:val="2"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color w:val="000000"/>
          <w:kern w:val="2"/>
          <w:sz w:val="24"/>
          <w:szCs w:val="24"/>
        </w:rPr>
        <w:t>Haba</w:t>
      </w:r>
      <w:proofErr w:type="spellEnd"/>
      <w:r>
        <w:rPr>
          <w:rFonts w:ascii="Times New Roman" w:hAnsi="Times New Roman" w:cs="Times New Roman"/>
          <w:bCs/>
          <w:color w:val="000000"/>
          <w:kern w:val="2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Cs/>
          <w:color w:val="000000"/>
          <w:kern w:val="2"/>
          <w:sz w:val="24"/>
          <w:szCs w:val="24"/>
        </w:rPr>
        <w:t>et</w:t>
      </w:r>
      <w:proofErr w:type="gramEnd"/>
      <w:r>
        <w:rPr>
          <w:rFonts w:ascii="Times New Roman" w:hAnsi="Times New Roman" w:cs="Times New Roman"/>
          <w:bCs/>
          <w:color w:val="000000"/>
          <w:kern w:val="2"/>
          <w:sz w:val="24"/>
          <w:szCs w:val="24"/>
        </w:rPr>
        <w:t xml:space="preserve"> al.</w:t>
      </w:r>
      <w:r w:rsidR="00317347">
        <w:rPr>
          <w:rFonts w:ascii="Times New Roman" w:hAnsi="Times New Roman" w:cs="Times New Roman"/>
          <w:bCs/>
          <w:color w:val="000000"/>
          <w:kern w:val="2"/>
          <w:sz w:val="24"/>
          <w:szCs w:val="24"/>
        </w:rPr>
        <w:t xml:space="preserve"> </w:t>
      </w:r>
      <w:r w:rsidR="00D95898">
        <w:rPr>
          <w:rFonts w:ascii="Times New Roman" w:hAnsi="Times New Roman" w:cs="Times New Roman"/>
          <w:bCs/>
          <w:color w:val="000000"/>
          <w:kern w:val="2"/>
          <w:sz w:val="24"/>
          <w:szCs w:val="24"/>
        </w:rPr>
        <w:t>(2000) utiliz</w:t>
      </w:r>
      <w:r w:rsidR="009D13DB">
        <w:rPr>
          <w:rFonts w:ascii="Times New Roman" w:hAnsi="Times New Roman" w:cs="Times New Roman"/>
          <w:bCs/>
          <w:color w:val="000000"/>
          <w:kern w:val="2"/>
          <w:sz w:val="24"/>
          <w:szCs w:val="24"/>
        </w:rPr>
        <w:t>aram uma</w:t>
      </w:r>
      <w:r w:rsidR="00D95898">
        <w:rPr>
          <w:rFonts w:ascii="Times New Roman" w:hAnsi="Times New Roman" w:cs="Times New Roman"/>
          <w:bCs/>
          <w:color w:val="000000"/>
          <w:kern w:val="2"/>
          <w:sz w:val="24"/>
          <w:szCs w:val="24"/>
        </w:rPr>
        <w:t xml:space="preserve"> seleção de 36 micro-organismos para </w:t>
      </w:r>
      <w:r w:rsidR="009D13DB">
        <w:rPr>
          <w:rFonts w:ascii="Times New Roman" w:hAnsi="Times New Roman" w:cs="Times New Roman"/>
          <w:bCs/>
          <w:color w:val="000000"/>
          <w:kern w:val="2"/>
          <w:sz w:val="24"/>
          <w:szCs w:val="24"/>
        </w:rPr>
        <w:t xml:space="preserve">a </w:t>
      </w:r>
      <w:r w:rsidR="00D95898">
        <w:rPr>
          <w:rFonts w:ascii="Times New Roman" w:hAnsi="Times New Roman" w:cs="Times New Roman"/>
          <w:bCs/>
          <w:color w:val="000000"/>
          <w:kern w:val="2"/>
          <w:sz w:val="24"/>
          <w:szCs w:val="24"/>
        </w:rPr>
        <w:t>produção de biossurfact</w:t>
      </w:r>
      <w:r>
        <w:rPr>
          <w:rFonts w:ascii="Times New Roman" w:hAnsi="Times New Roman" w:cs="Times New Roman"/>
          <w:bCs/>
          <w:color w:val="000000"/>
          <w:kern w:val="2"/>
          <w:sz w:val="24"/>
          <w:szCs w:val="24"/>
        </w:rPr>
        <w:t>ante</w:t>
      </w:r>
      <w:r w:rsidR="009D13DB">
        <w:rPr>
          <w:rFonts w:ascii="Times New Roman" w:hAnsi="Times New Roman" w:cs="Times New Roman"/>
          <w:bCs/>
          <w:color w:val="000000"/>
          <w:kern w:val="2"/>
          <w:sz w:val="24"/>
          <w:szCs w:val="24"/>
        </w:rPr>
        <w:t>s</w:t>
      </w:r>
      <w:r>
        <w:rPr>
          <w:rFonts w:ascii="Times New Roman" w:hAnsi="Times New Roman" w:cs="Times New Roman"/>
          <w:bCs/>
          <w:color w:val="000000"/>
          <w:kern w:val="2"/>
          <w:sz w:val="24"/>
          <w:szCs w:val="24"/>
        </w:rPr>
        <w:t xml:space="preserve"> em meio líquido de cultura</w:t>
      </w:r>
      <w:r w:rsidR="00D95898">
        <w:rPr>
          <w:rFonts w:ascii="Times New Roman" w:hAnsi="Times New Roman" w:cs="Times New Roman"/>
          <w:bCs/>
          <w:color w:val="000000"/>
          <w:kern w:val="2"/>
          <w:sz w:val="24"/>
          <w:szCs w:val="24"/>
        </w:rPr>
        <w:t xml:space="preserve"> contendo 2% de resíduo de óleo de oliva ou de girassol como fonte de carbono e conseguiram resultados finais de 40 </w:t>
      </w:r>
      <w:r w:rsidR="00B42D86" w:rsidRPr="008561AE">
        <w:rPr>
          <w:rFonts w:ascii="Times New Roman" w:hAnsi="Times New Roman" w:cs="Times New Roman"/>
          <w:bCs/>
          <w:color w:val="000000"/>
          <w:kern w:val="2"/>
          <w:sz w:val="24"/>
          <w:szCs w:val="24"/>
        </w:rPr>
        <w:t>mN.m</w:t>
      </w:r>
      <w:r w:rsidR="00B42D86" w:rsidRPr="008561AE">
        <w:rPr>
          <w:rFonts w:ascii="Times New Roman" w:hAnsi="Times New Roman" w:cs="Times New Roman"/>
          <w:bCs/>
          <w:color w:val="000000"/>
          <w:kern w:val="2"/>
          <w:sz w:val="24"/>
          <w:szCs w:val="24"/>
          <w:vertAlign w:val="superscript"/>
        </w:rPr>
        <w:t>-1</w:t>
      </w:r>
      <w:r w:rsidR="009D13DB">
        <w:rPr>
          <w:rFonts w:ascii="Times New Roman" w:hAnsi="Times New Roman" w:cs="Times New Roman"/>
          <w:bCs/>
          <w:color w:val="000000"/>
          <w:kern w:val="2"/>
          <w:sz w:val="24"/>
          <w:szCs w:val="24"/>
        </w:rPr>
        <w:t>.</w:t>
      </w:r>
      <w:r>
        <w:rPr>
          <w:rFonts w:ascii="Times New Roman" w:hAnsi="Times New Roman" w:cs="Times New Roman"/>
          <w:bCs/>
          <w:color w:val="000000"/>
          <w:kern w:val="2"/>
          <w:sz w:val="24"/>
          <w:szCs w:val="24"/>
        </w:rPr>
        <w:t xml:space="preserve"> </w:t>
      </w:r>
    </w:p>
    <w:p w:rsidR="00202413" w:rsidRPr="008561AE" w:rsidRDefault="007A618F" w:rsidP="0032015A">
      <w:pPr>
        <w:spacing w:line="240" w:lineRule="auto"/>
        <w:jc w:val="both"/>
        <w:rPr>
          <w:rFonts w:ascii="Times New Roman" w:hAnsi="Times New Roman" w:cs="Times New Roman"/>
          <w:iCs/>
          <w:color w:val="000000"/>
          <w:kern w:val="2"/>
          <w:sz w:val="24"/>
          <w:szCs w:val="24"/>
        </w:rPr>
      </w:pPr>
      <w:r w:rsidRPr="008561AE">
        <w:rPr>
          <w:rStyle w:val="apple-converted-space"/>
          <w:rFonts w:ascii="Verdana" w:hAnsi="Verdana"/>
          <w:color w:val="000000"/>
          <w:shd w:val="clear" w:color="auto" w:fill="FFFFFF"/>
        </w:rPr>
        <w:lastRenderedPageBreak/>
        <w:t> </w:t>
      </w:r>
      <w:r w:rsidR="00085C8D" w:rsidRPr="008561AE">
        <w:rPr>
          <w:rFonts w:ascii="Times New Roman" w:hAnsi="Times New Roman" w:cs="Times New Roman"/>
          <w:iCs/>
          <w:color w:val="000000"/>
          <w:kern w:val="2"/>
          <w:sz w:val="24"/>
          <w:szCs w:val="24"/>
        </w:rPr>
        <w:tab/>
      </w:r>
      <w:r w:rsidR="006C27CE" w:rsidRPr="008561AE">
        <w:rPr>
          <w:rFonts w:ascii="Times New Roman" w:hAnsi="Times New Roman" w:cs="Times New Roman"/>
          <w:iCs/>
          <w:color w:val="000000"/>
          <w:kern w:val="2"/>
          <w:sz w:val="24"/>
          <w:szCs w:val="24"/>
        </w:rPr>
        <w:t xml:space="preserve">De acordo com </w:t>
      </w:r>
      <w:proofErr w:type="spellStart"/>
      <w:r w:rsidR="006C27CE" w:rsidRPr="008561AE">
        <w:rPr>
          <w:rFonts w:ascii="Times New Roman" w:hAnsi="Times New Roman" w:cs="Times New Roman"/>
          <w:iCs/>
          <w:color w:val="000000"/>
          <w:kern w:val="2"/>
          <w:sz w:val="24"/>
          <w:szCs w:val="24"/>
        </w:rPr>
        <w:t>Haba</w:t>
      </w:r>
      <w:proofErr w:type="spellEnd"/>
      <w:r w:rsidR="006C27CE" w:rsidRPr="008561AE">
        <w:rPr>
          <w:rFonts w:ascii="Times New Roman" w:hAnsi="Times New Roman" w:cs="Times New Roman"/>
          <w:iCs/>
          <w:color w:val="000000"/>
          <w:kern w:val="2"/>
          <w:sz w:val="24"/>
          <w:szCs w:val="24"/>
        </w:rPr>
        <w:t xml:space="preserve"> </w:t>
      </w:r>
      <w:proofErr w:type="gramStart"/>
      <w:r w:rsidR="006C27CE" w:rsidRPr="008561AE">
        <w:rPr>
          <w:rFonts w:ascii="Times New Roman" w:hAnsi="Times New Roman" w:cs="Times New Roman"/>
          <w:iCs/>
          <w:color w:val="000000"/>
          <w:kern w:val="2"/>
          <w:sz w:val="24"/>
          <w:szCs w:val="24"/>
        </w:rPr>
        <w:t>et</w:t>
      </w:r>
      <w:proofErr w:type="gramEnd"/>
      <w:r w:rsidR="006C27CE" w:rsidRPr="008561AE">
        <w:rPr>
          <w:rFonts w:ascii="Times New Roman" w:hAnsi="Times New Roman" w:cs="Times New Roman"/>
          <w:iCs/>
          <w:color w:val="000000"/>
          <w:kern w:val="2"/>
          <w:sz w:val="24"/>
          <w:szCs w:val="24"/>
        </w:rPr>
        <w:t xml:space="preserve"> al. (2000) e Batista et al. (2006), </w:t>
      </w:r>
      <w:r w:rsidR="00202413" w:rsidRPr="008561AE">
        <w:rPr>
          <w:rFonts w:ascii="Times New Roman" w:hAnsi="Times New Roman" w:cs="Times New Roman"/>
          <w:iCs/>
          <w:color w:val="000000"/>
          <w:kern w:val="2"/>
          <w:sz w:val="24"/>
          <w:szCs w:val="24"/>
        </w:rPr>
        <w:t xml:space="preserve">o critério utilizado para selecionar </w:t>
      </w:r>
      <w:r w:rsidR="009D13DB">
        <w:rPr>
          <w:rFonts w:ascii="Times New Roman" w:hAnsi="Times New Roman" w:cs="Times New Roman"/>
          <w:iCs/>
          <w:color w:val="000000"/>
          <w:kern w:val="2"/>
          <w:sz w:val="24"/>
          <w:szCs w:val="24"/>
        </w:rPr>
        <w:t xml:space="preserve">os </w:t>
      </w:r>
      <w:r w:rsidR="00202413" w:rsidRPr="008561AE">
        <w:rPr>
          <w:rFonts w:ascii="Times New Roman" w:hAnsi="Times New Roman" w:cs="Times New Roman"/>
          <w:iCs/>
          <w:color w:val="000000"/>
          <w:kern w:val="2"/>
          <w:sz w:val="24"/>
          <w:szCs w:val="24"/>
        </w:rPr>
        <w:t xml:space="preserve">micro-organismos produtores de biossurfactantes é a habilidade de reduzir a tensão superficial para valores inferiores a 40 </w:t>
      </w:r>
      <w:r w:rsidR="00202413" w:rsidRPr="008561AE">
        <w:rPr>
          <w:rFonts w:ascii="Times New Roman" w:hAnsi="Times New Roman" w:cs="Times New Roman"/>
          <w:bCs/>
          <w:color w:val="000000"/>
          <w:kern w:val="2"/>
          <w:sz w:val="24"/>
          <w:szCs w:val="24"/>
        </w:rPr>
        <w:t>mN.m</w:t>
      </w:r>
      <w:r w:rsidR="00202413" w:rsidRPr="008561AE">
        <w:rPr>
          <w:rFonts w:ascii="Times New Roman" w:hAnsi="Times New Roman" w:cs="Times New Roman"/>
          <w:bCs/>
          <w:color w:val="000000"/>
          <w:kern w:val="2"/>
          <w:sz w:val="24"/>
          <w:szCs w:val="24"/>
          <w:vertAlign w:val="superscript"/>
        </w:rPr>
        <w:t>-1</w:t>
      </w:r>
      <w:r w:rsidR="00202413" w:rsidRPr="008561AE">
        <w:rPr>
          <w:rFonts w:ascii="Times New Roman" w:hAnsi="Times New Roman" w:cs="Times New Roman"/>
          <w:iCs/>
          <w:color w:val="000000"/>
          <w:kern w:val="2"/>
          <w:sz w:val="24"/>
          <w:szCs w:val="24"/>
        </w:rPr>
        <w:t xml:space="preserve">. Portanto, os micro-organismos utilizados </w:t>
      </w:r>
      <w:r w:rsidR="009D13DB">
        <w:rPr>
          <w:rFonts w:ascii="Times New Roman" w:hAnsi="Times New Roman" w:cs="Times New Roman"/>
          <w:iCs/>
          <w:color w:val="000000"/>
          <w:kern w:val="2"/>
          <w:sz w:val="24"/>
          <w:szCs w:val="24"/>
        </w:rPr>
        <w:t xml:space="preserve">juntamente com os meios minerais avaliados, </w:t>
      </w:r>
      <w:r w:rsidR="00202413" w:rsidRPr="008561AE">
        <w:rPr>
          <w:rFonts w:ascii="Times New Roman" w:hAnsi="Times New Roman" w:cs="Times New Roman"/>
          <w:iCs/>
          <w:color w:val="000000"/>
          <w:kern w:val="2"/>
          <w:sz w:val="24"/>
          <w:szCs w:val="24"/>
        </w:rPr>
        <w:t>apresentam</w:t>
      </w:r>
      <w:r w:rsidR="00A4476B">
        <w:rPr>
          <w:rFonts w:ascii="Times New Roman" w:hAnsi="Times New Roman" w:cs="Times New Roman"/>
          <w:iCs/>
          <w:color w:val="000000"/>
          <w:kern w:val="2"/>
          <w:sz w:val="24"/>
          <w:szCs w:val="24"/>
        </w:rPr>
        <w:t>-se</w:t>
      </w:r>
      <w:r w:rsidR="00202413" w:rsidRPr="008561AE">
        <w:rPr>
          <w:rFonts w:ascii="Times New Roman" w:hAnsi="Times New Roman" w:cs="Times New Roman"/>
          <w:iCs/>
          <w:color w:val="000000"/>
          <w:kern w:val="2"/>
          <w:sz w:val="24"/>
          <w:szCs w:val="24"/>
        </w:rPr>
        <w:t xml:space="preserve"> com</w:t>
      </w:r>
      <w:r w:rsidR="00A4476B">
        <w:rPr>
          <w:rFonts w:ascii="Times New Roman" w:hAnsi="Times New Roman" w:cs="Times New Roman"/>
          <w:iCs/>
          <w:color w:val="000000"/>
          <w:kern w:val="2"/>
          <w:sz w:val="24"/>
          <w:szCs w:val="24"/>
        </w:rPr>
        <w:t>o</w:t>
      </w:r>
      <w:r w:rsidR="00202413" w:rsidRPr="008561AE">
        <w:rPr>
          <w:rFonts w:ascii="Times New Roman" w:hAnsi="Times New Roman" w:cs="Times New Roman"/>
          <w:iCs/>
          <w:color w:val="000000"/>
          <w:kern w:val="2"/>
          <w:sz w:val="24"/>
          <w:szCs w:val="24"/>
        </w:rPr>
        <w:t xml:space="preserve"> </w:t>
      </w:r>
      <w:r w:rsidR="009D13DB">
        <w:rPr>
          <w:rFonts w:ascii="Times New Roman" w:hAnsi="Times New Roman" w:cs="Times New Roman"/>
          <w:iCs/>
          <w:color w:val="000000"/>
          <w:kern w:val="2"/>
          <w:sz w:val="24"/>
          <w:szCs w:val="24"/>
        </w:rPr>
        <w:t>bons</w:t>
      </w:r>
      <w:r w:rsidR="00202413" w:rsidRPr="008561AE">
        <w:rPr>
          <w:rFonts w:ascii="Times New Roman" w:hAnsi="Times New Roman" w:cs="Times New Roman"/>
          <w:iCs/>
          <w:color w:val="000000"/>
          <w:kern w:val="2"/>
          <w:sz w:val="24"/>
          <w:szCs w:val="24"/>
        </w:rPr>
        <w:t xml:space="preserve"> produtores de biossurfactante</w:t>
      </w:r>
      <w:r w:rsidR="009D13DB">
        <w:rPr>
          <w:rFonts w:ascii="Times New Roman" w:hAnsi="Times New Roman" w:cs="Times New Roman"/>
          <w:iCs/>
          <w:color w:val="000000"/>
          <w:kern w:val="2"/>
          <w:sz w:val="24"/>
          <w:szCs w:val="24"/>
        </w:rPr>
        <w:t>s</w:t>
      </w:r>
      <w:r w:rsidR="00202413" w:rsidRPr="008561AE">
        <w:rPr>
          <w:rFonts w:ascii="Times New Roman" w:hAnsi="Times New Roman" w:cs="Times New Roman"/>
          <w:iCs/>
          <w:color w:val="000000"/>
          <w:kern w:val="2"/>
          <w:sz w:val="24"/>
          <w:szCs w:val="24"/>
        </w:rPr>
        <w:t xml:space="preserve">, pois vários dos ensaios ficaram abaixo de 40 </w:t>
      </w:r>
      <w:proofErr w:type="spellStart"/>
      <w:proofErr w:type="gramStart"/>
      <w:r w:rsidR="00202413" w:rsidRPr="008561AE">
        <w:rPr>
          <w:rFonts w:ascii="Times New Roman" w:hAnsi="Times New Roman" w:cs="Times New Roman"/>
          <w:bCs/>
          <w:color w:val="000000"/>
          <w:kern w:val="2"/>
          <w:sz w:val="24"/>
          <w:szCs w:val="24"/>
        </w:rPr>
        <w:t>mN</w:t>
      </w:r>
      <w:proofErr w:type="spellEnd"/>
      <w:proofErr w:type="gramEnd"/>
      <w:r w:rsidR="001F59BB">
        <w:rPr>
          <w:rFonts w:ascii="Times New Roman" w:hAnsi="Times New Roman" w:cs="Times New Roman"/>
          <w:bCs/>
          <w:color w:val="000000"/>
          <w:kern w:val="2"/>
          <w:sz w:val="24"/>
          <w:szCs w:val="24"/>
        </w:rPr>
        <w:t>/</w:t>
      </w:r>
      <w:r w:rsidR="00202413" w:rsidRPr="008561AE">
        <w:rPr>
          <w:rFonts w:ascii="Times New Roman" w:hAnsi="Times New Roman" w:cs="Times New Roman"/>
          <w:bCs/>
          <w:color w:val="000000"/>
          <w:kern w:val="2"/>
          <w:sz w:val="24"/>
          <w:szCs w:val="24"/>
        </w:rPr>
        <w:t>m</w:t>
      </w:r>
      <w:r w:rsidR="00202413" w:rsidRPr="008561AE">
        <w:rPr>
          <w:rFonts w:ascii="Times New Roman" w:hAnsi="Times New Roman" w:cs="Times New Roman"/>
          <w:iCs/>
          <w:color w:val="000000"/>
          <w:kern w:val="2"/>
          <w:sz w:val="24"/>
          <w:szCs w:val="24"/>
        </w:rPr>
        <w:t xml:space="preserve">. </w:t>
      </w:r>
    </w:p>
    <w:p w:rsidR="009D13DB" w:rsidRDefault="009D13DB" w:rsidP="0032015A">
      <w:pPr>
        <w:spacing w:line="240" w:lineRule="auto"/>
        <w:jc w:val="both"/>
        <w:rPr>
          <w:rFonts w:ascii="Times New Roman" w:hAnsi="Times New Roman" w:cs="Times New Roman"/>
          <w:iCs/>
          <w:color w:val="000000"/>
          <w:kern w:val="2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kern w:val="2"/>
          <w:sz w:val="24"/>
          <w:szCs w:val="24"/>
        </w:rPr>
        <w:tab/>
        <w:t>A Tabela 3 apresenta as atividades emulsificantes dos ensaios realizados com os diferentes meios minerais.</w:t>
      </w:r>
    </w:p>
    <w:p w:rsidR="002656DB" w:rsidRDefault="00202413" w:rsidP="00FC67E4">
      <w:pPr>
        <w:spacing w:after="0" w:line="360" w:lineRule="auto"/>
        <w:jc w:val="both"/>
        <w:rPr>
          <w:rFonts w:ascii="Times New Roman" w:hAnsi="Times New Roman" w:cs="Times New Roman"/>
          <w:iCs/>
          <w:color w:val="000000"/>
          <w:kern w:val="2"/>
          <w:sz w:val="24"/>
          <w:szCs w:val="24"/>
        </w:rPr>
      </w:pPr>
      <w:r w:rsidRPr="008561AE">
        <w:rPr>
          <w:rFonts w:ascii="Times New Roman" w:hAnsi="Times New Roman" w:cs="Times New Roman"/>
          <w:iCs/>
          <w:color w:val="000000"/>
          <w:kern w:val="2"/>
          <w:sz w:val="24"/>
          <w:szCs w:val="24"/>
        </w:rPr>
        <w:tab/>
      </w:r>
    </w:p>
    <w:p w:rsidR="00543BB4" w:rsidRPr="0032015A" w:rsidRDefault="00CB5091" w:rsidP="0032015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2015A">
        <w:rPr>
          <w:rFonts w:ascii="Times New Roman" w:hAnsi="Times New Roman" w:cs="Times New Roman"/>
          <w:sz w:val="20"/>
          <w:szCs w:val="20"/>
        </w:rPr>
        <w:t xml:space="preserve">Tabela </w:t>
      </w:r>
      <w:r w:rsidR="00A25556" w:rsidRPr="0032015A">
        <w:rPr>
          <w:rFonts w:ascii="Times New Roman" w:hAnsi="Times New Roman" w:cs="Times New Roman"/>
          <w:sz w:val="20"/>
          <w:szCs w:val="20"/>
        </w:rPr>
        <w:t>3</w:t>
      </w:r>
      <w:r w:rsidRPr="0032015A">
        <w:rPr>
          <w:rFonts w:ascii="Times New Roman" w:hAnsi="Times New Roman" w:cs="Times New Roman"/>
          <w:sz w:val="20"/>
          <w:szCs w:val="20"/>
        </w:rPr>
        <w:t xml:space="preserve">- </w:t>
      </w:r>
      <w:r w:rsidR="009D13DB" w:rsidRPr="0032015A">
        <w:rPr>
          <w:rFonts w:ascii="Times New Roman" w:hAnsi="Times New Roman" w:cs="Times New Roman"/>
          <w:sz w:val="20"/>
          <w:szCs w:val="20"/>
        </w:rPr>
        <w:t>Atividades emulsificantes á</w:t>
      </w:r>
      <w:r w:rsidRPr="0032015A">
        <w:rPr>
          <w:rFonts w:ascii="Times New Roman" w:hAnsi="Times New Roman" w:cs="Times New Roman"/>
          <w:sz w:val="20"/>
          <w:szCs w:val="20"/>
        </w:rPr>
        <w:t>gua/óleo</w:t>
      </w:r>
      <w:r w:rsidR="009D13DB" w:rsidRPr="0032015A">
        <w:rPr>
          <w:rFonts w:ascii="Times New Roman" w:hAnsi="Times New Roman" w:cs="Times New Roman"/>
          <w:sz w:val="20"/>
          <w:szCs w:val="20"/>
        </w:rPr>
        <w:t xml:space="preserve"> durante o processo fermentativo</w:t>
      </w:r>
    </w:p>
    <w:tbl>
      <w:tblPr>
        <w:tblStyle w:val="Tabelacomgrade"/>
        <w:tblW w:w="5000" w:type="pct"/>
        <w:tblBorders>
          <w:top w:val="double" w:sz="2" w:space="0" w:color="auto"/>
          <w:left w:val="none" w:sz="0" w:space="0" w:color="auto"/>
          <w:bottom w:val="single" w:sz="2" w:space="0" w:color="auto"/>
          <w:right w:val="none" w:sz="0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286"/>
        <w:gridCol w:w="1599"/>
        <w:gridCol w:w="2044"/>
        <w:gridCol w:w="1679"/>
        <w:gridCol w:w="2112"/>
      </w:tblGrid>
      <w:tr w:rsidR="00CB5091" w:rsidRPr="008561AE" w:rsidTr="003933CB">
        <w:trPr>
          <w:trHeight w:val="300"/>
        </w:trPr>
        <w:tc>
          <w:tcPr>
            <w:tcW w:w="737" w:type="pct"/>
            <w:noWrap/>
            <w:hideMark/>
          </w:tcPr>
          <w:p w:rsidR="00CB5091" w:rsidRPr="0032015A" w:rsidRDefault="00CB5091" w:rsidP="0032015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201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 xml:space="preserve">Cultivos </w:t>
            </w:r>
          </w:p>
        </w:tc>
        <w:tc>
          <w:tcPr>
            <w:tcW w:w="917" w:type="pct"/>
            <w:noWrap/>
            <w:hideMark/>
          </w:tcPr>
          <w:p w:rsidR="00CB5091" w:rsidRPr="0032015A" w:rsidRDefault="00CB5091" w:rsidP="0032015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201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0h</w:t>
            </w:r>
          </w:p>
        </w:tc>
        <w:tc>
          <w:tcPr>
            <w:tcW w:w="1172" w:type="pct"/>
            <w:noWrap/>
            <w:hideMark/>
          </w:tcPr>
          <w:p w:rsidR="00CB5091" w:rsidRPr="0032015A" w:rsidRDefault="00CB5091" w:rsidP="0032015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201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24h</w:t>
            </w:r>
          </w:p>
        </w:tc>
        <w:tc>
          <w:tcPr>
            <w:tcW w:w="963" w:type="pct"/>
            <w:noWrap/>
            <w:hideMark/>
          </w:tcPr>
          <w:p w:rsidR="00CB5091" w:rsidRPr="0032015A" w:rsidRDefault="00CB5091" w:rsidP="0032015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201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48h</w:t>
            </w:r>
          </w:p>
        </w:tc>
        <w:tc>
          <w:tcPr>
            <w:tcW w:w="1211" w:type="pct"/>
            <w:noWrap/>
            <w:hideMark/>
          </w:tcPr>
          <w:p w:rsidR="00CB5091" w:rsidRPr="0032015A" w:rsidRDefault="00CB5091" w:rsidP="0032015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201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72h</w:t>
            </w:r>
          </w:p>
        </w:tc>
      </w:tr>
      <w:tr w:rsidR="00CB5091" w:rsidRPr="008561AE" w:rsidTr="003933CB">
        <w:trPr>
          <w:trHeight w:val="345"/>
        </w:trPr>
        <w:tc>
          <w:tcPr>
            <w:tcW w:w="737" w:type="pct"/>
            <w:noWrap/>
            <w:hideMark/>
          </w:tcPr>
          <w:p w:rsidR="00CB5091" w:rsidRPr="0032015A" w:rsidRDefault="00CB5091" w:rsidP="0032015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 w:rsidRPr="0032015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917" w:type="pct"/>
            <w:noWrap/>
            <w:hideMark/>
          </w:tcPr>
          <w:p w:rsidR="00CB5091" w:rsidRPr="0032015A" w:rsidRDefault="00CB5091" w:rsidP="0032015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2015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40,83+1,17</w:t>
            </w:r>
            <w:r w:rsidRPr="0032015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BR"/>
              </w:rPr>
              <w:t>a</w:t>
            </w:r>
          </w:p>
        </w:tc>
        <w:tc>
          <w:tcPr>
            <w:tcW w:w="1172" w:type="pct"/>
            <w:noWrap/>
            <w:hideMark/>
          </w:tcPr>
          <w:p w:rsidR="00CB5091" w:rsidRPr="0032015A" w:rsidRDefault="00CB5091" w:rsidP="0032015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2015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45,83+1,89</w:t>
            </w:r>
            <w:r w:rsidRPr="0032015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BR"/>
              </w:rPr>
              <w:t>a</w:t>
            </w:r>
          </w:p>
        </w:tc>
        <w:tc>
          <w:tcPr>
            <w:tcW w:w="963" w:type="pct"/>
            <w:noWrap/>
            <w:hideMark/>
          </w:tcPr>
          <w:p w:rsidR="00CB5091" w:rsidRPr="0032015A" w:rsidRDefault="00CB5091" w:rsidP="0032015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2015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50,90+0,01</w:t>
            </w:r>
            <w:r w:rsidRPr="0032015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BR"/>
              </w:rPr>
              <w:t>a</w:t>
            </w:r>
          </w:p>
        </w:tc>
        <w:tc>
          <w:tcPr>
            <w:tcW w:w="1211" w:type="pct"/>
            <w:noWrap/>
            <w:hideMark/>
          </w:tcPr>
          <w:p w:rsidR="00CB5091" w:rsidRPr="0032015A" w:rsidRDefault="00CB5091" w:rsidP="0032015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2015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51,24+0,60</w:t>
            </w:r>
            <w:r w:rsidRPr="0032015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BR"/>
              </w:rPr>
              <w:t>a</w:t>
            </w:r>
          </w:p>
        </w:tc>
      </w:tr>
      <w:tr w:rsidR="00CB5091" w:rsidRPr="008561AE" w:rsidTr="003933CB">
        <w:trPr>
          <w:trHeight w:val="345"/>
        </w:trPr>
        <w:tc>
          <w:tcPr>
            <w:tcW w:w="737" w:type="pct"/>
            <w:noWrap/>
            <w:hideMark/>
          </w:tcPr>
          <w:p w:rsidR="00CB5091" w:rsidRPr="0032015A" w:rsidRDefault="00CB5091" w:rsidP="0032015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 w:rsidRPr="0032015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</w:t>
            </w:r>
            <w:proofErr w:type="gramEnd"/>
          </w:p>
        </w:tc>
        <w:tc>
          <w:tcPr>
            <w:tcW w:w="917" w:type="pct"/>
            <w:noWrap/>
            <w:hideMark/>
          </w:tcPr>
          <w:p w:rsidR="00CB5091" w:rsidRPr="0032015A" w:rsidRDefault="00CB5091" w:rsidP="0032015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2015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42,52+2,18</w:t>
            </w:r>
            <w:r w:rsidRPr="0032015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BR"/>
              </w:rPr>
              <w:t>a</w:t>
            </w:r>
          </w:p>
        </w:tc>
        <w:tc>
          <w:tcPr>
            <w:tcW w:w="1172" w:type="pct"/>
            <w:noWrap/>
            <w:hideMark/>
          </w:tcPr>
          <w:p w:rsidR="00CB5091" w:rsidRPr="0032015A" w:rsidRDefault="00CB5091" w:rsidP="0032015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2015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43,81+0,68</w:t>
            </w:r>
            <w:r w:rsidRPr="0032015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BR"/>
              </w:rPr>
              <w:t>ab</w:t>
            </w:r>
          </w:p>
        </w:tc>
        <w:tc>
          <w:tcPr>
            <w:tcW w:w="963" w:type="pct"/>
            <w:noWrap/>
            <w:hideMark/>
          </w:tcPr>
          <w:p w:rsidR="00CB5091" w:rsidRPr="0032015A" w:rsidRDefault="00CB5091" w:rsidP="0032015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2015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48,25+3,70</w:t>
            </w:r>
            <w:r w:rsidRPr="0032015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BR"/>
              </w:rPr>
              <w:t>ab</w:t>
            </w:r>
          </w:p>
        </w:tc>
        <w:tc>
          <w:tcPr>
            <w:tcW w:w="1211" w:type="pct"/>
            <w:noWrap/>
            <w:hideMark/>
          </w:tcPr>
          <w:p w:rsidR="00CB5091" w:rsidRPr="0032015A" w:rsidRDefault="00CB5091" w:rsidP="0032015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2015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50</w:t>
            </w:r>
            <w:r w:rsidR="00AE468B" w:rsidRPr="0032015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,00</w:t>
            </w:r>
            <w:r w:rsidRPr="0032015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+2,61</w:t>
            </w:r>
            <w:r w:rsidRPr="0032015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BR"/>
              </w:rPr>
              <w:t>ab</w:t>
            </w:r>
          </w:p>
        </w:tc>
      </w:tr>
      <w:tr w:rsidR="00CB5091" w:rsidRPr="008561AE" w:rsidTr="003933CB">
        <w:trPr>
          <w:trHeight w:val="345"/>
        </w:trPr>
        <w:tc>
          <w:tcPr>
            <w:tcW w:w="737" w:type="pct"/>
            <w:noWrap/>
            <w:hideMark/>
          </w:tcPr>
          <w:p w:rsidR="00CB5091" w:rsidRPr="0032015A" w:rsidRDefault="00CB5091" w:rsidP="0032015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 w:rsidRPr="0032015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</w:t>
            </w:r>
            <w:proofErr w:type="gramEnd"/>
          </w:p>
        </w:tc>
        <w:tc>
          <w:tcPr>
            <w:tcW w:w="917" w:type="pct"/>
            <w:noWrap/>
            <w:hideMark/>
          </w:tcPr>
          <w:p w:rsidR="00CB5091" w:rsidRPr="0032015A" w:rsidRDefault="00CB5091" w:rsidP="0032015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2015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40,99+1,24</w:t>
            </w:r>
            <w:r w:rsidRPr="0032015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BR"/>
              </w:rPr>
              <w:t>a</w:t>
            </w:r>
          </w:p>
        </w:tc>
        <w:tc>
          <w:tcPr>
            <w:tcW w:w="1172" w:type="pct"/>
            <w:noWrap/>
            <w:hideMark/>
          </w:tcPr>
          <w:p w:rsidR="00CB5091" w:rsidRPr="0032015A" w:rsidRDefault="00CB5091" w:rsidP="0032015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2015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45,88+1,25</w:t>
            </w:r>
            <w:r w:rsidRPr="0032015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BR"/>
              </w:rPr>
              <w:t>abc</w:t>
            </w:r>
          </w:p>
        </w:tc>
        <w:tc>
          <w:tcPr>
            <w:tcW w:w="963" w:type="pct"/>
            <w:noWrap/>
            <w:hideMark/>
          </w:tcPr>
          <w:p w:rsidR="00CB5091" w:rsidRPr="0032015A" w:rsidRDefault="00CB5091" w:rsidP="0032015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2015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45,63+3,90</w:t>
            </w:r>
            <w:r w:rsidRPr="0032015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BR"/>
              </w:rPr>
              <w:t>ab</w:t>
            </w:r>
          </w:p>
        </w:tc>
        <w:tc>
          <w:tcPr>
            <w:tcW w:w="1211" w:type="pct"/>
            <w:noWrap/>
            <w:hideMark/>
          </w:tcPr>
          <w:p w:rsidR="00CB5091" w:rsidRPr="0032015A" w:rsidRDefault="00CB5091" w:rsidP="0032015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2015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46,14+2,93</w:t>
            </w:r>
            <w:r w:rsidRPr="0032015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BR"/>
              </w:rPr>
              <w:t>abc</w:t>
            </w:r>
          </w:p>
        </w:tc>
      </w:tr>
      <w:tr w:rsidR="00CB5091" w:rsidRPr="008561AE" w:rsidTr="003933CB">
        <w:trPr>
          <w:trHeight w:val="345"/>
        </w:trPr>
        <w:tc>
          <w:tcPr>
            <w:tcW w:w="737" w:type="pct"/>
            <w:noWrap/>
            <w:hideMark/>
          </w:tcPr>
          <w:p w:rsidR="00CB5091" w:rsidRPr="0032015A" w:rsidRDefault="00CB5091" w:rsidP="0032015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 w:rsidRPr="0032015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</w:t>
            </w:r>
            <w:proofErr w:type="gramEnd"/>
          </w:p>
        </w:tc>
        <w:tc>
          <w:tcPr>
            <w:tcW w:w="917" w:type="pct"/>
            <w:noWrap/>
            <w:hideMark/>
          </w:tcPr>
          <w:p w:rsidR="00CB5091" w:rsidRPr="0032015A" w:rsidRDefault="00CB5091" w:rsidP="0032015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2015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41,00+1,27</w:t>
            </w:r>
            <w:r w:rsidRPr="0032015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BR"/>
              </w:rPr>
              <w:t>a</w:t>
            </w:r>
          </w:p>
        </w:tc>
        <w:tc>
          <w:tcPr>
            <w:tcW w:w="1172" w:type="pct"/>
            <w:noWrap/>
            <w:hideMark/>
          </w:tcPr>
          <w:p w:rsidR="00CB5091" w:rsidRPr="0032015A" w:rsidRDefault="00CB5091" w:rsidP="0032015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2015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49,16+1,18</w:t>
            </w:r>
            <w:r w:rsidRPr="0032015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BR"/>
              </w:rPr>
              <w:t>abcd</w:t>
            </w:r>
          </w:p>
        </w:tc>
        <w:tc>
          <w:tcPr>
            <w:tcW w:w="963" w:type="pct"/>
            <w:noWrap/>
            <w:hideMark/>
          </w:tcPr>
          <w:p w:rsidR="00CB5091" w:rsidRPr="0032015A" w:rsidRDefault="00CB5091" w:rsidP="0032015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2015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48,26+1,25</w:t>
            </w:r>
            <w:r w:rsidRPr="0032015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BR"/>
              </w:rPr>
              <w:t>ab</w:t>
            </w:r>
          </w:p>
        </w:tc>
        <w:tc>
          <w:tcPr>
            <w:tcW w:w="1211" w:type="pct"/>
            <w:noWrap/>
            <w:hideMark/>
          </w:tcPr>
          <w:p w:rsidR="00CB5091" w:rsidRPr="0032015A" w:rsidRDefault="00CB5091" w:rsidP="0032015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2015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41,27+2,73</w:t>
            </w:r>
            <w:r w:rsidRPr="0032015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BR"/>
              </w:rPr>
              <w:t>abcd</w:t>
            </w:r>
          </w:p>
        </w:tc>
      </w:tr>
      <w:tr w:rsidR="00CB5091" w:rsidRPr="008561AE" w:rsidTr="003933CB">
        <w:trPr>
          <w:trHeight w:val="345"/>
        </w:trPr>
        <w:tc>
          <w:tcPr>
            <w:tcW w:w="737" w:type="pct"/>
            <w:noWrap/>
            <w:hideMark/>
          </w:tcPr>
          <w:p w:rsidR="00CB5091" w:rsidRPr="0032015A" w:rsidRDefault="00CB5091" w:rsidP="0032015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 w:rsidRPr="0032015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</w:t>
            </w:r>
            <w:proofErr w:type="gramEnd"/>
          </w:p>
        </w:tc>
        <w:tc>
          <w:tcPr>
            <w:tcW w:w="917" w:type="pct"/>
            <w:noWrap/>
            <w:hideMark/>
          </w:tcPr>
          <w:p w:rsidR="00CB5091" w:rsidRPr="0032015A" w:rsidRDefault="00CB5091" w:rsidP="0032015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2015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41,59+2,27</w:t>
            </w:r>
            <w:r w:rsidRPr="0032015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BR"/>
              </w:rPr>
              <w:t>a</w:t>
            </w:r>
          </w:p>
        </w:tc>
        <w:tc>
          <w:tcPr>
            <w:tcW w:w="1172" w:type="pct"/>
            <w:noWrap/>
            <w:hideMark/>
          </w:tcPr>
          <w:p w:rsidR="00CB5091" w:rsidRPr="0032015A" w:rsidRDefault="00CB5091" w:rsidP="0032015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2015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42,73+0,19</w:t>
            </w:r>
            <w:r w:rsidRPr="0032015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BR"/>
              </w:rPr>
              <w:t>abcde</w:t>
            </w:r>
          </w:p>
        </w:tc>
        <w:tc>
          <w:tcPr>
            <w:tcW w:w="963" w:type="pct"/>
            <w:noWrap/>
            <w:hideMark/>
          </w:tcPr>
          <w:p w:rsidR="00CB5091" w:rsidRPr="0032015A" w:rsidRDefault="00CB5091" w:rsidP="0032015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2015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47,45+0,64</w:t>
            </w:r>
            <w:r w:rsidRPr="0032015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BR"/>
              </w:rPr>
              <w:t>ab</w:t>
            </w:r>
          </w:p>
        </w:tc>
        <w:tc>
          <w:tcPr>
            <w:tcW w:w="1211" w:type="pct"/>
            <w:noWrap/>
            <w:hideMark/>
          </w:tcPr>
          <w:p w:rsidR="00CB5091" w:rsidRPr="0032015A" w:rsidRDefault="00CB5091" w:rsidP="0032015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2015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40,93+1,32</w:t>
            </w:r>
            <w:r w:rsidRPr="0032015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BR"/>
              </w:rPr>
              <w:t>cde</w:t>
            </w:r>
          </w:p>
        </w:tc>
      </w:tr>
      <w:tr w:rsidR="00CB5091" w:rsidRPr="008561AE" w:rsidTr="003933CB">
        <w:trPr>
          <w:trHeight w:val="345"/>
        </w:trPr>
        <w:tc>
          <w:tcPr>
            <w:tcW w:w="737" w:type="pct"/>
            <w:noWrap/>
            <w:hideMark/>
          </w:tcPr>
          <w:p w:rsidR="00CB5091" w:rsidRPr="0032015A" w:rsidRDefault="00CB5091" w:rsidP="0032015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 w:rsidRPr="0032015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</w:t>
            </w:r>
            <w:proofErr w:type="gramEnd"/>
          </w:p>
        </w:tc>
        <w:tc>
          <w:tcPr>
            <w:tcW w:w="917" w:type="pct"/>
            <w:noWrap/>
            <w:hideMark/>
          </w:tcPr>
          <w:p w:rsidR="00CB5091" w:rsidRPr="0032015A" w:rsidRDefault="00CB5091" w:rsidP="0032015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2015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53,18+2,50</w:t>
            </w:r>
            <w:r w:rsidRPr="0032015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BR"/>
              </w:rPr>
              <w:t>b</w:t>
            </w:r>
          </w:p>
        </w:tc>
        <w:tc>
          <w:tcPr>
            <w:tcW w:w="1172" w:type="pct"/>
            <w:noWrap/>
            <w:hideMark/>
          </w:tcPr>
          <w:p w:rsidR="00CB5091" w:rsidRPr="0032015A" w:rsidRDefault="00CB5091" w:rsidP="0032015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2015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54,49+0,70</w:t>
            </w:r>
            <w:r w:rsidRPr="0032015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BR"/>
              </w:rPr>
              <w:t>acde</w:t>
            </w:r>
          </w:p>
        </w:tc>
        <w:tc>
          <w:tcPr>
            <w:tcW w:w="963" w:type="pct"/>
            <w:noWrap/>
            <w:hideMark/>
          </w:tcPr>
          <w:p w:rsidR="00CB5091" w:rsidRPr="0032015A" w:rsidRDefault="00CB5091" w:rsidP="0032015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2015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39,10+0,15</w:t>
            </w:r>
            <w:r w:rsidRPr="0032015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BR"/>
              </w:rPr>
              <w:t>b</w:t>
            </w:r>
          </w:p>
        </w:tc>
        <w:tc>
          <w:tcPr>
            <w:tcW w:w="1211" w:type="pct"/>
            <w:noWrap/>
            <w:hideMark/>
          </w:tcPr>
          <w:p w:rsidR="00CB5091" w:rsidRPr="0032015A" w:rsidRDefault="00CB5091" w:rsidP="0032015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2015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42,45+0,64</w:t>
            </w:r>
            <w:r w:rsidRPr="0032015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BR"/>
              </w:rPr>
              <w:t>bcdef</w:t>
            </w:r>
          </w:p>
        </w:tc>
      </w:tr>
      <w:tr w:rsidR="00CB5091" w:rsidRPr="008561AE" w:rsidTr="003933CB">
        <w:trPr>
          <w:trHeight w:val="345"/>
        </w:trPr>
        <w:tc>
          <w:tcPr>
            <w:tcW w:w="737" w:type="pct"/>
            <w:noWrap/>
            <w:hideMark/>
          </w:tcPr>
          <w:p w:rsidR="00CB5091" w:rsidRPr="0032015A" w:rsidRDefault="00CB5091" w:rsidP="0032015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 w:rsidRPr="0032015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7</w:t>
            </w:r>
            <w:proofErr w:type="gramEnd"/>
          </w:p>
        </w:tc>
        <w:tc>
          <w:tcPr>
            <w:tcW w:w="917" w:type="pct"/>
            <w:noWrap/>
            <w:hideMark/>
          </w:tcPr>
          <w:p w:rsidR="00CB5091" w:rsidRPr="0032015A" w:rsidRDefault="00CB5091" w:rsidP="0032015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2015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36,05+0,07</w:t>
            </w:r>
            <w:r w:rsidRPr="0032015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BR"/>
              </w:rPr>
              <w:t>a</w:t>
            </w:r>
          </w:p>
        </w:tc>
        <w:tc>
          <w:tcPr>
            <w:tcW w:w="1172" w:type="pct"/>
            <w:noWrap/>
            <w:hideMark/>
          </w:tcPr>
          <w:p w:rsidR="00CB5091" w:rsidRPr="0032015A" w:rsidRDefault="00CB5091" w:rsidP="0032015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2015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33,13+0,19</w:t>
            </w:r>
            <w:r w:rsidRPr="0032015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BR"/>
              </w:rPr>
              <w:t>f</w:t>
            </w:r>
          </w:p>
        </w:tc>
        <w:tc>
          <w:tcPr>
            <w:tcW w:w="963" w:type="pct"/>
            <w:noWrap/>
            <w:hideMark/>
          </w:tcPr>
          <w:p w:rsidR="00CB5091" w:rsidRPr="0032015A" w:rsidRDefault="00CB5091" w:rsidP="0032015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2015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41,44+0,06</w:t>
            </w:r>
            <w:r w:rsidRPr="0032015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BR"/>
              </w:rPr>
              <w:t>ab</w:t>
            </w:r>
          </w:p>
        </w:tc>
        <w:tc>
          <w:tcPr>
            <w:tcW w:w="1211" w:type="pct"/>
            <w:noWrap/>
            <w:hideMark/>
          </w:tcPr>
          <w:p w:rsidR="00CB5091" w:rsidRPr="0032015A" w:rsidRDefault="00CB5091" w:rsidP="0032015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2015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37,63+0,09</w:t>
            </w:r>
            <w:r w:rsidRPr="0032015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BR"/>
              </w:rPr>
              <w:t>cdef</w:t>
            </w:r>
          </w:p>
        </w:tc>
      </w:tr>
    </w:tbl>
    <w:p w:rsidR="00CB5091" w:rsidRPr="0032015A" w:rsidRDefault="00CB5091" w:rsidP="003933CB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2015A">
        <w:rPr>
          <w:rFonts w:ascii="Times New Roman" w:hAnsi="Times New Roman" w:cs="Times New Roman"/>
          <w:sz w:val="20"/>
          <w:szCs w:val="20"/>
        </w:rPr>
        <w:t>*Médias seguidas de mesma letra, na mesma coluna, não diferem (</w:t>
      </w:r>
      <w:r w:rsidRPr="0032015A">
        <w:rPr>
          <w:rFonts w:ascii="Times New Roman" w:hAnsi="Times New Roman" w:cs="Times New Roman"/>
          <w:i/>
          <w:sz w:val="20"/>
          <w:szCs w:val="20"/>
        </w:rPr>
        <w:t>p</w:t>
      </w:r>
      <w:r w:rsidRPr="0032015A">
        <w:rPr>
          <w:rFonts w:ascii="Times New Roman" w:hAnsi="Times New Roman" w:cs="Times New Roman"/>
          <w:sz w:val="20"/>
          <w:szCs w:val="20"/>
        </w:rPr>
        <w:t xml:space="preserve">&gt;0,05) pelo teste </w:t>
      </w:r>
      <w:proofErr w:type="spellStart"/>
      <w:r w:rsidR="003C63B4" w:rsidRPr="0032015A">
        <w:rPr>
          <w:rFonts w:ascii="Times New Roman" w:hAnsi="Times New Roman" w:cs="Times New Roman"/>
          <w:sz w:val="20"/>
          <w:szCs w:val="20"/>
        </w:rPr>
        <w:t>T</w:t>
      </w:r>
      <w:r w:rsidRPr="0032015A">
        <w:rPr>
          <w:rFonts w:ascii="Times New Roman" w:hAnsi="Times New Roman" w:cs="Times New Roman"/>
          <w:sz w:val="20"/>
          <w:szCs w:val="20"/>
        </w:rPr>
        <w:t>ukey</w:t>
      </w:r>
      <w:proofErr w:type="spellEnd"/>
      <w:r w:rsidRPr="0032015A">
        <w:rPr>
          <w:rFonts w:ascii="Times New Roman" w:hAnsi="Times New Roman" w:cs="Times New Roman"/>
          <w:sz w:val="20"/>
          <w:szCs w:val="20"/>
        </w:rPr>
        <w:t>.</w:t>
      </w:r>
    </w:p>
    <w:p w:rsidR="00AE468B" w:rsidRDefault="00AE468B" w:rsidP="00BB45CB">
      <w:pPr>
        <w:pStyle w:val="Corpodetexto2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A323A" w:rsidRDefault="009D13DB" w:rsidP="0032015A">
      <w:pPr>
        <w:pStyle w:val="Corpodetexto2"/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DB0EE1">
        <w:rPr>
          <w:rFonts w:ascii="Times New Roman" w:hAnsi="Times New Roman" w:cs="Times New Roman"/>
          <w:iCs/>
          <w:color w:val="000000"/>
          <w:kern w:val="2"/>
          <w:sz w:val="24"/>
          <w:szCs w:val="24"/>
          <w:lang w:val="es-ES"/>
        </w:rPr>
        <w:t>Outra</w:t>
      </w:r>
      <w:proofErr w:type="spellEnd"/>
      <w:r w:rsidRPr="00DB0EE1">
        <w:rPr>
          <w:rFonts w:ascii="Times New Roman" w:hAnsi="Times New Roman" w:cs="Times New Roman"/>
          <w:iCs/>
          <w:color w:val="000000"/>
          <w:kern w:val="2"/>
          <w:sz w:val="24"/>
          <w:szCs w:val="24"/>
          <w:lang w:val="es-ES"/>
        </w:rPr>
        <w:t xml:space="preserve"> </w:t>
      </w:r>
      <w:proofErr w:type="spellStart"/>
      <w:r w:rsidRPr="00DB0EE1">
        <w:rPr>
          <w:rFonts w:ascii="Times New Roman" w:hAnsi="Times New Roman" w:cs="Times New Roman"/>
          <w:iCs/>
          <w:color w:val="000000"/>
          <w:kern w:val="2"/>
          <w:sz w:val="24"/>
          <w:szCs w:val="24"/>
          <w:lang w:val="es-ES"/>
        </w:rPr>
        <w:t>habilidade</w:t>
      </w:r>
      <w:proofErr w:type="spellEnd"/>
      <w:r w:rsidRPr="00DB0EE1">
        <w:rPr>
          <w:rFonts w:ascii="Times New Roman" w:hAnsi="Times New Roman" w:cs="Times New Roman"/>
          <w:iCs/>
          <w:color w:val="000000"/>
          <w:kern w:val="2"/>
          <w:sz w:val="24"/>
          <w:szCs w:val="24"/>
          <w:lang w:val="es-ES"/>
        </w:rPr>
        <w:t xml:space="preserve"> que Haba et al. </w:t>
      </w:r>
      <w:r w:rsidRPr="008561AE">
        <w:rPr>
          <w:rFonts w:ascii="Times New Roman" w:hAnsi="Times New Roman" w:cs="Times New Roman"/>
          <w:iCs/>
          <w:color w:val="000000"/>
          <w:kern w:val="2"/>
          <w:sz w:val="24"/>
          <w:szCs w:val="24"/>
        </w:rPr>
        <w:t xml:space="preserve">(2000) e Batista </w:t>
      </w:r>
      <w:proofErr w:type="gramStart"/>
      <w:r w:rsidRPr="008561AE">
        <w:rPr>
          <w:rFonts w:ascii="Times New Roman" w:hAnsi="Times New Roman" w:cs="Times New Roman"/>
          <w:iCs/>
          <w:color w:val="000000"/>
          <w:kern w:val="2"/>
          <w:sz w:val="24"/>
          <w:szCs w:val="24"/>
        </w:rPr>
        <w:t>et</w:t>
      </w:r>
      <w:proofErr w:type="gramEnd"/>
      <w:r w:rsidRPr="008561AE">
        <w:rPr>
          <w:rFonts w:ascii="Times New Roman" w:hAnsi="Times New Roman" w:cs="Times New Roman"/>
          <w:iCs/>
          <w:color w:val="000000"/>
          <w:kern w:val="2"/>
          <w:sz w:val="24"/>
          <w:szCs w:val="24"/>
        </w:rPr>
        <w:t xml:space="preserve"> al. (2006) relata</w:t>
      </w:r>
      <w:r>
        <w:rPr>
          <w:rFonts w:ascii="Times New Roman" w:hAnsi="Times New Roman" w:cs="Times New Roman"/>
          <w:iCs/>
          <w:color w:val="000000"/>
          <w:kern w:val="2"/>
          <w:sz w:val="24"/>
          <w:szCs w:val="24"/>
        </w:rPr>
        <w:t>m é</w:t>
      </w:r>
      <w:r w:rsidRPr="008561AE">
        <w:rPr>
          <w:rFonts w:ascii="Times New Roman" w:hAnsi="Times New Roman" w:cs="Times New Roman"/>
          <w:iCs/>
          <w:color w:val="000000"/>
          <w:kern w:val="2"/>
          <w:sz w:val="24"/>
          <w:szCs w:val="24"/>
        </w:rPr>
        <w:t xml:space="preserve"> que a atividade emulsificante deve ficar em torno de 50%. Porém, somente o ensaio </w:t>
      </w:r>
      <w:proofErr w:type="gramStart"/>
      <w:r w:rsidRPr="008561AE">
        <w:rPr>
          <w:rFonts w:ascii="Times New Roman" w:hAnsi="Times New Roman" w:cs="Times New Roman"/>
          <w:iCs/>
          <w:color w:val="000000"/>
          <w:kern w:val="2"/>
          <w:sz w:val="24"/>
          <w:szCs w:val="24"/>
        </w:rPr>
        <w:t>1</w:t>
      </w:r>
      <w:proofErr w:type="gramEnd"/>
      <w:r w:rsidRPr="008561AE">
        <w:rPr>
          <w:rFonts w:ascii="Times New Roman" w:hAnsi="Times New Roman" w:cs="Times New Roman"/>
          <w:iCs/>
          <w:color w:val="000000"/>
          <w:kern w:val="2"/>
          <w:sz w:val="24"/>
          <w:szCs w:val="24"/>
        </w:rPr>
        <w:t xml:space="preserve"> e 2 obtiveram</w:t>
      </w:r>
      <w:r>
        <w:rPr>
          <w:rFonts w:ascii="Times New Roman" w:hAnsi="Times New Roman" w:cs="Times New Roman"/>
          <w:iCs/>
          <w:color w:val="000000"/>
          <w:kern w:val="2"/>
          <w:sz w:val="24"/>
          <w:szCs w:val="24"/>
        </w:rPr>
        <w:t xml:space="preserve"> atividade emulsificante próxima</w:t>
      </w:r>
      <w:r w:rsidRPr="008561AE">
        <w:rPr>
          <w:rFonts w:ascii="Times New Roman" w:hAnsi="Times New Roman" w:cs="Times New Roman"/>
          <w:iCs/>
          <w:color w:val="000000"/>
          <w:kern w:val="2"/>
          <w:sz w:val="24"/>
          <w:szCs w:val="24"/>
        </w:rPr>
        <w:t xml:space="preserve"> ou superior a 50%, </w:t>
      </w:r>
      <w:r>
        <w:rPr>
          <w:rFonts w:ascii="Times New Roman" w:hAnsi="Times New Roman" w:cs="Times New Roman"/>
          <w:iCs/>
          <w:color w:val="000000"/>
          <w:kern w:val="2"/>
          <w:sz w:val="24"/>
          <w:szCs w:val="24"/>
        </w:rPr>
        <w:t xml:space="preserve">sendo que os </w:t>
      </w:r>
      <w:r w:rsidRPr="008561AE">
        <w:rPr>
          <w:rFonts w:ascii="Times New Roman" w:hAnsi="Times New Roman" w:cs="Times New Roman"/>
          <w:iCs/>
          <w:color w:val="000000"/>
          <w:kern w:val="2"/>
          <w:sz w:val="24"/>
          <w:szCs w:val="24"/>
        </w:rPr>
        <w:t xml:space="preserve">outros ensaios obtiveram </w:t>
      </w:r>
      <w:r w:rsidR="00CA323A">
        <w:rPr>
          <w:rFonts w:ascii="Times New Roman" w:hAnsi="Times New Roman" w:cs="Times New Roman"/>
          <w:iCs/>
          <w:color w:val="000000"/>
          <w:kern w:val="2"/>
          <w:sz w:val="24"/>
          <w:szCs w:val="24"/>
        </w:rPr>
        <w:t>valores</w:t>
      </w:r>
      <w:r>
        <w:rPr>
          <w:rFonts w:ascii="Times New Roman" w:hAnsi="Times New Roman" w:cs="Times New Roman"/>
          <w:iCs/>
          <w:color w:val="000000"/>
          <w:kern w:val="2"/>
          <w:sz w:val="24"/>
          <w:szCs w:val="24"/>
        </w:rPr>
        <w:t xml:space="preserve"> inferiores a 50%</w:t>
      </w:r>
      <w:r w:rsidRPr="008561AE">
        <w:rPr>
          <w:rFonts w:ascii="Times New Roman" w:hAnsi="Times New Roman" w:cs="Times New Roman"/>
          <w:iCs/>
          <w:color w:val="000000"/>
          <w:kern w:val="2"/>
          <w:sz w:val="24"/>
          <w:szCs w:val="24"/>
        </w:rPr>
        <w:t xml:space="preserve"> (Tabela 3). </w:t>
      </w:r>
      <w:r>
        <w:rPr>
          <w:rFonts w:ascii="Times New Roman" w:hAnsi="Times New Roman" w:cs="Times New Roman"/>
          <w:iCs/>
          <w:color w:val="000000"/>
          <w:kern w:val="2"/>
          <w:sz w:val="24"/>
          <w:szCs w:val="24"/>
        </w:rPr>
        <w:t>Neste contexto, cabe destacar que</w:t>
      </w:r>
      <w:r w:rsidRPr="008561AE">
        <w:rPr>
          <w:rFonts w:ascii="Times New Roman" w:hAnsi="Times New Roman" w:cs="Times New Roman"/>
          <w:iCs/>
          <w:color w:val="000000"/>
          <w:kern w:val="2"/>
          <w:sz w:val="24"/>
          <w:szCs w:val="24"/>
        </w:rPr>
        <w:t xml:space="preserve"> </w:t>
      </w:r>
      <w:r w:rsidR="00CA323A" w:rsidRPr="008561AE">
        <w:rPr>
          <w:rFonts w:ascii="Times New Roman" w:hAnsi="Times New Roman" w:cs="Times New Roman"/>
          <w:color w:val="000000"/>
          <w:sz w:val="24"/>
          <w:szCs w:val="24"/>
        </w:rPr>
        <w:t xml:space="preserve">Chen </w:t>
      </w:r>
      <w:proofErr w:type="gramStart"/>
      <w:r w:rsidR="00CA323A" w:rsidRPr="008561AE">
        <w:rPr>
          <w:rFonts w:ascii="Times New Roman" w:hAnsi="Times New Roman" w:cs="Times New Roman"/>
          <w:color w:val="000000"/>
          <w:sz w:val="24"/>
          <w:szCs w:val="24"/>
        </w:rPr>
        <w:t>et</w:t>
      </w:r>
      <w:proofErr w:type="gramEnd"/>
      <w:r w:rsidR="00CA323A" w:rsidRPr="008561AE">
        <w:rPr>
          <w:rFonts w:ascii="Times New Roman" w:hAnsi="Times New Roman" w:cs="Times New Roman"/>
          <w:color w:val="000000"/>
          <w:sz w:val="24"/>
          <w:szCs w:val="24"/>
        </w:rPr>
        <w:t xml:space="preserve"> al. (2007) em seus estudos afirma existirem biossurfactantes que podem estabilizar (emulsificantes) e outros que podem desestabilizar (desemulsificantes) as emulsões, o que poderia justificar em parte o fato dos ensaios que obtiveram menor tensão apresentarem menores valores de atividade emulsificante.</w:t>
      </w:r>
    </w:p>
    <w:p w:rsidR="009D13DB" w:rsidRPr="008561AE" w:rsidRDefault="009D13DB" w:rsidP="0032015A">
      <w:pPr>
        <w:spacing w:line="240" w:lineRule="auto"/>
        <w:ind w:firstLine="708"/>
        <w:jc w:val="both"/>
        <w:rPr>
          <w:rFonts w:ascii="Times New Roman" w:hAnsi="Times New Roman" w:cs="Times New Roman"/>
          <w:iCs/>
          <w:color w:val="000000"/>
          <w:kern w:val="2"/>
          <w:sz w:val="24"/>
          <w:szCs w:val="24"/>
        </w:rPr>
      </w:pPr>
      <w:r w:rsidRPr="008561AE">
        <w:rPr>
          <w:rFonts w:ascii="Times New Roman" w:hAnsi="Times New Roman" w:cs="Times New Roman"/>
          <w:color w:val="000000"/>
          <w:sz w:val="24"/>
          <w:szCs w:val="24"/>
        </w:rPr>
        <w:t xml:space="preserve">Bueno </w:t>
      </w:r>
      <w:proofErr w:type="gramStart"/>
      <w:r w:rsidRPr="008561AE">
        <w:rPr>
          <w:rFonts w:ascii="Times New Roman" w:hAnsi="Times New Roman" w:cs="Times New Roman"/>
          <w:color w:val="000000"/>
          <w:sz w:val="24"/>
          <w:szCs w:val="24"/>
        </w:rPr>
        <w:t>et</w:t>
      </w:r>
      <w:proofErr w:type="gramEnd"/>
      <w:r w:rsidRPr="008561AE">
        <w:rPr>
          <w:rFonts w:ascii="Times New Roman" w:hAnsi="Times New Roman" w:cs="Times New Roman"/>
          <w:color w:val="000000"/>
          <w:sz w:val="24"/>
          <w:szCs w:val="24"/>
        </w:rPr>
        <w:t xml:space="preserve"> al. (2010) utilizando </w:t>
      </w:r>
      <w:r w:rsidRPr="008561AE">
        <w:rPr>
          <w:rFonts w:ascii="Times New Roman" w:hAnsi="Times New Roman" w:cs="Times New Roman"/>
          <w:i/>
          <w:color w:val="000000"/>
          <w:sz w:val="24"/>
          <w:szCs w:val="24"/>
        </w:rPr>
        <w:t>Bacillus subtilis</w:t>
      </w:r>
      <w:r w:rsidRPr="008561AE"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r w:rsidRPr="008561AE">
        <w:rPr>
          <w:rFonts w:ascii="Times New Roman" w:hAnsi="Times New Roman" w:cs="Times New Roman"/>
          <w:i/>
          <w:color w:val="000000"/>
          <w:sz w:val="24"/>
          <w:szCs w:val="24"/>
        </w:rPr>
        <w:t>Bacillus pumilis</w:t>
      </w:r>
      <w:r w:rsidRPr="008561AE">
        <w:rPr>
          <w:rFonts w:ascii="Times New Roman" w:hAnsi="Times New Roman" w:cs="Times New Roman"/>
          <w:color w:val="000000"/>
          <w:sz w:val="24"/>
          <w:szCs w:val="24"/>
        </w:rPr>
        <w:t xml:space="preserve"> em substrato com óleo diesel, obtiveram após 72</w:t>
      </w:r>
      <w:r w:rsidR="00CA32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561AE">
        <w:rPr>
          <w:rFonts w:ascii="Times New Roman" w:hAnsi="Times New Roman" w:cs="Times New Roman"/>
          <w:color w:val="000000"/>
          <w:sz w:val="24"/>
          <w:szCs w:val="24"/>
        </w:rPr>
        <w:t xml:space="preserve">h fermentação 11,11% de atividade emulsificante para </w:t>
      </w:r>
      <w:r w:rsidRPr="008561AE">
        <w:rPr>
          <w:rFonts w:ascii="Times New Roman" w:hAnsi="Times New Roman" w:cs="Times New Roman"/>
          <w:i/>
          <w:color w:val="000000"/>
          <w:sz w:val="24"/>
          <w:szCs w:val="24"/>
        </w:rPr>
        <w:t>Bacillus subtilis</w:t>
      </w:r>
      <w:r w:rsidRPr="008561AE">
        <w:rPr>
          <w:rFonts w:ascii="Times New Roman" w:hAnsi="Times New Roman" w:cs="Times New Roman"/>
          <w:color w:val="000000"/>
          <w:sz w:val="24"/>
          <w:szCs w:val="24"/>
        </w:rPr>
        <w:t xml:space="preserve"> e 44,40% para o </w:t>
      </w:r>
      <w:r w:rsidRPr="008561AE">
        <w:rPr>
          <w:rFonts w:ascii="Times New Roman" w:hAnsi="Times New Roman" w:cs="Times New Roman"/>
          <w:i/>
          <w:color w:val="000000"/>
          <w:sz w:val="24"/>
          <w:szCs w:val="24"/>
        </w:rPr>
        <w:t>Bacillus pumilis</w:t>
      </w:r>
      <w:r w:rsidR="00CA323A">
        <w:rPr>
          <w:rFonts w:ascii="Times New Roman" w:hAnsi="Times New Roman" w:cs="Times New Roman"/>
          <w:color w:val="000000"/>
          <w:sz w:val="24"/>
          <w:szCs w:val="24"/>
        </w:rPr>
        <w:t xml:space="preserve">. Estes resultados mostram que existe uma grande variabilidade com relação </w:t>
      </w:r>
      <w:proofErr w:type="gramStart"/>
      <w:r w:rsidR="00CA323A">
        <w:rPr>
          <w:rFonts w:ascii="Times New Roman" w:hAnsi="Times New Roman" w:cs="Times New Roman"/>
          <w:color w:val="000000"/>
          <w:sz w:val="24"/>
          <w:szCs w:val="24"/>
        </w:rPr>
        <w:t>a</w:t>
      </w:r>
      <w:proofErr w:type="gramEnd"/>
      <w:r w:rsidR="00CA323A">
        <w:rPr>
          <w:rFonts w:ascii="Times New Roman" w:hAnsi="Times New Roman" w:cs="Times New Roman"/>
          <w:color w:val="000000"/>
          <w:sz w:val="24"/>
          <w:szCs w:val="24"/>
        </w:rPr>
        <w:t xml:space="preserve"> atividade emulsificante, sendo esta dependente dos tipos de biossurfactantes que estão sendo produzidos no meio de cultivo. </w:t>
      </w:r>
    </w:p>
    <w:p w:rsidR="0064671C" w:rsidRPr="008561AE" w:rsidRDefault="0064671C" w:rsidP="0032015A">
      <w:pPr>
        <w:pStyle w:val="Corpodetexto2"/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Por fim, o fato de estudar a produção de surfactantes biológicos através de diferentes meios minerais </w:t>
      </w:r>
      <w:r w:rsidR="005E5F51">
        <w:rPr>
          <w:rFonts w:ascii="Times New Roman" w:hAnsi="Times New Roman" w:cs="Times New Roman"/>
          <w:color w:val="000000"/>
          <w:sz w:val="24"/>
          <w:szCs w:val="24"/>
        </w:rPr>
        <w:t>se mostrou bastante interessante,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pois</w:t>
      </w:r>
      <w:r w:rsidR="005E5F51">
        <w:rPr>
          <w:rFonts w:ascii="Times New Roman" w:hAnsi="Times New Roman" w:cs="Times New Roman"/>
          <w:color w:val="000000"/>
          <w:sz w:val="24"/>
          <w:szCs w:val="24"/>
        </w:rPr>
        <w:t xml:space="preserve"> foi possível verificar grandes diferenças entre os mesmos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F60BEA">
        <w:rPr>
          <w:rFonts w:ascii="Times New Roman" w:hAnsi="Times New Roman" w:cs="Times New Roman"/>
          <w:color w:val="000000"/>
          <w:sz w:val="24"/>
          <w:szCs w:val="24"/>
        </w:rPr>
        <w:t xml:space="preserve"> e</w:t>
      </w:r>
      <w:r w:rsidR="00812C3C">
        <w:rPr>
          <w:rFonts w:ascii="Times New Roman" w:hAnsi="Times New Roman" w:cs="Times New Roman"/>
          <w:color w:val="000000"/>
          <w:sz w:val="24"/>
          <w:szCs w:val="24"/>
        </w:rPr>
        <w:t>, portanto</w:t>
      </w:r>
      <w:r w:rsidR="00F60BE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permit</w:t>
      </w:r>
      <w:r w:rsidR="00F60BEA">
        <w:rPr>
          <w:rFonts w:ascii="Times New Roman" w:hAnsi="Times New Roman" w:cs="Times New Roman"/>
          <w:color w:val="000000"/>
          <w:sz w:val="24"/>
          <w:szCs w:val="24"/>
        </w:rPr>
        <w:t>iu</w:t>
      </w:r>
      <w:r w:rsidR="002B5C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C146E">
        <w:rPr>
          <w:rFonts w:ascii="Times New Roman" w:hAnsi="Times New Roman" w:cs="Times New Roman"/>
          <w:color w:val="000000"/>
          <w:sz w:val="24"/>
          <w:szCs w:val="24"/>
        </w:rPr>
        <w:t>selecionar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60BEA">
        <w:rPr>
          <w:rFonts w:ascii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meio mineral </w:t>
      </w:r>
      <w:r w:rsidR="00F60BEA">
        <w:rPr>
          <w:rFonts w:ascii="Times New Roman" w:hAnsi="Times New Roman" w:cs="Times New Roman"/>
          <w:color w:val="000000"/>
          <w:sz w:val="24"/>
          <w:szCs w:val="24"/>
        </w:rPr>
        <w:t>que propiciou as melhores</w:t>
      </w:r>
      <w:r w:rsidR="002B5C0E">
        <w:rPr>
          <w:rFonts w:ascii="Times New Roman" w:hAnsi="Times New Roman" w:cs="Times New Roman"/>
          <w:color w:val="000000"/>
          <w:sz w:val="24"/>
          <w:szCs w:val="24"/>
        </w:rPr>
        <w:t xml:space="preserve"> condições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para produção de biossur</w:t>
      </w:r>
      <w:r w:rsidR="002B5C0E">
        <w:rPr>
          <w:rFonts w:ascii="Times New Roman" w:hAnsi="Times New Roman" w:cs="Times New Roman"/>
          <w:color w:val="000000"/>
          <w:sz w:val="24"/>
          <w:szCs w:val="24"/>
        </w:rPr>
        <w:t>factantes a partir de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resíduos de </w:t>
      </w:r>
      <w:r w:rsidR="00F60BEA">
        <w:rPr>
          <w:rFonts w:ascii="Times New Roman" w:hAnsi="Times New Roman" w:cs="Times New Roman"/>
          <w:color w:val="000000"/>
          <w:sz w:val="24"/>
          <w:szCs w:val="24"/>
        </w:rPr>
        <w:t>pescado</w:t>
      </w:r>
      <w:r w:rsidR="000C146E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2B5C0E">
        <w:rPr>
          <w:rFonts w:ascii="Times New Roman" w:hAnsi="Times New Roman" w:cs="Times New Roman"/>
          <w:color w:val="000000"/>
          <w:sz w:val="24"/>
          <w:szCs w:val="24"/>
        </w:rPr>
        <w:t xml:space="preserve"> consequentemente obtendo avanço</w:t>
      </w:r>
      <w:r w:rsidR="000C146E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2B5C0E">
        <w:rPr>
          <w:rFonts w:ascii="Times New Roman" w:hAnsi="Times New Roman" w:cs="Times New Roman"/>
          <w:color w:val="000000"/>
          <w:sz w:val="24"/>
          <w:szCs w:val="24"/>
        </w:rPr>
        <w:t xml:space="preserve"> nos estudos da produção de biossurfactantes a partir de fontes alternativas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43BB4" w:rsidRDefault="00717FC6" w:rsidP="00543B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8F2312" w:rsidRPr="008561AE" w:rsidRDefault="0032015A" w:rsidP="00BB45C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4. </w:t>
      </w:r>
      <w:r w:rsidR="00AE468B" w:rsidRPr="008561AE">
        <w:rPr>
          <w:rFonts w:ascii="Times New Roman" w:hAnsi="Times New Roman" w:cs="Times New Roman"/>
          <w:b/>
          <w:sz w:val="24"/>
          <w:szCs w:val="24"/>
        </w:rPr>
        <w:t>CONCLUSÕES</w:t>
      </w:r>
    </w:p>
    <w:p w:rsidR="008F2312" w:rsidRPr="008561AE" w:rsidRDefault="008F2312" w:rsidP="00BB45C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61AE">
        <w:rPr>
          <w:rFonts w:ascii="Times New Roman" w:hAnsi="Times New Roman" w:cs="Times New Roman"/>
          <w:sz w:val="24"/>
          <w:szCs w:val="24"/>
        </w:rPr>
        <w:t>O</w:t>
      </w:r>
      <w:r w:rsidR="00364B01">
        <w:rPr>
          <w:rFonts w:ascii="Times New Roman" w:hAnsi="Times New Roman" w:cs="Times New Roman"/>
          <w:sz w:val="24"/>
          <w:szCs w:val="24"/>
        </w:rPr>
        <w:t xml:space="preserve"> meio mineral </w:t>
      </w:r>
      <w:proofErr w:type="gramStart"/>
      <w:r w:rsidR="00364B01">
        <w:rPr>
          <w:rFonts w:ascii="Times New Roman" w:hAnsi="Times New Roman" w:cs="Times New Roman"/>
          <w:sz w:val="24"/>
          <w:szCs w:val="24"/>
        </w:rPr>
        <w:t>3</w:t>
      </w:r>
      <w:proofErr w:type="gramEnd"/>
      <w:r w:rsidR="00364B01">
        <w:rPr>
          <w:rFonts w:ascii="Times New Roman" w:hAnsi="Times New Roman" w:cs="Times New Roman"/>
          <w:sz w:val="24"/>
          <w:szCs w:val="24"/>
        </w:rPr>
        <w:t>, juntamente com os</w:t>
      </w:r>
      <w:r w:rsidRPr="008561AE">
        <w:rPr>
          <w:rFonts w:ascii="Times New Roman" w:hAnsi="Times New Roman" w:cs="Times New Roman"/>
          <w:sz w:val="24"/>
          <w:szCs w:val="24"/>
        </w:rPr>
        <w:t xml:space="preserve"> resíduos de corvina mostra</w:t>
      </w:r>
      <w:r w:rsidR="00FC67E4" w:rsidRPr="008561AE">
        <w:rPr>
          <w:rFonts w:ascii="Times New Roman" w:hAnsi="Times New Roman" w:cs="Times New Roman"/>
          <w:sz w:val="24"/>
          <w:szCs w:val="24"/>
        </w:rPr>
        <w:t>ram</w:t>
      </w:r>
      <w:r w:rsidRPr="008561AE">
        <w:rPr>
          <w:rFonts w:ascii="Times New Roman" w:hAnsi="Times New Roman" w:cs="Times New Roman"/>
          <w:sz w:val="24"/>
          <w:szCs w:val="24"/>
        </w:rPr>
        <w:t>-se promissor</w:t>
      </w:r>
      <w:r w:rsidR="00033FB1">
        <w:rPr>
          <w:rFonts w:ascii="Times New Roman" w:hAnsi="Times New Roman" w:cs="Times New Roman"/>
          <w:sz w:val="24"/>
          <w:szCs w:val="24"/>
        </w:rPr>
        <w:t>es</w:t>
      </w:r>
      <w:r w:rsidRPr="008561AE">
        <w:rPr>
          <w:rFonts w:ascii="Times New Roman" w:hAnsi="Times New Roman" w:cs="Times New Roman"/>
          <w:sz w:val="24"/>
          <w:szCs w:val="24"/>
        </w:rPr>
        <w:t xml:space="preserve"> para </w:t>
      </w:r>
      <w:r w:rsidR="00B007C4">
        <w:rPr>
          <w:rFonts w:ascii="Times New Roman" w:hAnsi="Times New Roman" w:cs="Times New Roman"/>
          <w:sz w:val="24"/>
          <w:szCs w:val="24"/>
        </w:rPr>
        <w:t xml:space="preserve">a </w:t>
      </w:r>
      <w:r w:rsidRPr="008561AE">
        <w:rPr>
          <w:rFonts w:ascii="Times New Roman" w:hAnsi="Times New Roman" w:cs="Times New Roman"/>
          <w:sz w:val="24"/>
          <w:szCs w:val="24"/>
        </w:rPr>
        <w:t xml:space="preserve">produção </w:t>
      </w:r>
      <w:r w:rsidR="00033FB1">
        <w:rPr>
          <w:rFonts w:ascii="Times New Roman" w:hAnsi="Times New Roman" w:cs="Times New Roman"/>
          <w:sz w:val="24"/>
          <w:szCs w:val="24"/>
        </w:rPr>
        <w:t>de biossurfactantes</w:t>
      </w:r>
      <w:r w:rsidR="00364B01">
        <w:rPr>
          <w:rFonts w:ascii="Times New Roman" w:hAnsi="Times New Roman" w:cs="Times New Roman"/>
          <w:sz w:val="24"/>
          <w:szCs w:val="24"/>
        </w:rPr>
        <w:t>, pois apresentaram baixa tensão superficial</w:t>
      </w:r>
      <w:r w:rsidR="00033FB1">
        <w:rPr>
          <w:rFonts w:ascii="Times New Roman" w:hAnsi="Times New Roman" w:cs="Times New Roman"/>
          <w:sz w:val="24"/>
          <w:szCs w:val="24"/>
        </w:rPr>
        <w:t>. Dessa forma, o</w:t>
      </w:r>
      <w:r w:rsidR="00FC67E4" w:rsidRPr="008561AE">
        <w:rPr>
          <w:rFonts w:ascii="Times New Roman" w:hAnsi="Times New Roman" w:cs="Times New Roman"/>
          <w:sz w:val="24"/>
          <w:szCs w:val="24"/>
        </w:rPr>
        <w:t xml:space="preserve"> uso de res</w:t>
      </w:r>
      <w:r w:rsidR="00033FB1">
        <w:rPr>
          <w:rFonts w:ascii="Times New Roman" w:hAnsi="Times New Roman" w:cs="Times New Roman"/>
          <w:sz w:val="24"/>
          <w:szCs w:val="24"/>
        </w:rPr>
        <w:t>íduos agroindustriais apresenta</w:t>
      </w:r>
      <w:r w:rsidR="00FC67E4" w:rsidRPr="008561AE">
        <w:rPr>
          <w:rFonts w:ascii="Times New Roman" w:hAnsi="Times New Roman" w:cs="Times New Roman"/>
          <w:sz w:val="24"/>
          <w:szCs w:val="24"/>
        </w:rPr>
        <w:t xml:space="preserve"> grandes vantagens</w:t>
      </w:r>
      <w:r w:rsidR="00B007C4">
        <w:rPr>
          <w:rFonts w:ascii="Times New Roman" w:hAnsi="Times New Roman" w:cs="Times New Roman"/>
          <w:sz w:val="24"/>
          <w:szCs w:val="24"/>
        </w:rPr>
        <w:t xml:space="preserve"> na produção de biossurfactantes</w:t>
      </w:r>
      <w:r w:rsidR="00FC67E4" w:rsidRPr="008561AE">
        <w:rPr>
          <w:rFonts w:ascii="Times New Roman" w:hAnsi="Times New Roman" w:cs="Times New Roman"/>
          <w:sz w:val="24"/>
          <w:szCs w:val="24"/>
        </w:rPr>
        <w:t xml:space="preserve"> </w:t>
      </w:r>
      <w:r w:rsidR="00D804D9">
        <w:rPr>
          <w:rFonts w:ascii="Times New Roman" w:hAnsi="Times New Roman" w:cs="Times New Roman"/>
          <w:sz w:val="24"/>
          <w:szCs w:val="24"/>
        </w:rPr>
        <w:t>por causa da</w:t>
      </w:r>
      <w:r w:rsidR="00FC67E4" w:rsidRPr="008561AE">
        <w:rPr>
          <w:rFonts w:ascii="Times New Roman" w:hAnsi="Times New Roman" w:cs="Times New Roman"/>
          <w:sz w:val="24"/>
          <w:szCs w:val="24"/>
        </w:rPr>
        <w:t xml:space="preserve"> </w:t>
      </w:r>
      <w:r w:rsidR="00D804D9">
        <w:rPr>
          <w:rFonts w:ascii="Times New Roman" w:hAnsi="Times New Roman" w:cs="Times New Roman"/>
          <w:sz w:val="24"/>
          <w:szCs w:val="24"/>
        </w:rPr>
        <w:t>redução dos</w:t>
      </w:r>
      <w:r w:rsidR="00FC67E4" w:rsidRPr="008561AE">
        <w:rPr>
          <w:rFonts w:ascii="Times New Roman" w:hAnsi="Times New Roman" w:cs="Times New Roman"/>
          <w:sz w:val="24"/>
          <w:szCs w:val="24"/>
        </w:rPr>
        <w:t xml:space="preserve"> custo</w:t>
      </w:r>
      <w:r w:rsidR="00D804D9">
        <w:rPr>
          <w:rFonts w:ascii="Times New Roman" w:hAnsi="Times New Roman" w:cs="Times New Roman"/>
          <w:sz w:val="24"/>
          <w:szCs w:val="24"/>
        </w:rPr>
        <w:t>s</w:t>
      </w:r>
      <w:r w:rsidR="00B007C4">
        <w:rPr>
          <w:rFonts w:ascii="Times New Roman" w:hAnsi="Times New Roman" w:cs="Times New Roman"/>
          <w:sz w:val="24"/>
          <w:szCs w:val="24"/>
        </w:rPr>
        <w:t xml:space="preserve">, </w:t>
      </w:r>
      <w:r w:rsidR="00FC67E4" w:rsidRPr="008561AE">
        <w:rPr>
          <w:rFonts w:ascii="Times New Roman" w:hAnsi="Times New Roman" w:cs="Times New Roman"/>
          <w:sz w:val="24"/>
          <w:szCs w:val="24"/>
        </w:rPr>
        <w:t>tornando</w:t>
      </w:r>
      <w:r w:rsidR="00033FB1">
        <w:rPr>
          <w:rFonts w:ascii="Times New Roman" w:hAnsi="Times New Roman" w:cs="Times New Roman"/>
          <w:sz w:val="24"/>
          <w:szCs w:val="24"/>
        </w:rPr>
        <w:t>-se</w:t>
      </w:r>
      <w:r w:rsidR="00B007C4">
        <w:rPr>
          <w:rFonts w:ascii="Times New Roman" w:hAnsi="Times New Roman" w:cs="Times New Roman"/>
          <w:sz w:val="24"/>
          <w:szCs w:val="24"/>
        </w:rPr>
        <w:t xml:space="preserve"> assim </w:t>
      </w:r>
      <w:r w:rsidR="00FC67E4" w:rsidRPr="008561AE">
        <w:rPr>
          <w:rFonts w:ascii="Times New Roman" w:hAnsi="Times New Roman" w:cs="Times New Roman"/>
          <w:sz w:val="24"/>
          <w:szCs w:val="24"/>
        </w:rPr>
        <w:t xml:space="preserve">mais </w:t>
      </w:r>
      <w:r w:rsidR="00783EB1">
        <w:rPr>
          <w:rFonts w:ascii="Times New Roman" w:hAnsi="Times New Roman" w:cs="Times New Roman"/>
          <w:sz w:val="24"/>
          <w:szCs w:val="24"/>
        </w:rPr>
        <w:t>rentáveis</w:t>
      </w:r>
      <w:r w:rsidR="00D804D9">
        <w:rPr>
          <w:rFonts w:ascii="Times New Roman" w:hAnsi="Times New Roman" w:cs="Times New Roman"/>
          <w:sz w:val="24"/>
          <w:szCs w:val="24"/>
        </w:rPr>
        <w:t xml:space="preserve"> e </w:t>
      </w:r>
      <w:r w:rsidR="00B007C4">
        <w:rPr>
          <w:rFonts w:ascii="Times New Roman" w:hAnsi="Times New Roman" w:cs="Times New Roman"/>
          <w:sz w:val="24"/>
          <w:szCs w:val="24"/>
        </w:rPr>
        <w:t xml:space="preserve">com isso </w:t>
      </w:r>
      <w:r w:rsidR="00D804D9">
        <w:rPr>
          <w:rFonts w:ascii="Times New Roman" w:hAnsi="Times New Roman" w:cs="Times New Roman"/>
          <w:sz w:val="24"/>
          <w:szCs w:val="24"/>
        </w:rPr>
        <w:t>g</w:t>
      </w:r>
      <w:r w:rsidR="00B007C4">
        <w:rPr>
          <w:rFonts w:ascii="Times New Roman" w:hAnsi="Times New Roman" w:cs="Times New Roman"/>
          <w:sz w:val="24"/>
          <w:szCs w:val="24"/>
        </w:rPr>
        <w:t xml:space="preserve">erando um </w:t>
      </w:r>
      <w:r w:rsidR="00D804D9">
        <w:rPr>
          <w:rFonts w:ascii="Times New Roman" w:hAnsi="Times New Roman" w:cs="Times New Roman"/>
          <w:sz w:val="24"/>
          <w:szCs w:val="24"/>
        </w:rPr>
        <w:t xml:space="preserve">apelo comercial </w:t>
      </w:r>
      <w:r w:rsidR="00B007C4">
        <w:rPr>
          <w:rFonts w:ascii="Times New Roman" w:hAnsi="Times New Roman" w:cs="Times New Roman"/>
          <w:sz w:val="24"/>
          <w:szCs w:val="24"/>
        </w:rPr>
        <w:t xml:space="preserve">maior </w:t>
      </w:r>
      <w:r w:rsidR="00D804D9">
        <w:rPr>
          <w:rFonts w:ascii="Times New Roman" w:hAnsi="Times New Roman" w:cs="Times New Roman"/>
          <w:sz w:val="24"/>
          <w:szCs w:val="24"/>
        </w:rPr>
        <w:t>em relação</w:t>
      </w:r>
      <w:r w:rsidR="00FC67E4" w:rsidRPr="008561AE">
        <w:rPr>
          <w:rFonts w:ascii="Times New Roman" w:hAnsi="Times New Roman" w:cs="Times New Roman"/>
          <w:sz w:val="24"/>
          <w:szCs w:val="24"/>
        </w:rPr>
        <w:t xml:space="preserve"> aos surfactantes químicos. </w:t>
      </w:r>
    </w:p>
    <w:p w:rsidR="00FC67E4" w:rsidRDefault="00FC67E4" w:rsidP="0032015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61AE">
        <w:rPr>
          <w:rFonts w:ascii="Times New Roman" w:hAnsi="Times New Roman" w:cs="Times New Roman"/>
          <w:sz w:val="24"/>
          <w:szCs w:val="24"/>
        </w:rPr>
        <w:tab/>
      </w:r>
      <w:r w:rsidR="000F06A8" w:rsidRPr="008561AE">
        <w:rPr>
          <w:rFonts w:ascii="Times New Roman" w:hAnsi="Times New Roman" w:cs="Times New Roman"/>
          <w:sz w:val="24"/>
          <w:szCs w:val="24"/>
        </w:rPr>
        <w:t>As propriedades de redução da tensão superficial do</w:t>
      </w:r>
      <w:r w:rsidR="00B007C4">
        <w:rPr>
          <w:rFonts w:ascii="Times New Roman" w:hAnsi="Times New Roman" w:cs="Times New Roman"/>
          <w:sz w:val="24"/>
          <w:szCs w:val="24"/>
        </w:rPr>
        <w:t>s</w:t>
      </w:r>
      <w:r w:rsidR="000F06A8" w:rsidRPr="008561AE">
        <w:rPr>
          <w:rFonts w:ascii="Times New Roman" w:hAnsi="Times New Roman" w:cs="Times New Roman"/>
          <w:sz w:val="24"/>
          <w:szCs w:val="24"/>
        </w:rPr>
        <w:t xml:space="preserve"> biossurfactante</w:t>
      </w:r>
      <w:r w:rsidR="00B007C4">
        <w:rPr>
          <w:rFonts w:ascii="Times New Roman" w:hAnsi="Times New Roman" w:cs="Times New Roman"/>
          <w:sz w:val="24"/>
          <w:szCs w:val="24"/>
        </w:rPr>
        <w:t>s</w:t>
      </w:r>
      <w:r w:rsidR="000F06A8" w:rsidRPr="008561AE">
        <w:rPr>
          <w:rFonts w:ascii="Times New Roman" w:hAnsi="Times New Roman" w:cs="Times New Roman"/>
          <w:sz w:val="24"/>
          <w:szCs w:val="24"/>
        </w:rPr>
        <w:t xml:space="preserve"> obtido</w:t>
      </w:r>
      <w:r w:rsidR="00B007C4">
        <w:rPr>
          <w:rFonts w:ascii="Times New Roman" w:hAnsi="Times New Roman" w:cs="Times New Roman"/>
          <w:sz w:val="24"/>
          <w:szCs w:val="24"/>
        </w:rPr>
        <w:t>s</w:t>
      </w:r>
      <w:r w:rsidR="000F06A8" w:rsidRPr="008561AE">
        <w:rPr>
          <w:rFonts w:ascii="Times New Roman" w:hAnsi="Times New Roman" w:cs="Times New Roman"/>
          <w:sz w:val="24"/>
          <w:szCs w:val="24"/>
        </w:rPr>
        <w:t xml:space="preserve"> indicam perspectivas futuras para a aplicação do</w:t>
      </w:r>
      <w:r w:rsidR="00B007C4">
        <w:rPr>
          <w:rFonts w:ascii="Times New Roman" w:hAnsi="Times New Roman" w:cs="Times New Roman"/>
          <w:sz w:val="24"/>
          <w:szCs w:val="24"/>
        </w:rPr>
        <w:t xml:space="preserve">s </w:t>
      </w:r>
      <w:proofErr w:type="gramStart"/>
      <w:r w:rsidR="00B007C4">
        <w:rPr>
          <w:rFonts w:ascii="Times New Roman" w:hAnsi="Times New Roman" w:cs="Times New Roman"/>
          <w:sz w:val="24"/>
          <w:szCs w:val="24"/>
        </w:rPr>
        <w:t>mesmos</w:t>
      </w:r>
      <w:r w:rsidR="000F06A8" w:rsidRPr="008561AE">
        <w:rPr>
          <w:rFonts w:ascii="Times New Roman" w:hAnsi="Times New Roman" w:cs="Times New Roman"/>
          <w:sz w:val="24"/>
          <w:szCs w:val="24"/>
        </w:rPr>
        <w:t xml:space="preserve"> em processo</w:t>
      </w:r>
      <w:r w:rsidR="00033FB1">
        <w:rPr>
          <w:rFonts w:ascii="Times New Roman" w:hAnsi="Times New Roman" w:cs="Times New Roman"/>
          <w:sz w:val="24"/>
          <w:szCs w:val="24"/>
        </w:rPr>
        <w:t>s de biorremediaç</w:t>
      </w:r>
      <w:r w:rsidR="00B007C4">
        <w:rPr>
          <w:rFonts w:ascii="Times New Roman" w:hAnsi="Times New Roman" w:cs="Times New Roman"/>
          <w:sz w:val="24"/>
          <w:szCs w:val="24"/>
        </w:rPr>
        <w:t>ão, emulsificação</w:t>
      </w:r>
      <w:proofErr w:type="gramEnd"/>
      <w:r w:rsidR="00B007C4">
        <w:rPr>
          <w:rFonts w:ascii="Times New Roman" w:hAnsi="Times New Roman" w:cs="Times New Roman"/>
          <w:sz w:val="24"/>
          <w:szCs w:val="24"/>
        </w:rPr>
        <w:t xml:space="preserve">, </w:t>
      </w:r>
      <w:r w:rsidR="000F06A8" w:rsidRPr="008561AE">
        <w:rPr>
          <w:rFonts w:ascii="Times New Roman" w:hAnsi="Times New Roman" w:cs="Times New Roman"/>
          <w:sz w:val="24"/>
          <w:szCs w:val="24"/>
        </w:rPr>
        <w:t>recuperação melhorada do petróleo</w:t>
      </w:r>
      <w:r w:rsidR="00B007C4">
        <w:rPr>
          <w:rFonts w:ascii="Times New Roman" w:hAnsi="Times New Roman" w:cs="Times New Roman"/>
          <w:sz w:val="24"/>
          <w:szCs w:val="24"/>
        </w:rPr>
        <w:t>, remoção de resinas,</w:t>
      </w:r>
      <w:r w:rsidR="000F06A8" w:rsidRPr="008561AE">
        <w:rPr>
          <w:rFonts w:ascii="Times New Roman" w:hAnsi="Times New Roman" w:cs="Times New Roman"/>
          <w:sz w:val="24"/>
          <w:szCs w:val="24"/>
        </w:rPr>
        <w:t xml:space="preserve"> entre outras aplicações industriais.</w:t>
      </w:r>
      <w:r w:rsidRPr="008561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71A2" w:rsidRDefault="003871A2" w:rsidP="0032015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71A2" w:rsidRDefault="003871A2" w:rsidP="00BB45CB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71A2">
        <w:rPr>
          <w:rFonts w:ascii="Times New Roman" w:hAnsi="Times New Roman" w:cs="Times New Roman"/>
          <w:b/>
          <w:sz w:val="24"/>
          <w:szCs w:val="24"/>
        </w:rPr>
        <w:t>AGRADECIMENTOS</w:t>
      </w:r>
    </w:p>
    <w:p w:rsidR="003871A2" w:rsidRDefault="003871A2" w:rsidP="00BB45C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71A2">
        <w:rPr>
          <w:rFonts w:ascii="Times New Roman" w:hAnsi="Times New Roman" w:cs="Times New Roman"/>
          <w:sz w:val="24"/>
          <w:szCs w:val="24"/>
        </w:rPr>
        <w:t xml:space="preserve">Os autores agradecem a Coordenação de Aperfeiçoamento de Pessoal de Nível Superior (CAPES) </w:t>
      </w:r>
      <w:r w:rsidR="00C54BF1">
        <w:rPr>
          <w:rFonts w:ascii="Times New Roman" w:hAnsi="Times New Roman" w:cs="Times New Roman"/>
          <w:sz w:val="24"/>
          <w:szCs w:val="24"/>
        </w:rPr>
        <w:t xml:space="preserve">e à </w:t>
      </w:r>
      <w:r w:rsidR="00C54BF1" w:rsidRPr="003871A2">
        <w:rPr>
          <w:rFonts w:ascii="Times New Roman" w:hAnsi="Times New Roman" w:cs="Times New Roman"/>
          <w:sz w:val="24"/>
          <w:szCs w:val="24"/>
        </w:rPr>
        <w:t>Fundação</w:t>
      </w:r>
      <w:r w:rsidR="00C54BF1">
        <w:rPr>
          <w:rFonts w:ascii="Times New Roman" w:hAnsi="Times New Roman" w:cs="Times New Roman"/>
          <w:sz w:val="24"/>
          <w:szCs w:val="24"/>
        </w:rPr>
        <w:t xml:space="preserve"> de Amparo à Pesquisa do Rio Grande do Sul</w:t>
      </w:r>
      <w:r w:rsidR="00C54BF1" w:rsidRPr="003871A2">
        <w:rPr>
          <w:rFonts w:ascii="Times New Roman" w:hAnsi="Times New Roman" w:cs="Times New Roman"/>
          <w:sz w:val="24"/>
          <w:szCs w:val="24"/>
        </w:rPr>
        <w:t xml:space="preserve"> – FAPE</w:t>
      </w:r>
      <w:r w:rsidR="00C54BF1">
        <w:rPr>
          <w:rFonts w:ascii="Times New Roman" w:hAnsi="Times New Roman" w:cs="Times New Roman"/>
          <w:sz w:val="24"/>
          <w:szCs w:val="24"/>
        </w:rPr>
        <w:t xml:space="preserve">RGS, pelo apoio financeiro; e aos Laboratórios de Tecnologia de Alimentos (LTA) e Engenharia </w:t>
      </w:r>
      <w:r w:rsidR="00317347">
        <w:rPr>
          <w:rFonts w:ascii="Times New Roman" w:hAnsi="Times New Roman" w:cs="Times New Roman"/>
          <w:sz w:val="24"/>
          <w:szCs w:val="24"/>
        </w:rPr>
        <w:t>Bioquímica</w:t>
      </w:r>
      <w:r w:rsidR="00C54BF1">
        <w:rPr>
          <w:rFonts w:ascii="Times New Roman" w:hAnsi="Times New Roman" w:cs="Times New Roman"/>
          <w:sz w:val="24"/>
          <w:szCs w:val="24"/>
        </w:rPr>
        <w:t xml:space="preserve"> (LEB) </w:t>
      </w:r>
      <w:r w:rsidR="006B5869">
        <w:rPr>
          <w:rFonts w:ascii="Times New Roman" w:hAnsi="Times New Roman" w:cs="Times New Roman"/>
          <w:sz w:val="24"/>
          <w:szCs w:val="24"/>
        </w:rPr>
        <w:t xml:space="preserve">da Universidade Federal do Rio Grande (FURG) </w:t>
      </w:r>
      <w:r w:rsidR="00C54BF1">
        <w:rPr>
          <w:rFonts w:ascii="Times New Roman" w:hAnsi="Times New Roman" w:cs="Times New Roman"/>
          <w:sz w:val="24"/>
          <w:szCs w:val="24"/>
        </w:rPr>
        <w:t xml:space="preserve">pelo apoio técnico </w:t>
      </w:r>
      <w:r w:rsidR="006B5869">
        <w:rPr>
          <w:rFonts w:ascii="Times New Roman" w:hAnsi="Times New Roman" w:cs="Times New Roman"/>
          <w:sz w:val="24"/>
          <w:szCs w:val="24"/>
        </w:rPr>
        <w:t>e disponibilidade da estrutura física.</w:t>
      </w:r>
    </w:p>
    <w:p w:rsidR="003871A2" w:rsidRDefault="003871A2" w:rsidP="003871A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3BB4" w:rsidRDefault="00AE468B" w:rsidP="0032015A">
      <w:pPr>
        <w:rPr>
          <w:rFonts w:ascii="Times New Roman" w:hAnsi="Times New Roman" w:cs="Times New Roman"/>
          <w:b/>
          <w:sz w:val="24"/>
          <w:szCs w:val="24"/>
        </w:rPr>
      </w:pPr>
      <w:r w:rsidRPr="008561AE">
        <w:rPr>
          <w:rFonts w:ascii="Times New Roman" w:hAnsi="Times New Roman" w:cs="Times New Roman"/>
          <w:b/>
          <w:sz w:val="24"/>
          <w:szCs w:val="24"/>
        </w:rPr>
        <w:t xml:space="preserve">REFERÊNCIAS </w:t>
      </w:r>
    </w:p>
    <w:p w:rsidR="0053051E" w:rsidRDefault="0053051E" w:rsidP="0032015A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3092">
        <w:rPr>
          <w:rFonts w:ascii="Times New Roman" w:hAnsi="Times New Roman" w:cs="Times New Roman"/>
          <w:b/>
          <w:sz w:val="24"/>
          <w:szCs w:val="24"/>
        </w:rPr>
        <w:t xml:space="preserve">ANTUNES, A. A.; ARAÚJO, H. W. C. de; SILVA, C. A. A. da; ALBUQUERQUE, C. </w:t>
      </w:r>
      <w:proofErr w:type="gramStart"/>
      <w:r w:rsidRPr="00343092">
        <w:rPr>
          <w:rFonts w:ascii="Times New Roman" w:hAnsi="Times New Roman" w:cs="Times New Roman"/>
          <w:b/>
          <w:sz w:val="24"/>
          <w:szCs w:val="24"/>
        </w:rPr>
        <w:t>D.</w:t>
      </w:r>
      <w:proofErr w:type="gramEnd"/>
      <w:r w:rsidRPr="00343092">
        <w:rPr>
          <w:rFonts w:ascii="Times New Roman" w:hAnsi="Times New Roman" w:cs="Times New Roman"/>
          <w:b/>
          <w:sz w:val="24"/>
          <w:szCs w:val="24"/>
        </w:rPr>
        <w:t xml:space="preserve"> da C.; CAMPOS-TAKAKI, G. M</w:t>
      </w:r>
      <w:r w:rsidRPr="008561AE">
        <w:rPr>
          <w:rFonts w:ascii="Times New Roman" w:hAnsi="Times New Roman" w:cs="Times New Roman"/>
          <w:sz w:val="24"/>
          <w:szCs w:val="24"/>
        </w:rPr>
        <w:t xml:space="preserve">. Produção de </w:t>
      </w:r>
      <w:proofErr w:type="spellStart"/>
      <w:r w:rsidRPr="008561AE">
        <w:rPr>
          <w:rFonts w:ascii="Times New Roman" w:hAnsi="Times New Roman" w:cs="Times New Roman"/>
          <w:sz w:val="24"/>
          <w:szCs w:val="24"/>
        </w:rPr>
        <w:t>biossurfactante</w:t>
      </w:r>
      <w:proofErr w:type="spellEnd"/>
      <w:r w:rsidRPr="008561AE">
        <w:rPr>
          <w:rFonts w:ascii="Times New Roman" w:hAnsi="Times New Roman" w:cs="Times New Roman"/>
          <w:sz w:val="24"/>
          <w:szCs w:val="24"/>
        </w:rPr>
        <w:t xml:space="preserve"> por </w:t>
      </w:r>
      <w:proofErr w:type="spellStart"/>
      <w:r w:rsidRPr="008561AE">
        <w:rPr>
          <w:rFonts w:ascii="Times New Roman" w:hAnsi="Times New Roman" w:cs="Times New Roman"/>
          <w:i/>
          <w:iCs/>
          <w:sz w:val="24"/>
          <w:szCs w:val="24"/>
        </w:rPr>
        <w:t>Chromobacterium</w:t>
      </w:r>
      <w:proofErr w:type="spellEnd"/>
      <w:r w:rsidRPr="008561A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561AE">
        <w:rPr>
          <w:rFonts w:ascii="Times New Roman" w:hAnsi="Times New Roman" w:cs="Times New Roman"/>
          <w:i/>
          <w:iCs/>
          <w:sz w:val="24"/>
          <w:szCs w:val="24"/>
        </w:rPr>
        <w:t>violaceum</w:t>
      </w:r>
      <w:proofErr w:type="spellEnd"/>
      <w:r w:rsidRPr="008561A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561AE">
        <w:rPr>
          <w:rFonts w:ascii="Times New Roman" w:hAnsi="Times New Roman" w:cs="Times New Roman"/>
          <w:sz w:val="24"/>
          <w:szCs w:val="24"/>
        </w:rPr>
        <w:t xml:space="preserve">ATCC 12472 utilizando </w:t>
      </w:r>
      <w:proofErr w:type="spellStart"/>
      <w:r w:rsidRPr="008561AE">
        <w:rPr>
          <w:rFonts w:ascii="Times New Roman" w:hAnsi="Times New Roman" w:cs="Times New Roman"/>
          <w:sz w:val="24"/>
          <w:szCs w:val="24"/>
        </w:rPr>
        <w:t>milhocina</w:t>
      </w:r>
      <w:proofErr w:type="spellEnd"/>
      <w:r w:rsidRPr="008561AE">
        <w:rPr>
          <w:rFonts w:ascii="Times New Roman" w:hAnsi="Times New Roman" w:cs="Times New Roman"/>
          <w:sz w:val="24"/>
          <w:szCs w:val="24"/>
        </w:rPr>
        <w:t xml:space="preserve"> e óleo de milho pós-fritura como nutrientes. </w:t>
      </w:r>
      <w:r w:rsidRPr="00343092">
        <w:rPr>
          <w:rFonts w:ascii="Times New Roman" w:hAnsi="Times New Roman" w:cs="Times New Roman"/>
          <w:sz w:val="24"/>
          <w:szCs w:val="24"/>
        </w:rPr>
        <w:t>Arquivos do Instituo Biológico</w:t>
      </w:r>
      <w:r w:rsidRPr="008561AE">
        <w:rPr>
          <w:rFonts w:ascii="Times New Roman" w:hAnsi="Times New Roman" w:cs="Times New Roman"/>
          <w:sz w:val="24"/>
          <w:szCs w:val="24"/>
        </w:rPr>
        <w:t xml:space="preserve">, </w:t>
      </w:r>
      <w:r w:rsidRPr="008561AE">
        <w:rPr>
          <w:rFonts w:ascii="Times New Roman" w:hAnsi="Times New Roman" w:cs="Times New Roman"/>
          <w:color w:val="000000"/>
          <w:sz w:val="24"/>
          <w:szCs w:val="24"/>
        </w:rPr>
        <w:t>v.80, n.3, p. 334-341, 2013.</w:t>
      </w:r>
    </w:p>
    <w:p w:rsidR="003871A2" w:rsidRPr="008561AE" w:rsidRDefault="003871A2" w:rsidP="0032015A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3051E" w:rsidRDefault="0053051E" w:rsidP="00343092">
      <w:pPr>
        <w:spacing w:line="240" w:lineRule="auto"/>
        <w:jc w:val="both"/>
        <w:rPr>
          <w:rFonts w:ascii="Times New Roman" w:hAnsi="Times New Roman" w:cs="Times New Roman"/>
          <w:color w:val="000000"/>
          <w:kern w:val="24"/>
          <w:sz w:val="24"/>
          <w:szCs w:val="24"/>
          <w:lang w:val="en-US"/>
        </w:rPr>
      </w:pPr>
      <w:proofErr w:type="gramStart"/>
      <w:r w:rsidRPr="00343092">
        <w:rPr>
          <w:rFonts w:ascii="Times New Roman" w:hAnsi="Times New Roman" w:cs="Times New Roman"/>
          <w:b/>
          <w:color w:val="000000"/>
          <w:kern w:val="24"/>
          <w:sz w:val="24"/>
          <w:szCs w:val="24"/>
          <w:lang w:val="en-US"/>
        </w:rPr>
        <w:t>AOAC</w:t>
      </w:r>
      <w:r w:rsidRPr="008561AE">
        <w:rPr>
          <w:rFonts w:ascii="Times New Roman" w:hAnsi="Times New Roman" w:cs="Times New Roman"/>
          <w:color w:val="000000"/>
          <w:kern w:val="24"/>
          <w:sz w:val="24"/>
          <w:szCs w:val="24"/>
          <w:lang w:val="en-US"/>
        </w:rPr>
        <w:t>.</w:t>
      </w:r>
      <w:proofErr w:type="gramEnd"/>
      <w:r w:rsidRPr="008561AE">
        <w:rPr>
          <w:rFonts w:ascii="Times New Roman" w:hAnsi="Times New Roman" w:cs="Times New Roman"/>
          <w:color w:val="000000"/>
          <w:kern w:val="24"/>
          <w:sz w:val="24"/>
          <w:szCs w:val="24"/>
          <w:lang w:val="en-US"/>
        </w:rPr>
        <w:t xml:space="preserve"> </w:t>
      </w:r>
      <w:proofErr w:type="gramStart"/>
      <w:r w:rsidRPr="00343092">
        <w:rPr>
          <w:rFonts w:ascii="Times New Roman" w:hAnsi="Times New Roman" w:cs="Times New Roman"/>
          <w:bCs/>
          <w:color w:val="000000"/>
          <w:kern w:val="24"/>
          <w:sz w:val="24"/>
          <w:szCs w:val="24"/>
          <w:lang w:val="en-US"/>
        </w:rPr>
        <w:t>Official Methods of Analysis of International</w:t>
      </w:r>
      <w:r w:rsidRPr="008561AE">
        <w:rPr>
          <w:rFonts w:ascii="Times New Roman" w:hAnsi="Times New Roman" w:cs="Times New Roman"/>
          <w:color w:val="000000"/>
          <w:kern w:val="24"/>
          <w:sz w:val="24"/>
          <w:szCs w:val="24"/>
          <w:lang w:val="en-US"/>
        </w:rPr>
        <w:t>.16</w:t>
      </w:r>
      <w:r w:rsidRPr="008561AE">
        <w:rPr>
          <w:rFonts w:ascii="Times New Roman" w:hAnsi="Times New Roman" w:cs="Times New Roman"/>
          <w:color w:val="000000"/>
          <w:kern w:val="24"/>
          <w:sz w:val="24"/>
          <w:szCs w:val="24"/>
          <w:vertAlign w:val="superscript"/>
          <w:lang w:val="en-US"/>
        </w:rPr>
        <w:t>th</w:t>
      </w:r>
      <w:r w:rsidRPr="008561AE">
        <w:rPr>
          <w:rFonts w:ascii="Times New Roman" w:hAnsi="Times New Roman" w:cs="Times New Roman"/>
          <w:color w:val="000000"/>
          <w:kern w:val="24"/>
          <w:sz w:val="24"/>
          <w:szCs w:val="24"/>
          <w:lang w:val="en-US"/>
        </w:rPr>
        <w:t xml:space="preserve"> </w:t>
      </w:r>
      <w:proofErr w:type="spellStart"/>
      <w:r w:rsidRPr="008561AE">
        <w:rPr>
          <w:rFonts w:ascii="Times New Roman" w:hAnsi="Times New Roman" w:cs="Times New Roman"/>
          <w:color w:val="000000"/>
          <w:kern w:val="24"/>
          <w:sz w:val="24"/>
          <w:szCs w:val="24"/>
          <w:lang w:val="en-US"/>
        </w:rPr>
        <w:t>Edition.Arlington</w:t>
      </w:r>
      <w:proofErr w:type="spellEnd"/>
      <w:r w:rsidRPr="008561AE">
        <w:rPr>
          <w:rFonts w:ascii="Times New Roman" w:hAnsi="Times New Roman" w:cs="Times New Roman"/>
          <w:color w:val="000000"/>
          <w:kern w:val="24"/>
          <w:sz w:val="24"/>
          <w:szCs w:val="24"/>
          <w:lang w:val="en-US"/>
        </w:rPr>
        <w:t>.</w:t>
      </w:r>
      <w:proofErr w:type="gramEnd"/>
      <w:r w:rsidRPr="008561AE">
        <w:rPr>
          <w:rFonts w:ascii="Times New Roman" w:hAnsi="Times New Roman" w:cs="Times New Roman"/>
          <w:color w:val="000000"/>
          <w:kern w:val="24"/>
          <w:sz w:val="24"/>
          <w:szCs w:val="24"/>
          <w:lang w:val="en-US"/>
        </w:rPr>
        <w:t xml:space="preserve"> Virginia. </w:t>
      </w:r>
      <w:proofErr w:type="gramStart"/>
      <w:r w:rsidRPr="00DB0EE1">
        <w:rPr>
          <w:rFonts w:ascii="Times New Roman" w:hAnsi="Times New Roman" w:cs="Times New Roman"/>
          <w:color w:val="000000"/>
          <w:kern w:val="24"/>
          <w:sz w:val="24"/>
          <w:szCs w:val="24"/>
          <w:lang w:val="en-US"/>
        </w:rPr>
        <w:t>USA, 1995.</w:t>
      </w:r>
      <w:proofErr w:type="gramEnd"/>
    </w:p>
    <w:p w:rsidR="003871A2" w:rsidRPr="00DB0EE1" w:rsidRDefault="003871A2" w:rsidP="00343092">
      <w:pPr>
        <w:spacing w:line="240" w:lineRule="auto"/>
        <w:jc w:val="both"/>
        <w:rPr>
          <w:rFonts w:ascii="Times New Roman" w:hAnsi="Times New Roman" w:cs="Times New Roman"/>
          <w:color w:val="000000"/>
          <w:kern w:val="24"/>
          <w:sz w:val="24"/>
          <w:szCs w:val="24"/>
          <w:lang w:val="en-US"/>
        </w:rPr>
      </w:pPr>
    </w:p>
    <w:p w:rsidR="00927CD2" w:rsidRDefault="00291198" w:rsidP="0034309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43092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>BANAT</w:t>
      </w:r>
      <w:r w:rsidR="00927CD2" w:rsidRPr="00343092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 xml:space="preserve">, I. M. </w:t>
      </w:r>
      <w:r w:rsidR="00927CD2" w:rsidRPr="0029119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927CD2" w:rsidRPr="0029119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Biosurfactants</w:t>
      </w:r>
      <w:proofErr w:type="spellEnd"/>
      <w:r w:rsidR="00927CD2" w:rsidRPr="0029119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characterization and use in pollution removal: State of the art. </w:t>
      </w:r>
      <w:r w:rsidR="00927CD2" w:rsidRPr="002911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 </w:t>
      </w:r>
      <w:proofErr w:type="spellStart"/>
      <w:r w:rsidR="00927CD2" w:rsidRPr="00291198">
        <w:rPr>
          <w:rFonts w:ascii="Times New Roman" w:hAnsi="Times New Roman" w:cs="Times New Roman"/>
          <w:sz w:val="24"/>
          <w:szCs w:val="24"/>
          <w:shd w:val="clear" w:color="auto" w:fill="FFFFFF"/>
        </w:rPr>
        <w:t>review</w:t>
      </w:r>
      <w:proofErr w:type="spellEnd"/>
      <w:r w:rsidR="00927CD2" w:rsidRPr="00291198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927CD2" w:rsidRPr="00291198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927CD2" w:rsidRPr="00343092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Acta </w:t>
      </w:r>
      <w:proofErr w:type="spellStart"/>
      <w:r w:rsidR="00927CD2" w:rsidRPr="00343092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Biotechnol</w:t>
      </w:r>
      <w:r w:rsidRPr="00343092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ogica</w:t>
      </w:r>
      <w:proofErr w:type="spellEnd"/>
      <w:r>
        <w:rPr>
          <w:rFonts w:ascii="Times New Roman" w:hAnsi="Times New Roman" w:cs="Times New Roman"/>
          <w:b/>
          <w:iCs/>
          <w:sz w:val="24"/>
          <w:szCs w:val="24"/>
          <w:shd w:val="clear" w:color="auto" w:fill="FFFFFF"/>
        </w:rPr>
        <w:t>,</w:t>
      </w:r>
      <w:r w:rsidR="00927CD2" w:rsidRPr="00291198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291198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v.</w:t>
      </w:r>
      <w:r w:rsidRPr="00291198">
        <w:rPr>
          <w:rFonts w:ascii="Times New Roman" w:hAnsi="Times New Roman" w:cs="Times New Roman"/>
          <w:sz w:val="24"/>
          <w:szCs w:val="24"/>
          <w:shd w:val="clear" w:color="auto" w:fill="FFFFFF"/>
        </w:rPr>
        <w:t>15, p.</w:t>
      </w:r>
      <w:r w:rsidR="00927CD2" w:rsidRPr="00291198">
        <w:rPr>
          <w:rFonts w:ascii="Times New Roman" w:hAnsi="Times New Roman" w:cs="Times New Roman"/>
          <w:sz w:val="24"/>
          <w:szCs w:val="24"/>
          <w:shd w:val="clear" w:color="auto" w:fill="FFFFFF"/>
        </w:rPr>
        <w:t>251-67, 1995.</w:t>
      </w:r>
    </w:p>
    <w:p w:rsidR="003871A2" w:rsidRPr="00291198" w:rsidRDefault="003871A2" w:rsidP="0034309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3051E" w:rsidRDefault="0053051E" w:rsidP="00343092">
      <w:pPr>
        <w:jc w:val="both"/>
        <w:rPr>
          <w:rFonts w:ascii="Times New Roman" w:hAnsi="Times New Roman" w:cs="Times New Roman"/>
          <w:sz w:val="24"/>
          <w:szCs w:val="24"/>
        </w:rPr>
      </w:pPr>
      <w:r w:rsidRPr="00343092">
        <w:rPr>
          <w:rFonts w:ascii="Times New Roman" w:hAnsi="Times New Roman" w:cs="Times New Roman"/>
          <w:b/>
          <w:sz w:val="24"/>
          <w:szCs w:val="24"/>
        </w:rPr>
        <w:t>BARBOSA, M. M. C.; PAZ, M. C. de F.</w:t>
      </w:r>
      <w:r w:rsidRPr="008561AE">
        <w:rPr>
          <w:rFonts w:ascii="Times New Roman" w:hAnsi="Times New Roman" w:cs="Times New Roman"/>
          <w:sz w:val="24"/>
          <w:szCs w:val="24"/>
        </w:rPr>
        <w:t xml:space="preserve"> Produção de </w:t>
      </w:r>
      <w:proofErr w:type="spellStart"/>
      <w:r w:rsidRPr="008561AE">
        <w:rPr>
          <w:rFonts w:ascii="Times New Roman" w:hAnsi="Times New Roman" w:cs="Times New Roman"/>
          <w:sz w:val="24"/>
          <w:szCs w:val="24"/>
        </w:rPr>
        <w:t>biossurfactantes</w:t>
      </w:r>
      <w:proofErr w:type="spellEnd"/>
      <w:r w:rsidRPr="008561AE">
        <w:rPr>
          <w:rFonts w:ascii="Times New Roman" w:hAnsi="Times New Roman" w:cs="Times New Roman"/>
          <w:sz w:val="24"/>
          <w:szCs w:val="24"/>
        </w:rPr>
        <w:t xml:space="preserve"> por </w:t>
      </w:r>
      <w:proofErr w:type="spellStart"/>
      <w:r w:rsidRPr="008561AE">
        <w:rPr>
          <w:rFonts w:ascii="Times New Roman" w:hAnsi="Times New Roman" w:cs="Times New Roman"/>
          <w:i/>
          <w:sz w:val="24"/>
          <w:szCs w:val="24"/>
        </w:rPr>
        <w:t>chromobacterium</w:t>
      </w:r>
      <w:proofErr w:type="spellEnd"/>
      <w:r w:rsidRPr="008561A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561AE">
        <w:rPr>
          <w:rFonts w:ascii="Times New Roman" w:hAnsi="Times New Roman" w:cs="Times New Roman"/>
          <w:i/>
          <w:sz w:val="24"/>
          <w:szCs w:val="24"/>
        </w:rPr>
        <w:t>violaceum</w:t>
      </w:r>
      <w:proofErr w:type="spellEnd"/>
      <w:r w:rsidRPr="008561AE">
        <w:rPr>
          <w:rFonts w:ascii="Times New Roman" w:hAnsi="Times New Roman" w:cs="Times New Roman"/>
          <w:sz w:val="24"/>
          <w:szCs w:val="24"/>
        </w:rPr>
        <w:t xml:space="preserve"> utilizando como substrato óleo vegetal (óleo de pequi). In: </w:t>
      </w:r>
      <w:r w:rsidRPr="00343092">
        <w:rPr>
          <w:rFonts w:ascii="Times New Roman" w:hAnsi="Times New Roman" w:cs="Times New Roman"/>
          <w:sz w:val="24"/>
          <w:szCs w:val="24"/>
        </w:rPr>
        <w:t>II Congresso de Pesquisa e Inovação da Rede Norte Nordeste de Educação Tecnológica</w:t>
      </w:r>
      <w:r w:rsidRPr="008561A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8561AE">
        <w:rPr>
          <w:rFonts w:ascii="Times New Roman" w:hAnsi="Times New Roman" w:cs="Times New Roman"/>
          <w:sz w:val="24"/>
          <w:szCs w:val="24"/>
        </w:rPr>
        <w:t>2007.</w:t>
      </w:r>
    </w:p>
    <w:p w:rsidR="003871A2" w:rsidRPr="008561AE" w:rsidRDefault="003871A2" w:rsidP="0034309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3051E" w:rsidRDefault="0053051E" w:rsidP="00343092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309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BARROS, F. F. C.; QUADROS, C. P. de; MAROSTICA JUNIOR, M. R.; </w:t>
      </w:r>
      <w:proofErr w:type="gramStart"/>
      <w:r w:rsidRPr="00343092">
        <w:rPr>
          <w:rFonts w:ascii="Times New Roman" w:hAnsi="Times New Roman" w:cs="Times New Roman"/>
          <w:b/>
          <w:color w:val="000000"/>
          <w:sz w:val="24"/>
          <w:szCs w:val="24"/>
        </w:rPr>
        <w:t>PASTORE,</w:t>
      </w:r>
      <w:proofErr w:type="gramEnd"/>
      <w:r w:rsidRPr="0034309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G. M</w:t>
      </w:r>
      <w:r w:rsidRPr="008561AE">
        <w:rPr>
          <w:rFonts w:ascii="Times New Roman" w:hAnsi="Times New Roman" w:cs="Times New Roman"/>
          <w:color w:val="000000"/>
          <w:sz w:val="24"/>
          <w:szCs w:val="24"/>
        </w:rPr>
        <w:t>. Surfactina: propriedades químicas, tecnológicas e funcionais para aplicações em alimentos.</w:t>
      </w:r>
      <w:r w:rsidRPr="008561AE"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343092">
        <w:rPr>
          <w:rFonts w:ascii="Times New Roman" w:hAnsi="Times New Roman" w:cs="Times New Roman"/>
          <w:bCs/>
          <w:color w:val="000000"/>
          <w:sz w:val="24"/>
          <w:szCs w:val="24"/>
        </w:rPr>
        <w:t>Química Nova</w:t>
      </w:r>
      <w:r w:rsidRPr="008561AE">
        <w:rPr>
          <w:rFonts w:ascii="Times New Roman" w:hAnsi="Times New Roman" w:cs="Times New Roman"/>
          <w:color w:val="000000"/>
          <w:sz w:val="24"/>
          <w:szCs w:val="24"/>
        </w:rPr>
        <w:t>,  São P</w:t>
      </w:r>
      <w:r>
        <w:rPr>
          <w:rFonts w:ascii="Times New Roman" w:hAnsi="Times New Roman" w:cs="Times New Roman"/>
          <w:color w:val="000000"/>
          <w:sz w:val="24"/>
          <w:szCs w:val="24"/>
        </w:rPr>
        <w:t>aulo ,  v. 30, n. 2,</w:t>
      </w:r>
      <w:r w:rsidRPr="008561AE">
        <w:rPr>
          <w:rFonts w:ascii="Times New Roman" w:hAnsi="Times New Roman" w:cs="Times New Roman"/>
          <w:color w:val="000000"/>
          <w:sz w:val="24"/>
          <w:szCs w:val="24"/>
        </w:rPr>
        <w:t>  2007.</w:t>
      </w:r>
    </w:p>
    <w:p w:rsidR="0053051E" w:rsidRDefault="0053051E" w:rsidP="00784A00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343092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BATISTA, S. B.; MOUNTEER, A. H.; AMORIM, F. R.; TÓTOLA, M. R.</w:t>
      </w:r>
      <w:r w:rsidRPr="008561A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61AE">
        <w:rPr>
          <w:rFonts w:ascii="Times New Roman" w:hAnsi="Times New Roman" w:cs="Times New Roman"/>
          <w:color w:val="000000"/>
          <w:sz w:val="24"/>
          <w:szCs w:val="24"/>
        </w:rPr>
        <w:t>Isolation</w:t>
      </w:r>
      <w:proofErr w:type="spellEnd"/>
      <w:r w:rsidRPr="008561A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61AE">
        <w:rPr>
          <w:rFonts w:ascii="Times New Roman" w:hAnsi="Times New Roman" w:cs="Times New Roman"/>
          <w:color w:val="000000"/>
          <w:sz w:val="24"/>
          <w:szCs w:val="24"/>
        </w:rPr>
        <w:t>and</w:t>
      </w:r>
      <w:proofErr w:type="spellEnd"/>
      <w:r w:rsidRPr="008561A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61AE">
        <w:rPr>
          <w:rFonts w:ascii="Times New Roman" w:hAnsi="Times New Roman" w:cs="Times New Roman"/>
          <w:color w:val="000000"/>
          <w:sz w:val="24"/>
          <w:szCs w:val="24"/>
        </w:rPr>
        <w:t>characterization</w:t>
      </w:r>
      <w:proofErr w:type="spellEnd"/>
      <w:r w:rsidRPr="008561A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61AE">
        <w:rPr>
          <w:rFonts w:ascii="Times New Roman" w:hAnsi="Times New Roman" w:cs="Times New Roman"/>
          <w:color w:val="000000"/>
          <w:sz w:val="24"/>
          <w:szCs w:val="24"/>
        </w:rPr>
        <w:t>of</w:t>
      </w:r>
      <w:proofErr w:type="spellEnd"/>
      <w:r w:rsidRPr="008561A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61AE">
        <w:rPr>
          <w:rFonts w:ascii="Times New Roman" w:hAnsi="Times New Roman" w:cs="Times New Roman"/>
          <w:color w:val="000000"/>
          <w:sz w:val="24"/>
          <w:szCs w:val="24"/>
        </w:rPr>
        <w:t>biosurfactant</w:t>
      </w:r>
      <w:proofErr w:type="spellEnd"/>
      <w:r w:rsidRPr="008561AE">
        <w:rPr>
          <w:rFonts w:ascii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8561AE">
        <w:rPr>
          <w:rFonts w:ascii="Times New Roman" w:hAnsi="Times New Roman" w:cs="Times New Roman"/>
          <w:color w:val="000000"/>
          <w:sz w:val="24"/>
          <w:szCs w:val="24"/>
        </w:rPr>
        <w:t>bioemulsifier-producing</w:t>
      </w:r>
      <w:proofErr w:type="spellEnd"/>
      <w:r w:rsidRPr="008561A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61AE">
        <w:rPr>
          <w:rFonts w:ascii="Times New Roman" w:hAnsi="Times New Roman" w:cs="Times New Roman"/>
          <w:color w:val="000000"/>
          <w:sz w:val="24"/>
          <w:szCs w:val="24"/>
        </w:rPr>
        <w:t>bacteria</w:t>
      </w:r>
      <w:proofErr w:type="spellEnd"/>
      <w:r w:rsidRPr="008561A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61AE">
        <w:rPr>
          <w:rFonts w:ascii="Times New Roman" w:hAnsi="Times New Roman" w:cs="Times New Roman"/>
          <w:color w:val="000000"/>
          <w:sz w:val="24"/>
          <w:szCs w:val="24"/>
        </w:rPr>
        <w:t>from</w:t>
      </w:r>
      <w:proofErr w:type="spellEnd"/>
      <w:r w:rsidRPr="008561A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61AE">
        <w:rPr>
          <w:rFonts w:ascii="Times New Roman" w:hAnsi="Times New Roman" w:cs="Times New Roman"/>
          <w:color w:val="000000"/>
          <w:sz w:val="24"/>
          <w:szCs w:val="24"/>
        </w:rPr>
        <w:t>petroleum</w:t>
      </w:r>
      <w:proofErr w:type="spellEnd"/>
      <w:r w:rsidRPr="008561A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61AE">
        <w:rPr>
          <w:rFonts w:ascii="Times New Roman" w:hAnsi="Times New Roman" w:cs="Times New Roman"/>
          <w:color w:val="000000"/>
          <w:sz w:val="24"/>
          <w:szCs w:val="24"/>
        </w:rPr>
        <w:t>contaminated</w:t>
      </w:r>
      <w:proofErr w:type="spellEnd"/>
      <w:r w:rsidRPr="008561AE">
        <w:rPr>
          <w:rFonts w:ascii="Times New Roman" w:hAnsi="Times New Roman" w:cs="Times New Roman"/>
          <w:color w:val="000000"/>
          <w:sz w:val="24"/>
          <w:szCs w:val="24"/>
        </w:rPr>
        <w:t xml:space="preserve"> sites. </w:t>
      </w:r>
      <w:proofErr w:type="spellStart"/>
      <w:r w:rsidRPr="00343092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>Bioresource</w:t>
      </w:r>
      <w:proofErr w:type="spellEnd"/>
      <w:r w:rsidRPr="00343092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 xml:space="preserve"> Technology</w:t>
      </w:r>
      <w:r w:rsidRPr="00DB0EE1">
        <w:rPr>
          <w:rFonts w:ascii="Times New Roman" w:hAnsi="Times New Roman" w:cs="Times New Roman"/>
          <w:color w:val="000000"/>
          <w:sz w:val="24"/>
          <w:szCs w:val="24"/>
          <w:lang w:val="en-US"/>
        </w:rPr>
        <w:t>, v.97, n.6, p.868-875, 2006.</w:t>
      </w:r>
    </w:p>
    <w:p w:rsidR="003871A2" w:rsidRPr="00DB0EE1" w:rsidRDefault="003871A2" w:rsidP="00784A00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53051E" w:rsidRDefault="0053051E" w:rsidP="00784A0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84A00">
        <w:rPr>
          <w:rFonts w:ascii="Times New Roman" w:hAnsi="Times New Roman" w:cs="Times New Roman"/>
          <w:b/>
          <w:sz w:val="24"/>
          <w:szCs w:val="24"/>
          <w:lang w:val="en-US"/>
        </w:rPr>
        <w:t>BICCA, F. C.; FLECK, L. C.; AYUB, M. A. Z.</w:t>
      </w:r>
      <w:r w:rsidRPr="00DB0EE1">
        <w:rPr>
          <w:rFonts w:ascii="Times New Roman" w:hAnsi="Times New Roman" w:cs="Times New Roman"/>
          <w:sz w:val="24"/>
          <w:szCs w:val="24"/>
          <w:lang w:val="en-US"/>
        </w:rPr>
        <w:t xml:space="preserve"> Production of </w:t>
      </w:r>
      <w:proofErr w:type="spellStart"/>
      <w:r w:rsidRPr="00DB0EE1">
        <w:rPr>
          <w:rFonts w:ascii="Times New Roman" w:hAnsi="Times New Roman" w:cs="Times New Roman"/>
          <w:sz w:val="24"/>
          <w:szCs w:val="24"/>
          <w:lang w:val="en-US"/>
        </w:rPr>
        <w:t>biosurfactant</w:t>
      </w:r>
      <w:proofErr w:type="spellEnd"/>
      <w:r w:rsidRPr="00DB0EE1">
        <w:rPr>
          <w:rFonts w:ascii="Times New Roman" w:hAnsi="Times New Roman" w:cs="Times New Roman"/>
          <w:sz w:val="24"/>
          <w:szCs w:val="24"/>
          <w:lang w:val="en-US"/>
        </w:rPr>
        <w:t xml:space="preserve"> by hydrocarbon degrading </w:t>
      </w:r>
      <w:proofErr w:type="spellStart"/>
      <w:r w:rsidRPr="00DB0EE1">
        <w:rPr>
          <w:rFonts w:ascii="Times New Roman" w:hAnsi="Times New Roman" w:cs="Times New Roman"/>
          <w:sz w:val="24"/>
          <w:szCs w:val="24"/>
          <w:lang w:val="en-US"/>
        </w:rPr>
        <w:t>Rhodococcus</w:t>
      </w:r>
      <w:proofErr w:type="spellEnd"/>
      <w:r w:rsidRPr="00DB0E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0EE1">
        <w:rPr>
          <w:rFonts w:ascii="Times New Roman" w:hAnsi="Times New Roman" w:cs="Times New Roman"/>
          <w:sz w:val="24"/>
          <w:szCs w:val="24"/>
          <w:lang w:val="en-US"/>
        </w:rPr>
        <w:t>ruber</w:t>
      </w:r>
      <w:proofErr w:type="spellEnd"/>
      <w:r w:rsidRPr="00DB0EE1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proofErr w:type="spellStart"/>
      <w:r w:rsidRPr="00DB0EE1">
        <w:rPr>
          <w:rFonts w:ascii="Times New Roman" w:hAnsi="Times New Roman" w:cs="Times New Roman"/>
          <w:sz w:val="24"/>
          <w:szCs w:val="24"/>
          <w:lang w:val="en-US"/>
        </w:rPr>
        <w:t>Rhodococcus</w:t>
      </w:r>
      <w:proofErr w:type="spellEnd"/>
      <w:r w:rsidRPr="00DB0E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0EE1">
        <w:rPr>
          <w:rFonts w:ascii="Times New Roman" w:hAnsi="Times New Roman" w:cs="Times New Roman"/>
          <w:sz w:val="24"/>
          <w:szCs w:val="24"/>
          <w:lang w:val="en-US"/>
        </w:rPr>
        <w:t>erythropolis</w:t>
      </w:r>
      <w:proofErr w:type="spellEnd"/>
      <w:r w:rsidRPr="00DB0EE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DB0E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4A00">
        <w:rPr>
          <w:rFonts w:ascii="Times New Roman" w:hAnsi="Times New Roman" w:cs="Times New Roman"/>
          <w:sz w:val="24"/>
          <w:szCs w:val="24"/>
        </w:rPr>
        <w:t>Revista de Microbiologia</w:t>
      </w:r>
      <w:r w:rsidRPr="008561AE">
        <w:rPr>
          <w:rFonts w:ascii="Times New Roman" w:hAnsi="Times New Roman" w:cs="Times New Roman"/>
          <w:sz w:val="24"/>
          <w:szCs w:val="24"/>
        </w:rPr>
        <w:t>, v. 30, p. 231–236, 1999.</w:t>
      </w:r>
    </w:p>
    <w:p w:rsidR="003871A2" w:rsidRPr="008561AE" w:rsidRDefault="003871A2" w:rsidP="00784A0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051E" w:rsidRDefault="00AA4617" w:rsidP="00784A00">
      <w:pPr>
        <w:spacing w:line="240" w:lineRule="auto"/>
        <w:jc w:val="both"/>
        <w:rPr>
          <w:rFonts w:ascii="Times New Roman" w:hAnsi="Times New Roman" w:cs="Times New Roman"/>
          <w:color w:val="000000"/>
          <w:kern w:val="22"/>
          <w:sz w:val="24"/>
          <w:szCs w:val="24"/>
          <w:lang w:val="en-US"/>
        </w:rPr>
      </w:pPr>
      <w:proofErr w:type="gramStart"/>
      <w:r w:rsidRPr="00784A00">
        <w:rPr>
          <w:rFonts w:ascii="Times New Roman" w:hAnsi="Times New Roman" w:cs="Times New Roman"/>
          <w:b/>
          <w:color w:val="000000"/>
          <w:kern w:val="22"/>
          <w:sz w:val="24"/>
          <w:szCs w:val="24"/>
          <w:lang w:val="en-US"/>
        </w:rPr>
        <w:t xml:space="preserve">BRODERICK L. S.; COONEY </w:t>
      </w:r>
      <w:r w:rsidR="0053051E" w:rsidRPr="00784A00">
        <w:rPr>
          <w:rFonts w:ascii="Times New Roman" w:hAnsi="Times New Roman" w:cs="Times New Roman"/>
          <w:b/>
          <w:color w:val="000000"/>
          <w:kern w:val="22"/>
          <w:sz w:val="24"/>
          <w:szCs w:val="24"/>
          <w:lang w:val="en-US"/>
        </w:rPr>
        <w:t>J. J.</w:t>
      </w:r>
      <w:r w:rsidR="0053051E" w:rsidRPr="008561AE">
        <w:rPr>
          <w:rFonts w:ascii="Times New Roman" w:hAnsi="Times New Roman" w:cs="Times New Roman"/>
          <w:color w:val="000000"/>
          <w:kern w:val="22"/>
          <w:sz w:val="24"/>
          <w:szCs w:val="24"/>
          <w:lang w:val="en-US"/>
        </w:rPr>
        <w:t xml:space="preserve"> Emulsification of hydrocarbons by bacteria from freshwater ecosystems.</w:t>
      </w:r>
      <w:proofErr w:type="gramEnd"/>
      <w:r>
        <w:rPr>
          <w:rFonts w:ascii="Times New Roman" w:hAnsi="Times New Roman" w:cs="Times New Roman"/>
          <w:color w:val="000000"/>
          <w:kern w:val="22"/>
          <w:sz w:val="24"/>
          <w:szCs w:val="24"/>
          <w:lang w:val="en-US"/>
        </w:rPr>
        <w:t xml:space="preserve"> </w:t>
      </w:r>
      <w:proofErr w:type="gramStart"/>
      <w:r w:rsidR="0053051E" w:rsidRPr="00784A00">
        <w:rPr>
          <w:rFonts w:ascii="Times New Roman" w:hAnsi="Times New Roman" w:cs="Times New Roman"/>
          <w:bCs/>
          <w:color w:val="000000"/>
          <w:kern w:val="22"/>
          <w:sz w:val="24"/>
          <w:szCs w:val="24"/>
          <w:lang w:val="en-US"/>
        </w:rPr>
        <w:t>Developments in Industrial Microbiology</w:t>
      </w:r>
      <w:r w:rsidR="0053051E" w:rsidRPr="008561AE">
        <w:rPr>
          <w:rFonts w:ascii="Times New Roman" w:hAnsi="Times New Roman" w:cs="Times New Roman"/>
          <w:color w:val="000000"/>
          <w:kern w:val="22"/>
          <w:sz w:val="24"/>
          <w:szCs w:val="24"/>
          <w:lang w:val="en-US"/>
        </w:rPr>
        <w:t>.</w:t>
      </w:r>
      <w:proofErr w:type="gramEnd"/>
      <w:r w:rsidR="0053051E" w:rsidRPr="008561AE">
        <w:rPr>
          <w:rFonts w:ascii="Times New Roman" w:hAnsi="Times New Roman" w:cs="Times New Roman"/>
          <w:color w:val="000000"/>
          <w:kern w:val="22"/>
          <w:sz w:val="24"/>
          <w:szCs w:val="24"/>
          <w:lang w:val="en-US"/>
        </w:rPr>
        <w:t xml:space="preserve"> </w:t>
      </w:r>
      <w:proofErr w:type="gramStart"/>
      <w:r w:rsidR="0053051E" w:rsidRPr="008561AE">
        <w:rPr>
          <w:rFonts w:ascii="Times New Roman" w:hAnsi="Times New Roman" w:cs="Times New Roman"/>
          <w:color w:val="000000"/>
          <w:kern w:val="22"/>
          <w:sz w:val="24"/>
          <w:szCs w:val="24"/>
          <w:lang w:val="en-US"/>
        </w:rPr>
        <w:t>v.23, p.425-434, 1982.</w:t>
      </w:r>
      <w:proofErr w:type="gramEnd"/>
    </w:p>
    <w:p w:rsidR="003871A2" w:rsidRPr="008561AE" w:rsidRDefault="003871A2" w:rsidP="00784A00">
      <w:pPr>
        <w:spacing w:line="240" w:lineRule="auto"/>
        <w:jc w:val="both"/>
        <w:rPr>
          <w:rFonts w:ascii="Times New Roman" w:hAnsi="Times New Roman" w:cs="Times New Roman"/>
          <w:color w:val="000000"/>
          <w:kern w:val="22"/>
          <w:sz w:val="24"/>
          <w:szCs w:val="24"/>
          <w:lang w:val="en-US"/>
        </w:rPr>
      </w:pPr>
    </w:p>
    <w:p w:rsidR="0053051E" w:rsidRDefault="0053051E" w:rsidP="005305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84A00">
        <w:rPr>
          <w:rFonts w:ascii="Times New Roman" w:hAnsi="Times New Roman" w:cs="Times New Roman"/>
          <w:b/>
          <w:sz w:val="24"/>
          <w:szCs w:val="24"/>
        </w:rPr>
        <w:t>BUENO, S. M.; SILVA, A. N.; GARCIA-CRUZ, C. H.</w:t>
      </w:r>
      <w:r w:rsidRPr="008561AE">
        <w:rPr>
          <w:rStyle w:val="article-title"/>
          <w:rFonts w:ascii="Times New Roman" w:hAnsi="Times New Roman" w:cs="Times New Roman"/>
          <w:sz w:val="24"/>
          <w:szCs w:val="24"/>
        </w:rPr>
        <w:t xml:space="preserve"> Estudo da produção de biossurfactante em caldo de fermentação.</w:t>
      </w:r>
      <w:r w:rsidRPr="008561A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84A00">
        <w:rPr>
          <w:rFonts w:ascii="Times New Roman" w:hAnsi="Times New Roman" w:cs="Times New Roman"/>
          <w:iCs/>
          <w:sz w:val="24"/>
          <w:szCs w:val="24"/>
          <w:lang w:val="en-US"/>
        </w:rPr>
        <w:t>Química</w:t>
      </w:r>
      <w:proofErr w:type="spellEnd"/>
      <w:r w:rsidRPr="00784A00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Nova</w:t>
      </w:r>
      <w:r w:rsidRPr="008C2C62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Pr="008C2C62">
        <w:rPr>
          <w:rFonts w:ascii="Times New Roman" w:hAnsi="Times New Roman" w:cs="Times New Roman"/>
          <w:sz w:val="24"/>
          <w:szCs w:val="24"/>
          <w:lang w:val="en-US"/>
        </w:rPr>
        <w:t xml:space="preserve"> v.33, </w:t>
      </w:r>
      <w:proofErr w:type="gramStart"/>
      <w:r w:rsidRPr="008C2C62">
        <w:rPr>
          <w:rFonts w:ascii="Times New Roman" w:hAnsi="Times New Roman" w:cs="Times New Roman"/>
          <w:sz w:val="24"/>
          <w:szCs w:val="24"/>
          <w:lang w:val="en-US"/>
        </w:rPr>
        <w:t>n.7 ,</w:t>
      </w:r>
      <w:proofErr w:type="gramEnd"/>
      <w:r w:rsidRPr="008C2C62">
        <w:rPr>
          <w:rFonts w:ascii="Times New Roman" w:hAnsi="Times New Roman" w:cs="Times New Roman"/>
          <w:sz w:val="24"/>
          <w:szCs w:val="24"/>
          <w:lang w:val="en-US"/>
        </w:rPr>
        <w:t xml:space="preserve"> p.1572-1577, 2010.</w:t>
      </w:r>
    </w:p>
    <w:p w:rsidR="0053051E" w:rsidRPr="008C2C62" w:rsidRDefault="0053051E" w:rsidP="003871A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3051E" w:rsidRDefault="0053051E" w:rsidP="00784A00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784A00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CAMEOTRA S. S.; MAKKAR, R. S.</w:t>
      </w:r>
      <w:r w:rsidRPr="008C2C6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C2C62">
        <w:rPr>
          <w:rFonts w:ascii="Times New Roman" w:hAnsi="Times New Roman" w:cs="Times New Roman"/>
          <w:color w:val="000000"/>
          <w:sz w:val="24"/>
          <w:szCs w:val="24"/>
          <w:lang w:val="en-US"/>
        </w:rPr>
        <w:t>Biosurfactant</w:t>
      </w:r>
      <w:proofErr w:type="spellEnd"/>
      <w:r w:rsidRPr="008C2C62">
        <w:rPr>
          <w:rFonts w:ascii="Times New Roman" w:hAnsi="Times New Roman" w:cs="Times New Roman"/>
          <w:color w:val="000000"/>
          <w:sz w:val="24"/>
          <w:szCs w:val="24"/>
          <w:lang w:val="en-US"/>
        </w:rPr>
        <w:t>-enhanced bioremediation of hydrophobic pollutants.</w:t>
      </w:r>
      <w:proofErr w:type="gramEnd"/>
      <w:r w:rsidRPr="008C2C6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84A00">
        <w:rPr>
          <w:rFonts w:ascii="Times New Roman" w:hAnsi="Times New Roman" w:cs="Times New Roman"/>
          <w:iCs/>
          <w:color w:val="000000"/>
          <w:sz w:val="24"/>
          <w:szCs w:val="24"/>
        </w:rPr>
        <w:t>Pure</w:t>
      </w:r>
      <w:proofErr w:type="spellEnd"/>
      <w:r w:rsidRPr="00784A00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784A00">
        <w:rPr>
          <w:rFonts w:ascii="Times New Roman" w:hAnsi="Times New Roman" w:cs="Times New Roman"/>
          <w:iCs/>
          <w:color w:val="000000"/>
          <w:sz w:val="24"/>
          <w:szCs w:val="24"/>
        </w:rPr>
        <w:t>Applied</w:t>
      </w:r>
      <w:proofErr w:type="spellEnd"/>
      <w:r w:rsidRPr="00784A00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784A00">
        <w:rPr>
          <w:rFonts w:ascii="Times New Roman" w:hAnsi="Times New Roman" w:cs="Times New Roman"/>
          <w:iCs/>
          <w:color w:val="000000"/>
          <w:sz w:val="24"/>
          <w:szCs w:val="24"/>
        </w:rPr>
        <w:t>Chemistry</w:t>
      </w:r>
      <w:proofErr w:type="spellEnd"/>
      <w:r w:rsidRPr="008561AE">
        <w:rPr>
          <w:rFonts w:ascii="Times New Roman" w:hAnsi="Times New Roman" w:cs="Times New Roman"/>
          <w:color w:val="000000"/>
          <w:sz w:val="24"/>
          <w:szCs w:val="24"/>
        </w:rPr>
        <w:t>, v.82, n.1, p.97-116, 2010.</w:t>
      </w:r>
    </w:p>
    <w:p w:rsidR="003871A2" w:rsidRDefault="003871A2" w:rsidP="00784A00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3051E" w:rsidRDefault="0053051E" w:rsidP="00784A0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84A00">
        <w:rPr>
          <w:rFonts w:ascii="Times New Roman" w:hAnsi="Times New Roman" w:cs="Times New Roman"/>
          <w:b/>
          <w:sz w:val="24"/>
          <w:szCs w:val="24"/>
          <w:lang w:val="en-US"/>
        </w:rPr>
        <w:t>CHEN, S. Y.; WEI, Y. H.; CHANG, J. S.</w:t>
      </w:r>
      <w:r w:rsidRPr="00DB0E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0EE1">
        <w:rPr>
          <w:rFonts w:ascii="Times New Roman" w:hAnsi="Times New Roman" w:cs="Times New Roman"/>
          <w:sz w:val="24"/>
          <w:szCs w:val="24"/>
          <w:lang w:val="en-US"/>
        </w:rPr>
        <w:t>Repeted</w:t>
      </w:r>
      <w:proofErr w:type="spellEnd"/>
      <w:r w:rsidRPr="00DB0EE1">
        <w:rPr>
          <w:rFonts w:ascii="Times New Roman" w:hAnsi="Times New Roman" w:cs="Times New Roman"/>
          <w:sz w:val="24"/>
          <w:szCs w:val="24"/>
          <w:lang w:val="en-US"/>
        </w:rPr>
        <w:t xml:space="preserve"> pH- stat fed-batch fermentation for </w:t>
      </w:r>
      <w:proofErr w:type="spellStart"/>
      <w:r w:rsidRPr="00DB0EE1">
        <w:rPr>
          <w:rFonts w:ascii="Times New Roman" w:hAnsi="Times New Roman" w:cs="Times New Roman"/>
          <w:sz w:val="24"/>
          <w:szCs w:val="24"/>
          <w:lang w:val="en-US"/>
        </w:rPr>
        <w:t>rhamnolipid</w:t>
      </w:r>
      <w:proofErr w:type="spellEnd"/>
      <w:r w:rsidRPr="00DB0EE1">
        <w:rPr>
          <w:rFonts w:ascii="Times New Roman" w:hAnsi="Times New Roman" w:cs="Times New Roman"/>
          <w:sz w:val="24"/>
          <w:szCs w:val="24"/>
          <w:lang w:val="en-US"/>
        </w:rPr>
        <w:t xml:space="preserve"> production with indigenous </w:t>
      </w:r>
      <w:proofErr w:type="spellStart"/>
      <w:r w:rsidRPr="00DB0EE1">
        <w:rPr>
          <w:rFonts w:ascii="Times New Roman" w:hAnsi="Times New Roman" w:cs="Times New Roman"/>
          <w:sz w:val="24"/>
          <w:szCs w:val="24"/>
          <w:lang w:val="en-US"/>
        </w:rPr>
        <w:t>Psedomonas</w:t>
      </w:r>
      <w:proofErr w:type="spellEnd"/>
      <w:r w:rsidRPr="00DB0E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0EE1">
        <w:rPr>
          <w:rFonts w:ascii="Times New Roman" w:hAnsi="Times New Roman" w:cs="Times New Roman"/>
          <w:sz w:val="24"/>
          <w:szCs w:val="24"/>
          <w:lang w:val="en-US"/>
        </w:rPr>
        <w:t>aeroginosa</w:t>
      </w:r>
      <w:proofErr w:type="spellEnd"/>
      <w:r w:rsidRPr="00DB0EE1">
        <w:rPr>
          <w:rFonts w:ascii="Times New Roman" w:hAnsi="Times New Roman" w:cs="Times New Roman"/>
          <w:sz w:val="24"/>
          <w:szCs w:val="24"/>
          <w:lang w:val="en-US"/>
        </w:rPr>
        <w:t xml:space="preserve"> S2. </w:t>
      </w:r>
      <w:proofErr w:type="gramStart"/>
      <w:r w:rsidRPr="00784A00">
        <w:rPr>
          <w:rFonts w:ascii="Times New Roman" w:hAnsi="Times New Roman" w:cs="Times New Roman"/>
          <w:sz w:val="24"/>
          <w:szCs w:val="24"/>
          <w:lang w:val="en-US"/>
        </w:rPr>
        <w:t>Applied Microbiol</w:t>
      </w:r>
      <w:r w:rsidR="00AA4617" w:rsidRPr="00784A00">
        <w:rPr>
          <w:rFonts w:ascii="Times New Roman" w:hAnsi="Times New Roman" w:cs="Times New Roman"/>
          <w:sz w:val="24"/>
          <w:szCs w:val="24"/>
          <w:lang w:val="en-US"/>
        </w:rPr>
        <w:t>ogy</w:t>
      </w:r>
      <w:r w:rsidRPr="00784A00">
        <w:rPr>
          <w:rFonts w:ascii="Times New Roman" w:hAnsi="Times New Roman" w:cs="Times New Roman"/>
          <w:sz w:val="24"/>
          <w:szCs w:val="24"/>
          <w:lang w:val="en-US"/>
        </w:rPr>
        <w:t xml:space="preserve"> Biotechnol</w:t>
      </w:r>
      <w:r w:rsidR="00AA4617" w:rsidRPr="00784A00">
        <w:rPr>
          <w:rFonts w:ascii="Times New Roman" w:hAnsi="Times New Roman" w:cs="Times New Roman"/>
          <w:sz w:val="24"/>
          <w:szCs w:val="24"/>
          <w:lang w:val="en-US"/>
        </w:rPr>
        <w:t>ogy</w:t>
      </w:r>
      <w:r w:rsidR="00291198">
        <w:rPr>
          <w:rFonts w:ascii="Times New Roman" w:hAnsi="Times New Roman" w:cs="Times New Roman"/>
          <w:sz w:val="24"/>
          <w:szCs w:val="24"/>
          <w:lang w:val="en-US"/>
        </w:rPr>
        <w:t>, v.76, n.</w:t>
      </w:r>
      <w:r w:rsidRPr="00DB0EE1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291198">
        <w:rPr>
          <w:rFonts w:ascii="Times New Roman" w:hAnsi="Times New Roman" w:cs="Times New Roman"/>
          <w:sz w:val="24"/>
          <w:szCs w:val="24"/>
          <w:lang w:val="en-US"/>
        </w:rPr>
        <w:t>, p.</w:t>
      </w:r>
      <w:r w:rsidRPr="00DB0EE1">
        <w:rPr>
          <w:rFonts w:ascii="Times New Roman" w:hAnsi="Times New Roman" w:cs="Times New Roman"/>
          <w:sz w:val="24"/>
          <w:szCs w:val="24"/>
          <w:lang w:val="en-US"/>
        </w:rPr>
        <w:t>67-74, 2007.</w:t>
      </w:r>
      <w:proofErr w:type="gramEnd"/>
    </w:p>
    <w:p w:rsidR="003871A2" w:rsidRPr="00DB0EE1" w:rsidRDefault="003871A2" w:rsidP="00784A0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3051E" w:rsidRDefault="0053051E" w:rsidP="00784A00">
      <w:pPr>
        <w:pStyle w:val="Corpodetexto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784A00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COOPER, D.</w:t>
      </w:r>
      <w:r w:rsidR="0037608A" w:rsidRPr="00784A00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r w:rsidRPr="00784A00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G.; GOLDENBERG, B.</w:t>
      </w:r>
      <w:r w:rsidR="0037608A" w:rsidRPr="00784A00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r w:rsidRPr="00784A00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G.</w:t>
      </w:r>
      <w:r w:rsidRPr="008561A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Surface-active agents from two Bacillus species.</w:t>
      </w:r>
      <w:proofErr w:type="gramEnd"/>
      <w:r w:rsidRPr="008561A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84A00">
        <w:rPr>
          <w:rFonts w:ascii="Times New Roman" w:hAnsi="Times New Roman" w:cs="Times New Roman"/>
          <w:color w:val="000000"/>
          <w:sz w:val="24"/>
          <w:szCs w:val="24"/>
        </w:rPr>
        <w:t>Applied</w:t>
      </w:r>
      <w:proofErr w:type="spellEnd"/>
      <w:r w:rsidRPr="00784A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84A00">
        <w:rPr>
          <w:rFonts w:ascii="Times New Roman" w:hAnsi="Times New Roman" w:cs="Times New Roman"/>
          <w:color w:val="000000"/>
          <w:sz w:val="24"/>
          <w:szCs w:val="24"/>
        </w:rPr>
        <w:t>and</w:t>
      </w:r>
      <w:proofErr w:type="spellEnd"/>
      <w:r w:rsidRPr="00784A00">
        <w:rPr>
          <w:rFonts w:ascii="Times New Roman" w:hAnsi="Times New Roman" w:cs="Times New Roman"/>
          <w:color w:val="000000"/>
          <w:sz w:val="24"/>
          <w:szCs w:val="24"/>
        </w:rPr>
        <w:t xml:space="preserve"> Environmental </w:t>
      </w:r>
      <w:proofErr w:type="spellStart"/>
      <w:r w:rsidRPr="00784A00">
        <w:rPr>
          <w:rFonts w:ascii="Times New Roman" w:hAnsi="Times New Roman" w:cs="Times New Roman"/>
          <w:color w:val="000000"/>
          <w:sz w:val="24"/>
          <w:szCs w:val="24"/>
        </w:rPr>
        <w:t>Microbiology</w:t>
      </w:r>
      <w:proofErr w:type="spellEnd"/>
      <w:r w:rsidRPr="00DB0EE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 w:rsidRPr="00DB0EE1">
        <w:rPr>
          <w:rFonts w:ascii="Times New Roman" w:hAnsi="Times New Roman" w:cs="Times New Roman"/>
          <w:color w:val="000000"/>
          <w:sz w:val="24"/>
          <w:szCs w:val="24"/>
        </w:rPr>
        <w:t>v.</w:t>
      </w:r>
      <w:proofErr w:type="gramEnd"/>
      <w:r w:rsidRPr="00DB0EE1">
        <w:rPr>
          <w:rFonts w:ascii="Times New Roman" w:hAnsi="Times New Roman" w:cs="Times New Roman"/>
          <w:color w:val="000000"/>
          <w:sz w:val="24"/>
          <w:szCs w:val="24"/>
        </w:rPr>
        <w:t>53, n.2, p.224-229, 1987.</w:t>
      </w:r>
    </w:p>
    <w:p w:rsidR="003871A2" w:rsidRPr="00DB0EE1" w:rsidRDefault="003871A2" w:rsidP="00784A00">
      <w:pPr>
        <w:pStyle w:val="Corpodetexto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3051E" w:rsidRDefault="0053051E" w:rsidP="00784A00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4A00">
        <w:rPr>
          <w:rFonts w:ascii="Times New Roman" w:hAnsi="Times New Roman" w:cs="Times New Roman"/>
          <w:b/>
          <w:color w:val="000000"/>
          <w:sz w:val="24"/>
          <w:szCs w:val="24"/>
        </w:rPr>
        <w:t>COSTA, R. J</w:t>
      </w:r>
      <w:proofErr w:type="gramStart"/>
      <w:r w:rsidRPr="00784A00">
        <w:rPr>
          <w:rFonts w:ascii="Times New Roman" w:hAnsi="Times New Roman" w:cs="Times New Roman"/>
          <w:b/>
          <w:color w:val="000000"/>
          <w:sz w:val="24"/>
          <w:szCs w:val="24"/>
        </w:rPr>
        <w:t>.,</w:t>
      </w:r>
      <w:proofErr w:type="gramEnd"/>
      <w:r w:rsidRPr="00784A0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PEREIRA,  M. R.,  NASCIMENTO,  D. S.</w:t>
      </w:r>
      <w:r w:rsidRPr="008561AE">
        <w:rPr>
          <w:rFonts w:ascii="Times New Roman" w:hAnsi="Times New Roman" w:cs="Times New Roman"/>
          <w:color w:val="000000"/>
          <w:sz w:val="24"/>
          <w:szCs w:val="24"/>
        </w:rPr>
        <w:t xml:space="preserve">  Biorremediação  de  ambientes aquático e  terrestre utilizando biossurfactante produzido  através de  fermentação  em estado  sólido.  </w:t>
      </w:r>
      <w:r w:rsidRPr="00784A00">
        <w:rPr>
          <w:rFonts w:ascii="Times New Roman" w:hAnsi="Times New Roman" w:cs="Times New Roman"/>
          <w:color w:val="000000"/>
          <w:sz w:val="24"/>
          <w:szCs w:val="24"/>
        </w:rPr>
        <w:t>Trabalho de Conclusão de Curso em Engenharia de Alimentos.</w:t>
      </w:r>
      <w:r w:rsidRPr="008561AE">
        <w:rPr>
          <w:rFonts w:ascii="Times New Roman" w:hAnsi="Times New Roman" w:cs="Times New Roman"/>
          <w:color w:val="000000"/>
          <w:sz w:val="24"/>
          <w:szCs w:val="24"/>
        </w:rPr>
        <w:t xml:space="preserve"> Fundação Universidade Federal do Rio Grande, 2006.</w:t>
      </w:r>
    </w:p>
    <w:p w:rsidR="003871A2" w:rsidRPr="008561AE" w:rsidRDefault="003871A2" w:rsidP="00784A00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3051E" w:rsidRDefault="0053051E" w:rsidP="00784A00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4A00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HABA</w:t>
      </w:r>
      <w:r w:rsidR="00166F51" w:rsidRPr="00784A00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,</w:t>
      </w:r>
      <w:r w:rsidRPr="00784A00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E.; ESPUNY, M.</w:t>
      </w:r>
      <w:r w:rsidR="00166F51" w:rsidRPr="00784A00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r w:rsidRPr="00784A00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J.; BUSQUETS, M.; MANRESA, A.</w:t>
      </w:r>
      <w:r w:rsidRPr="00DB0EE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Screening and production of </w:t>
      </w:r>
      <w:proofErr w:type="spellStart"/>
      <w:r w:rsidRPr="00DB0EE1">
        <w:rPr>
          <w:rFonts w:ascii="Times New Roman" w:hAnsi="Times New Roman" w:cs="Times New Roman"/>
          <w:color w:val="000000"/>
          <w:sz w:val="24"/>
          <w:szCs w:val="24"/>
          <w:lang w:val="en-US"/>
        </w:rPr>
        <w:t>rhamnolipids</w:t>
      </w:r>
      <w:proofErr w:type="spellEnd"/>
      <w:r w:rsidRPr="00DB0EE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Pseudomonas aeruginosa 47T2 NCIB 40044 from waste flying oils. </w:t>
      </w:r>
      <w:proofErr w:type="spellStart"/>
      <w:r w:rsidRPr="00784A00">
        <w:rPr>
          <w:rFonts w:ascii="Times New Roman" w:hAnsi="Times New Roman" w:cs="Times New Roman"/>
          <w:iCs/>
          <w:color w:val="000000"/>
          <w:sz w:val="24"/>
          <w:szCs w:val="24"/>
        </w:rPr>
        <w:t>Journal</w:t>
      </w:r>
      <w:proofErr w:type="spellEnd"/>
      <w:r w:rsidRPr="00784A00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784A00">
        <w:rPr>
          <w:rFonts w:ascii="Times New Roman" w:hAnsi="Times New Roman" w:cs="Times New Roman"/>
          <w:iCs/>
          <w:color w:val="000000"/>
          <w:sz w:val="24"/>
          <w:szCs w:val="24"/>
        </w:rPr>
        <w:t>Applied</w:t>
      </w:r>
      <w:proofErr w:type="spellEnd"/>
      <w:r w:rsidRPr="00784A00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784A00">
        <w:rPr>
          <w:rFonts w:ascii="Times New Roman" w:hAnsi="Times New Roman" w:cs="Times New Roman"/>
          <w:iCs/>
          <w:color w:val="000000"/>
          <w:sz w:val="24"/>
          <w:szCs w:val="24"/>
        </w:rPr>
        <w:t>Microbiology</w:t>
      </w:r>
      <w:proofErr w:type="spellEnd"/>
      <w:r w:rsidRPr="008561AE">
        <w:rPr>
          <w:rFonts w:ascii="Times New Roman" w:hAnsi="Times New Roman" w:cs="Times New Roman"/>
          <w:color w:val="000000"/>
          <w:sz w:val="24"/>
          <w:szCs w:val="24"/>
        </w:rPr>
        <w:t>, v.88, p.379-387, 2000.</w:t>
      </w:r>
    </w:p>
    <w:p w:rsidR="003871A2" w:rsidRPr="008561AE" w:rsidRDefault="003871A2" w:rsidP="00784A00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3051E" w:rsidRDefault="0053051E" w:rsidP="00784A0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84A00">
        <w:rPr>
          <w:rFonts w:ascii="Times New Roman" w:hAnsi="Times New Roman" w:cs="Times New Roman"/>
          <w:b/>
          <w:sz w:val="24"/>
          <w:szCs w:val="24"/>
          <w:lang w:val="en-US"/>
        </w:rPr>
        <w:t>INOH, Y.; KITAMOTO, D.; HIRASHIMA, N.; NAKANISHI, M</w:t>
      </w:r>
      <w:r w:rsidRPr="00DB0EE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DB0EE1">
        <w:rPr>
          <w:rFonts w:ascii="Times New Roman" w:hAnsi="Times New Roman" w:cs="Times New Roman"/>
          <w:sz w:val="24"/>
          <w:szCs w:val="24"/>
          <w:lang w:val="en-US"/>
        </w:rPr>
        <w:t>Biosurfactants</w:t>
      </w:r>
      <w:proofErr w:type="spellEnd"/>
      <w:r w:rsidRPr="00DB0EE1">
        <w:rPr>
          <w:rFonts w:ascii="Times New Roman" w:hAnsi="Times New Roman" w:cs="Times New Roman"/>
          <w:sz w:val="24"/>
          <w:szCs w:val="24"/>
          <w:lang w:val="en-US"/>
        </w:rPr>
        <w:t xml:space="preserve"> of MEL – </w:t>
      </w:r>
      <w:proofErr w:type="gramStart"/>
      <w:r w:rsidRPr="00DB0EE1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DB0EE1">
        <w:rPr>
          <w:rFonts w:ascii="Times New Roman" w:hAnsi="Times New Roman" w:cs="Times New Roman"/>
          <w:sz w:val="24"/>
          <w:szCs w:val="24"/>
          <w:lang w:val="en-US"/>
        </w:rPr>
        <w:t xml:space="preserve"> increase gene transfection mediated by cationic </w:t>
      </w:r>
      <w:proofErr w:type="spellStart"/>
      <w:r w:rsidRPr="00DB0EE1">
        <w:rPr>
          <w:rFonts w:ascii="Times New Roman" w:hAnsi="Times New Roman" w:cs="Times New Roman"/>
          <w:sz w:val="24"/>
          <w:szCs w:val="24"/>
          <w:lang w:val="en-US"/>
        </w:rPr>
        <w:t>lipossomas</w:t>
      </w:r>
      <w:proofErr w:type="spellEnd"/>
      <w:r w:rsidRPr="00DB0EE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gramStart"/>
      <w:r w:rsidRPr="00784A00">
        <w:rPr>
          <w:rFonts w:ascii="Times New Roman" w:hAnsi="Times New Roman" w:cs="Times New Roman"/>
          <w:sz w:val="24"/>
          <w:szCs w:val="24"/>
          <w:lang w:val="en-US"/>
        </w:rPr>
        <w:t>Biochemical and Biophysical Research Communications</w:t>
      </w:r>
      <w:r w:rsidRPr="008C2C62">
        <w:rPr>
          <w:rFonts w:ascii="Times New Roman" w:hAnsi="Times New Roman" w:cs="Times New Roman"/>
          <w:sz w:val="24"/>
          <w:szCs w:val="24"/>
          <w:lang w:val="en-US"/>
        </w:rPr>
        <w:t>, v. 289, p. 57-61, 2001.</w:t>
      </w:r>
      <w:proofErr w:type="gramEnd"/>
    </w:p>
    <w:p w:rsidR="003871A2" w:rsidRPr="008C2C62" w:rsidRDefault="003871A2" w:rsidP="00784A0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3051E" w:rsidRDefault="0053051E" w:rsidP="00784A0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84A00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KARANTH, N. G. K.; DEO, P. G.; VEENANADIG, N. K.</w:t>
      </w:r>
      <w:r w:rsidRPr="00DB0EE1">
        <w:rPr>
          <w:rFonts w:ascii="Times New Roman" w:hAnsi="Times New Roman" w:cs="Times New Roman"/>
          <w:sz w:val="24"/>
          <w:szCs w:val="24"/>
          <w:lang w:val="en-US"/>
        </w:rPr>
        <w:t xml:space="preserve"> Microbial production of </w:t>
      </w:r>
      <w:proofErr w:type="spellStart"/>
      <w:r w:rsidRPr="00DB0EE1">
        <w:rPr>
          <w:rFonts w:ascii="Times New Roman" w:hAnsi="Times New Roman" w:cs="Times New Roman"/>
          <w:sz w:val="24"/>
          <w:szCs w:val="24"/>
          <w:lang w:val="en-US"/>
        </w:rPr>
        <w:t>biosurfactants</w:t>
      </w:r>
      <w:proofErr w:type="spellEnd"/>
      <w:r w:rsidRPr="00DB0EE1">
        <w:rPr>
          <w:rFonts w:ascii="Times New Roman" w:hAnsi="Times New Roman" w:cs="Times New Roman"/>
          <w:sz w:val="24"/>
          <w:szCs w:val="24"/>
          <w:lang w:val="en-US"/>
        </w:rPr>
        <w:t xml:space="preserve"> and  their importance. </w:t>
      </w:r>
      <w:r w:rsidRPr="00784A00">
        <w:rPr>
          <w:rFonts w:ascii="Times New Roman" w:hAnsi="Times New Roman" w:cs="Times New Roman"/>
          <w:sz w:val="24"/>
          <w:szCs w:val="24"/>
          <w:lang w:val="en-US"/>
        </w:rPr>
        <w:t>Bangalore: Current Science</w:t>
      </w:r>
      <w:r w:rsidRPr="00DB0EE1">
        <w:rPr>
          <w:rFonts w:ascii="Times New Roman" w:hAnsi="Times New Roman" w:cs="Times New Roman"/>
          <w:sz w:val="24"/>
          <w:szCs w:val="24"/>
          <w:lang w:val="en-US"/>
        </w:rPr>
        <w:t>, v. 77, n. 1, p. 116-126, 1999.</w:t>
      </w:r>
    </w:p>
    <w:p w:rsidR="00BB45CB" w:rsidRPr="00DB0EE1" w:rsidRDefault="00BB45CB" w:rsidP="00784A0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66F51" w:rsidRDefault="00166F51" w:rsidP="00784A0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84A00">
        <w:rPr>
          <w:rFonts w:ascii="Times New Roman" w:hAnsi="Times New Roman" w:cs="Times New Roman"/>
          <w:b/>
          <w:sz w:val="24"/>
          <w:szCs w:val="24"/>
          <w:lang w:val="en-US"/>
        </w:rPr>
        <w:t>LUNA, J. M.; SARUBBO, L.; CAMPOS-TAKAKI, G. M.</w:t>
      </w:r>
      <w:proofErr w:type="gramEnd"/>
      <w:r w:rsidRPr="00DB0EE1">
        <w:rPr>
          <w:rFonts w:ascii="Times New Roman" w:hAnsi="Times New Roman" w:cs="Times New Roman"/>
          <w:sz w:val="24"/>
          <w:szCs w:val="24"/>
          <w:lang w:val="en-US"/>
        </w:rPr>
        <w:t xml:space="preserve"> A new </w:t>
      </w:r>
      <w:proofErr w:type="spellStart"/>
      <w:r w:rsidRPr="00DB0EE1">
        <w:rPr>
          <w:rFonts w:ascii="Times New Roman" w:hAnsi="Times New Roman" w:cs="Times New Roman"/>
          <w:sz w:val="24"/>
          <w:szCs w:val="24"/>
          <w:lang w:val="en-US"/>
        </w:rPr>
        <w:t>biosurfactant</w:t>
      </w:r>
      <w:proofErr w:type="spellEnd"/>
      <w:r w:rsidRPr="00DB0EE1">
        <w:rPr>
          <w:rFonts w:ascii="Times New Roman" w:hAnsi="Times New Roman" w:cs="Times New Roman"/>
          <w:sz w:val="24"/>
          <w:szCs w:val="24"/>
          <w:lang w:val="en-US"/>
        </w:rPr>
        <w:t xml:space="preserve"> produced by Candida </w:t>
      </w:r>
      <w:proofErr w:type="spellStart"/>
      <w:r w:rsidRPr="00DB0EE1">
        <w:rPr>
          <w:rFonts w:ascii="Times New Roman" w:hAnsi="Times New Roman" w:cs="Times New Roman"/>
          <w:sz w:val="24"/>
          <w:szCs w:val="24"/>
          <w:lang w:val="en-US"/>
        </w:rPr>
        <w:t>glabrata</w:t>
      </w:r>
      <w:proofErr w:type="spellEnd"/>
      <w:r w:rsidRPr="00DB0EE1">
        <w:rPr>
          <w:rFonts w:ascii="Times New Roman" w:hAnsi="Times New Roman" w:cs="Times New Roman"/>
          <w:sz w:val="24"/>
          <w:szCs w:val="24"/>
          <w:lang w:val="en-US"/>
        </w:rPr>
        <w:t xml:space="preserve"> UCP 1002: characteristics of stability and application in oil recovery. </w:t>
      </w:r>
      <w:proofErr w:type="gramStart"/>
      <w:r w:rsidRPr="00784A00">
        <w:rPr>
          <w:rFonts w:ascii="Times New Roman" w:hAnsi="Times New Roman" w:cs="Times New Roman"/>
          <w:sz w:val="24"/>
          <w:szCs w:val="24"/>
          <w:lang w:val="en-US"/>
        </w:rPr>
        <w:t>Brazilian Archives of Biology and Technology</w:t>
      </w:r>
      <w:r w:rsidRPr="00DB0EE1">
        <w:rPr>
          <w:rFonts w:ascii="Times New Roman" w:hAnsi="Times New Roman" w:cs="Times New Roman"/>
          <w:sz w:val="24"/>
          <w:szCs w:val="24"/>
          <w:lang w:val="en-US"/>
        </w:rPr>
        <w:t>, v. 52, n. 4, p. 785-793, 2009.</w:t>
      </w:r>
      <w:proofErr w:type="gramEnd"/>
    </w:p>
    <w:p w:rsidR="003871A2" w:rsidRPr="00DB0EE1" w:rsidRDefault="003871A2" w:rsidP="00784A0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3051E" w:rsidRDefault="0053051E" w:rsidP="00784A00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784A00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MAKKAR, R. S.; CAMEOTRA, S. S.</w:t>
      </w:r>
      <w:proofErr w:type="gramEnd"/>
      <w:r w:rsidRPr="00DB0EE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gramStart"/>
      <w:r w:rsidRPr="00DB0EE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 update on the use of unconventional substrates for </w:t>
      </w:r>
      <w:proofErr w:type="spellStart"/>
      <w:r w:rsidRPr="00DB0EE1">
        <w:rPr>
          <w:rFonts w:ascii="Times New Roman" w:hAnsi="Times New Roman" w:cs="Times New Roman"/>
          <w:color w:val="000000"/>
          <w:sz w:val="24"/>
          <w:szCs w:val="24"/>
          <w:lang w:val="en-US"/>
        </w:rPr>
        <w:t>biosurfactant</w:t>
      </w:r>
      <w:proofErr w:type="spellEnd"/>
      <w:r w:rsidRPr="00DB0EE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production and their new applications.</w:t>
      </w:r>
      <w:proofErr w:type="gramEnd"/>
      <w:r w:rsidRPr="00DB0EE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84A00">
        <w:rPr>
          <w:rFonts w:ascii="Times New Roman" w:hAnsi="Times New Roman" w:cs="Times New Roman"/>
          <w:iCs/>
          <w:color w:val="000000"/>
          <w:sz w:val="24"/>
          <w:szCs w:val="24"/>
        </w:rPr>
        <w:t>Applied</w:t>
      </w:r>
      <w:proofErr w:type="spellEnd"/>
      <w:r w:rsidRPr="00784A00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784A00">
        <w:rPr>
          <w:rFonts w:ascii="Times New Roman" w:hAnsi="Times New Roman" w:cs="Times New Roman"/>
          <w:iCs/>
          <w:color w:val="000000"/>
          <w:sz w:val="24"/>
          <w:szCs w:val="24"/>
        </w:rPr>
        <w:t>Microbiology</w:t>
      </w:r>
      <w:proofErr w:type="spellEnd"/>
      <w:r w:rsidRPr="00784A00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784A00">
        <w:rPr>
          <w:rFonts w:ascii="Times New Roman" w:hAnsi="Times New Roman" w:cs="Times New Roman"/>
          <w:iCs/>
          <w:color w:val="000000"/>
          <w:sz w:val="24"/>
          <w:szCs w:val="24"/>
        </w:rPr>
        <w:t>and</w:t>
      </w:r>
      <w:proofErr w:type="spellEnd"/>
      <w:r w:rsidRPr="00784A00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784A00">
        <w:rPr>
          <w:rFonts w:ascii="Times New Roman" w:hAnsi="Times New Roman" w:cs="Times New Roman"/>
          <w:iCs/>
          <w:color w:val="000000"/>
          <w:sz w:val="24"/>
          <w:szCs w:val="24"/>
        </w:rPr>
        <w:t>Biotechnology</w:t>
      </w:r>
      <w:proofErr w:type="spellEnd"/>
      <w:r w:rsidRPr="008561AE">
        <w:rPr>
          <w:rFonts w:ascii="Times New Roman" w:hAnsi="Times New Roman" w:cs="Times New Roman"/>
          <w:color w:val="000000"/>
          <w:sz w:val="24"/>
          <w:szCs w:val="24"/>
        </w:rPr>
        <w:t>, v.58, n.4, p.428-34, 2002.</w:t>
      </w:r>
    </w:p>
    <w:p w:rsidR="003871A2" w:rsidRPr="008561AE" w:rsidRDefault="003871A2" w:rsidP="00784A00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30DEF" w:rsidRDefault="0053051E" w:rsidP="00784A0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4A00">
        <w:rPr>
          <w:rFonts w:ascii="Times New Roman" w:hAnsi="Times New Roman" w:cs="Times New Roman"/>
          <w:b/>
          <w:sz w:val="24"/>
          <w:szCs w:val="24"/>
        </w:rPr>
        <w:t xml:space="preserve">NITSCHKE, M.; </w:t>
      </w:r>
      <w:proofErr w:type="gramStart"/>
      <w:r w:rsidRPr="00784A00">
        <w:rPr>
          <w:rFonts w:ascii="Times New Roman" w:hAnsi="Times New Roman" w:cs="Times New Roman"/>
          <w:b/>
          <w:sz w:val="24"/>
          <w:szCs w:val="24"/>
        </w:rPr>
        <w:t>PASTORE,</w:t>
      </w:r>
      <w:proofErr w:type="gramEnd"/>
      <w:r w:rsidRPr="00784A00">
        <w:rPr>
          <w:rFonts w:ascii="Times New Roman" w:hAnsi="Times New Roman" w:cs="Times New Roman"/>
          <w:b/>
          <w:sz w:val="24"/>
          <w:szCs w:val="24"/>
        </w:rPr>
        <w:t xml:space="preserve"> G. M.</w:t>
      </w:r>
      <w:r w:rsidRPr="008561AE">
        <w:rPr>
          <w:rFonts w:ascii="Times New Roman" w:hAnsi="Times New Roman" w:cs="Times New Roman"/>
          <w:sz w:val="24"/>
          <w:szCs w:val="24"/>
        </w:rPr>
        <w:t xml:space="preserve"> Biossurfactantes: propriedades e aplicações. </w:t>
      </w:r>
      <w:r w:rsidRPr="00784A00">
        <w:rPr>
          <w:rFonts w:ascii="Times New Roman" w:hAnsi="Times New Roman" w:cs="Times New Roman"/>
          <w:sz w:val="24"/>
          <w:szCs w:val="24"/>
        </w:rPr>
        <w:t>Química Nova</w:t>
      </w:r>
      <w:r w:rsidRPr="008561AE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784A00">
        <w:rPr>
          <w:rFonts w:ascii="Times New Roman" w:hAnsi="Times New Roman" w:cs="Times New Roman"/>
          <w:sz w:val="24"/>
          <w:szCs w:val="24"/>
        </w:rPr>
        <w:t>v.</w:t>
      </w:r>
      <w:proofErr w:type="gramEnd"/>
      <w:r w:rsidR="00784A00">
        <w:rPr>
          <w:rFonts w:ascii="Times New Roman" w:hAnsi="Times New Roman" w:cs="Times New Roman"/>
          <w:sz w:val="24"/>
          <w:szCs w:val="24"/>
        </w:rPr>
        <w:t xml:space="preserve"> 25, n. 5, p. 772-776, 2002. </w:t>
      </w:r>
    </w:p>
    <w:p w:rsidR="003871A2" w:rsidRPr="008561AE" w:rsidRDefault="003871A2" w:rsidP="00784A0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051E" w:rsidRDefault="0053051E" w:rsidP="005305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22"/>
          <w:sz w:val="24"/>
          <w:szCs w:val="24"/>
        </w:rPr>
      </w:pPr>
      <w:r w:rsidRPr="00784A00">
        <w:rPr>
          <w:rFonts w:ascii="Times New Roman" w:hAnsi="Times New Roman" w:cs="Times New Roman"/>
          <w:b/>
          <w:color w:val="000000"/>
          <w:kern w:val="22"/>
          <w:sz w:val="24"/>
          <w:szCs w:val="24"/>
        </w:rPr>
        <w:t>RODRIGUES, L.; MOLDES, A.; TEIXEIRA, J</w:t>
      </w:r>
      <w:proofErr w:type="gramStart"/>
      <w:r w:rsidRPr="00784A00">
        <w:rPr>
          <w:rFonts w:ascii="Times New Roman" w:hAnsi="Times New Roman" w:cs="Times New Roman"/>
          <w:b/>
          <w:color w:val="000000"/>
          <w:kern w:val="22"/>
          <w:sz w:val="24"/>
          <w:szCs w:val="24"/>
        </w:rPr>
        <w:t>.;</w:t>
      </w:r>
      <w:proofErr w:type="gramEnd"/>
      <w:r w:rsidRPr="00784A00">
        <w:rPr>
          <w:rFonts w:ascii="Times New Roman" w:hAnsi="Times New Roman" w:cs="Times New Roman"/>
          <w:b/>
          <w:color w:val="000000"/>
          <w:kern w:val="22"/>
          <w:sz w:val="24"/>
          <w:szCs w:val="24"/>
        </w:rPr>
        <w:t xml:space="preserve"> OLIVEIRA, R</w:t>
      </w:r>
      <w:r w:rsidRPr="00DB0EE1">
        <w:rPr>
          <w:rFonts w:ascii="Times New Roman" w:hAnsi="Times New Roman" w:cs="Times New Roman"/>
          <w:color w:val="000000"/>
          <w:kern w:val="22"/>
          <w:sz w:val="24"/>
          <w:szCs w:val="24"/>
        </w:rPr>
        <w:t xml:space="preserve">. </w:t>
      </w:r>
      <w:proofErr w:type="spellStart"/>
      <w:r w:rsidRPr="00DB0EE1">
        <w:rPr>
          <w:rFonts w:ascii="Times New Roman" w:hAnsi="Times New Roman" w:cs="Times New Roman"/>
          <w:color w:val="000000"/>
          <w:kern w:val="22"/>
          <w:sz w:val="24"/>
          <w:szCs w:val="24"/>
        </w:rPr>
        <w:t>Kinetic</w:t>
      </w:r>
      <w:proofErr w:type="spellEnd"/>
      <w:r w:rsidRPr="00DB0EE1">
        <w:rPr>
          <w:rFonts w:ascii="Times New Roman" w:hAnsi="Times New Roman" w:cs="Times New Roman"/>
          <w:color w:val="000000"/>
          <w:kern w:val="22"/>
          <w:sz w:val="24"/>
          <w:szCs w:val="24"/>
        </w:rPr>
        <w:t xml:space="preserve"> </w:t>
      </w:r>
      <w:proofErr w:type="spellStart"/>
      <w:r w:rsidRPr="00DB0EE1">
        <w:rPr>
          <w:rFonts w:ascii="Times New Roman" w:hAnsi="Times New Roman" w:cs="Times New Roman"/>
          <w:color w:val="000000"/>
          <w:kern w:val="22"/>
          <w:sz w:val="24"/>
          <w:szCs w:val="24"/>
        </w:rPr>
        <w:t>study</w:t>
      </w:r>
      <w:proofErr w:type="spellEnd"/>
      <w:r w:rsidRPr="00DB0EE1">
        <w:rPr>
          <w:rFonts w:ascii="Times New Roman" w:hAnsi="Times New Roman" w:cs="Times New Roman"/>
          <w:color w:val="000000"/>
          <w:kern w:val="22"/>
          <w:sz w:val="24"/>
          <w:szCs w:val="24"/>
        </w:rPr>
        <w:t xml:space="preserve"> </w:t>
      </w:r>
      <w:proofErr w:type="spellStart"/>
      <w:r w:rsidRPr="00DB0EE1">
        <w:rPr>
          <w:rFonts w:ascii="Times New Roman" w:hAnsi="Times New Roman" w:cs="Times New Roman"/>
          <w:color w:val="000000"/>
          <w:kern w:val="22"/>
          <w:sz w:val="24"/>
          <w:szCs w:val="24"/>
        </w:rPr>
        <w:t>of</w:t>
      </w:r>
      <w:proofErr w:type="spellEnd"/>
      <w:r w:rsidRPr="00DB0EE1">
        <w:rPr>
          <w:rFonts w:ascii="Times New Roman" w:hAnsi="Times New Roman" w:cs="Times New Roman"/>
          <w:color w:val="000000"/>
          <w:kern w:val="22"/>
          <w:sz w:val="24"/>
          <w:szCs w:val="24"/>
        </w:rPr>
        <w:t xml:space="preserve"> </w:t>
      </w:r>
      <w:proofErr w:type="spellStart"/>
      <w:r w:rsidRPr="00DB0EE1">
        <w:rPr>
          <w:rFonts w:ascii="Times New Roman" w:hAnsi="Times New Roman" w:cs="Times New Roman"/>
          <w:color w:val="000000"/>
          <w:kern w:val="22"/>
          <w:sz w:val="24"/>
          <w:szCs w:val="24"/>
        </w:rPr>
        <w:t>fermentative</w:t>
      </w:r>
      <w:proofErr w:type="spellEnd"/>
      <w:r w:rsidRPr="00DB0EE1">
        <w:rPr>
          <w:rFonts w:ascii="Times New Roman" w:hAnsi="Times New Roman" w:cs="Times New Roman"/>
          <w:color w:val="000000"/>
          <w:kern w:val="22"/>
          <w:sz w:val="24"/>
          <w:szCs w:val="24"/>
        </w:rPr>
        <w:t xml:space="preserve"> </w:t>
      </w:r>
      <w:proofErr w:type="spellStart"/>
      <w:r w:rsidRPr="00DB0EE1">
        <w:rPr>
          <w:rFonts w:ascii="Times New Roman" w:hAnsi="Times New Roman" w:cs="Times New Roman"/>
          <w:color w:val="000000"/>
          <w:kern w:val="22"/>
          <w:sz w:val="24"/>
          <w:szCs w:val="24"/>
        </w:rPr>
        <w:t>biosurfactant</w:t>
      </w:r>
      <w:proofErr w:type="spellEnd"/>
      <w:r w:rsidRPr="00DB0EE1">
        <w:rPr>
          <w:rFonts w:ascii="Times New Roman" w:hAnsi="Times New Roman" w:cs="Times New Roman"/>
          <w:color w:val="000000"/>
          <w:kern w:val="22"/>
          <w:sz w:val="24"/>
          <w:szCs w:val="24"/>
        </w:rPr>
        <w:t xml:space="preserve"> </w:t>
      </w:r>
      <w:proofErr w:type="spellStart"/>
      <w:r w:rsidRPr="00DB0EE1">
        <w:rPr>
          <w:rFonts w:ascii="Times New Roman" w:hAnsi="Times New Roman" w:cs="Times New Roman"/>
          <w:color w:val="000000"/>
          <w:kern w:val="22"/>
          <w:sz w:val="24"/>
          <w:szCs w:val="24"/>
        </w:rPr>
        <w:t>production</w:t>
      </w:r>
      <w:proofErr w:type="spellEnd"/>
      <w:r w:rsidRPr="00DB0EE1">
        <w:rPr>
          <w:rFonts w:ascii="Times New Roman" w:hAnsi="Times New Roman" w:cs="Times New Roman"/>
          <w:color w:val="000000"/>
          <w:kern w:val="22"/>
          <w:sz w:val="24"/>
          <w:szCs w:val="24"/>
        </w:rPr>
        <w:t xml:space="preserve"> </w:t>
      </w:r>
      <w:proofErr w:type="spellStart"/>
      <w:r w:rsidRPr="00DB0EE1">
        <w:rPr>
          <w:rFonts w:ascii="Times New Roman" w:hAnsi="Times New Roman" w:cs="Times New Roman"/>
          <w:color w:val="000000"/>
          <w:kern w:val="22"/>
          <w:sz w:val="24"/>
          <w:szCs w:val="24"/>
        </w:rPr>
        <w:t>by</w:t>
      </w:r>
      <w:proofErr w:type="spellEnd"/>
      <w:r w:rsidRPr="00DB0EE1">
        <w:rPr>
          <w:rFonts w:ascii="Times New Roman" w:hAnsi="Times New Roman" w:cs="Times New Roman"/>
          <w:color w:val="000000"/>
          <w:kern w:val="22"/>
          <w:sz w:val="24"/>
          <w:szCs w:val="24"/>
        </w:rPr>
        <w:t xml:space="preserve"> </w:t>
      </w:r>
      <w:proofErr w:type="spellStart"/>
      <w:r w:rsidRPr="00DB0EE1">
        <w:rPr>
          <w:rFonts w:ascii="Times New Roman" w:hAnsi="Times New Roman" w:cs="Times New Roman"/>
          <w:i/>
          <w:iCs/>
          <w:color w:val="000000"/>
          <w:kern w:val="22"/>
          <w:sz w:val="24"/>
          <w:szCs w:val="24"/>
        </w:rPr>
        <w:t>Lactobacillus</w:t>
      </w:r>
      <w:proofErr w:type="spellEnd"/>
      <w:r w:rsidRPr="00DB0EE1">
        <w:rPr>
          <w:rFonts w:ascii="Times New Roman" w:hAnsi="Times New Roman" w:cs="Times New Roman"/>
          <w:i/>
          <w:iCs/>
          <w:color w:val="000000"/>
          <w:kern w:val="22"/>
          <w:sz w:val="24"/>
          <w:szCs w:val="24"/>
        </w:rPr>
        <w:t xml:space="preserve"> </w:t>
      </w:r>
      <w:proofErr w:type="spellStart"/>
      <w:r w:rsidRPr="00DB0EE1">
        <w:rPr>
          <w:rFonts w:ascii="Times New Roman" w:hAnsi="Times New Roman" w:cs="Times New Roman"/>
          <w:i/>
          <w:iCs/>
          <w:color w:val="000000"/>
          <w:kern w:val="22"/>
          <w:sz w:val="24"/>
          <w:szCs w:val="24"/>
        </w:rPr>
        <w:t>strains</w:t>
      </w:r>
      <w:proofErr w:type="spellEnd"/>
      <w:r w:rsidRPr="00DB0EE1">
        <w:rPr>
          <w:rFonts w:ascii="Times New Roman" w:hAnsi="Times New Roman" w:cs="Times New Roman"/>
          <w:color w:val="000000"/>
          <w:kern w:val="22"/>
          <w:sz w:val="24"/>
          <w:szCs w:val="24"/>
        </w:rPr>
        <w:t xml:space="preserve">. </w:t>
      </w:r>
      <w:proofErr w:type="spellStart"/>
      <w:r w:rsidRPr="00784A00">
        <w:rPr>
          <w:rFonts w:ascii="Times New Roman" w:hAnsi="Times New Roman" w:cs="Times New Roman"/>
          <w:bCs/>
          <w:color w:val="000000"/>
          <w:kern w:val="22"/>
          <w:sz w:val="24"/>
          <w:szCs w:val="24"/>
        </w:rPr>
        <w:t>Biochemical</w:t>
      </w:r>
      <w:proofErr w:type="spellEnd"/>
      <w:r w:rsidRPr="00784A00">
        <w:rPr>
          <w:rFonts w:ascii="Times New Roman" w:hAnsi="Times New Roman" w:cs="Times New Roman"/>
          <w:bCs/>
          <w:color w:val="000000"/>
          <w:kern w:val="22"/>
          <w:sz w:val="24"/>
          <w:szCs w:val="24"/>
        </w:rPr>
        <w:t xml:space="preserve"> </w:t>
      </w:r>
      <w:proofErr w:type="spellStart"/>
      <w:r w:rsidRPr="00784A00">
        <w:rPr>
          <w:rFonts w:ascii="Times New Roman" w:hAnsi="Times New Roman" w:cs="Times New Roman"/>
          <w:bCs/>
          <w:color w:val="000000"/>
          <w:kern w:val="22"/>
          <w:sz w:val="24"/>
          <w:szCs w:val="24"/>
        </w:rPr>
        <w:t>Engineering</w:t>
      </w:r>
      <w:proofErr w:type="spellEnd"/>
      <w:r w:rsidRPr="00784A00">
        <w:rPr>
          <w:rFonts w:ascii="Times New Roman" w:hAnsi="Times New Roman" w:cs="Times New Roman"/>
          <w:bCs/>
          <w:color w:val="000000"/>
          <w:kern w:val="22"/>
          <w:sz w:val="24"/>
          <w:szCs w:val="24"/>
        </w:rPr>
        <w:t xml:space="preserve"> </w:t>
      </w:r>
      <w:proofErr w:type="spellStart"/>
      <w:r w:rsidRPr="00784A00">
        <w:rPr>
          <w:rFonts w:ascii="Times New Roman" w:hAnsi="Times New Roman" w:cs="Times New Roman"/>
          <w:bCs/>
          <w:color w:val="000000"/>
          <w:kern w:val="22"/>
          <w:sz w:val="24"/>
          <w:szCs w:val="24"/>
        </w:rPr>
        <w:t>Journal</w:t>
      </w:r>
      <w:proofErr w:type="spellEnd"/>
      <w:r w:rsidRPr="008561AE">
        <w:rPr>
          <w:rFonts w:ascii="Times New Roman" w:hAnsi="Times New Roman" w:cs="Times New Roman"/>
          <w:color w:val="000000"/>
          <w:kern w:val="22"/>
          <w:sz w:val="24"/>
          <w:szCs w:val="24"/>
        </w:rPr>
        <w:t xml:space="preserve">. </w:t>
      </w:r>
      <w:proofErr w:type="gramStart"/>
      <w:r w:rsidRPr="008561AE">
        <w:rPr>
          <w:rFonts w:ascii="Times New Roman" w:hAnsi="Times New Roman" w:cs="Times New Roman"/>
          <w:color w:val="000000"/>
          <w:kern w:val="22"/>
          <w:sz w:val="24"/>
          <w:szCs w:val="24"/>
        </w:rPr>
        <w:t>v.</w:t>
      </w:r>
      <w:proofErr w:type="gramEnd"/>
      <w:r w:rsidRPr="008561AE">
        <w:rPr>
          <w:rFonts w:ascii="Times New Roman" w:hAnsi="Times New Roman" w:cs="Times New Roman"/>
          <w:color w:val="000000"/>
          <w:kern w:val="22"/>
          <w:sz w:val="24"/>
          <w:szCs w:val="24"/>
        </w:rPr>
        <w:t>28, p.109-116, 2006.</w:t>
      </w:r>
    </w:p>
    <w:p w:rsidR="006F0B7D" w:rsidRDefault="006F0B7D" w:rsidP="005305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22"/>
          <w:sz w:val="24"/>
          <w:szCs w:val="24"/>
        </w:rPr>
      </w:pPr>
    </w:p>
    <w:p w:rsidR="006F0B7D" w:rsidRDefault="006F0B7D" w:rsidP="005305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22"/>
          <w:sz w:val="24"/>
          <w:szCs w:val="24"/>
        </w:rPr>
      </w:pPr>
    </w:p>
    <w:sectPr w:rsidR="006F0B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402B" w:rsidRDefault="005B402B" w:rsidP="0053051E">
      <w:pPr>
        <w:spacing w:after="0" w:line="240" w:lineRule="auto"/>
      </w:pPr>
      <w:r>
        <w:separator/>
      </w:r>
    </w:p>
  </w:endnote>
  <w:endnote w:type="continuationSeparator" w:id="0">
    <w:p w:rsidR="005B402B" w:rsidRDefault="005B402B" w:rsidP="00530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dobe Garamond Pro">
    <w:altName w:val="Adobe Garamond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F Highway Sans Pro Medium">
    <w:altName w:val="PF Highway Sans Pro Mediu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ff7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402B" w:rsidRDefault="005B402B" w:rsidP="0053051E">
      <w:pPr>
        <w:spacing w:after="0" w:line="240" w:lineRule="auto"/>
      </w:pPr>
      <w:r>
        <w:separator/>
      </w:r>
    </w:p>
  </w:footnote>
  <w:footnote w:type="continuationSeparator" w:id="0">
    <w:p w:rsidR="005B402B" w:rsidRDefault="005B402B" w:rsidP="005305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84B51"/>
    <w:multiLevelType w:val="hybridMultilevel"/>
    <w:tmpl w:val="ACC6B1C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B45E9F"/>
    <w:multiLevelType w:val="hybridMultilevel"/>
    <w:tmpl w:val="0EA4210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BB4"/>
    <w:rsid w:val="00012185"/>
    <w:rsid w:val="00033FB1"/>
    <w:rsid w:val="000609B7"/>
    <w:rsid w:val="00085C8D"/>
    <w:rsid w:val="000C146E"/>
    <w:rsid w:val="000D782B"/>
    <w:rsid w:val="000E5101"/>
    <w:rsid w:val="000E5B56"/>
    <w:rsid w:val="000E6407"/>
    <w:rsid w:val="000F06A8"/>
    <w:rsid w:val="00110424"/>
    <w:rsid w:val="00166F51"/>
    <w:rsid w:val="001A0317"/>
    <w:rsid w:val="001B2330"/>
    <w:rsid w:val="001D2F93"/>
    <w:rsid w:val="001E4831"/>
    <w:rsid w:val="001F59BB"/>
    <w:rsid w:val="00202413"/>
    <w:rsid w:val="00235BB3"/>
    <w:rsid w:val="00257B2F"/>
    <w:rsid w:val="002656DB"/>
    <w:rsid w:val="00276E09"/>
    <w:rsid w:val="00281607"/>
    <w:rsid w:val="00282378"/>
    <w:rsid w:val="00291198"/>
    <w:rsid w:val="00291D2A"/>
    <w:rsid w:val="002B5C0E"/>
    <w:rsid w:val="002E2C46"/>
    <w:rsid w:val="002E3E85"/>
    <w:rsid w:val="002F4CE3"/>
    <w:rsid w:val="00315FE1"/>
    <w:rsid w:val="00317347"/>
    <w:rsid w:val="0032015A"/>
    <w:rsid w:val="00343092"/>
    <w:rsid w:val="00355675"/>
    <w:rsid w:val="00364B01"/>
    <w:rsid w:val="0037608A"/>
    <w:rsid w:val="003871A2"/>
    <w:rsid w:val="003933CB"/>
    <w:rsid w:val="003A60D0"/>
    <w:rsid w:val="003C63B4"/>
    <w:rsid w:val="003F5F76"/>
    <w:rsid w:val="0044502E"/>
    <w:rsid w:val="004450EE"/>
    <w:rsid w:val="00464EC8"/>
    <w:rsid w:val="0047325F"/>
    <w:rsid w:val="00474D2D"/>
    <w:rsid w:val="004B1A12"/>
    <w:rsid w:val="004C57BB"/>
    <w:rsid w:val="00515D75"/>
    <w:rsid w:val="0052088E"/>
    <w:rsid w:val="0053051E"/>
    <w:rsid w:val="00543BB4"/>
    <w:rsid w:val="00594040"/>
    <w:rsid w:val="005A1031"/>
    <w:rsid w:val="005B402B"/>
    <w:rsid w:val="005E5F51"/>
    <w:rsid w:val="005F637B"/>
    <w:rsid w:val="0062768E"/>
    <w:rsid w:val="006344D4"/>
    <w:rsid w:val="00642649"/>
    <w:rsid w:val="006439F7"/>
    <w:rsid w:val="0064505A"/>
    <w:rsid w:val="0064671C"/>
    <w:rsid w:val="00654DF8"/>
    <w:rsid w:val="0068767F"/>
    <w:rsid w:val="006B5869"/>
    <w:rsid w:val="006B7356"/>
    <w:rsid w:val="006C27CE"/>
    <w:rsid w:val="006F0B7D"/>
    <w:rsid w:val="006F4105"/>
    <w:rsid w:val="00717FC6"/>
    <w:rsid w:val="00751BFD"/>
    <w:rsid w:val="007730C9"/>
    <w:rsid w:val="00783EB1"/>
    <w:rsid w:val="00784A00"/>
    <w:rsid w:val="00795609"/>
    <w:rsid w:val="007A618F"/>
    <w:rsid w:val="007B3E02"/>
    <w:rsid w:val="007F6553"/>
    <w:rsid w:val="00810F6E"/>
    <w:rsid w:val="00812C3C"/>
    <w:rsid w:val="00824912"/>
    <w:rsid w:val="00841C42"/>
    <w:rsid w:val="008561AE"/>
    <w:rsid w:val="008731A6"/>
    <w:rsid w:val="00874838"/>
    <w:rsid w:val="00894F20"/>
    <w:rsid w:val="00897C61"/>
    <w:rsid w:val="008A5BE5"/>
    <w:rsid w:val="008C147A"/>
    <w:rsid w:val="008C2C62"/>
    <w:rsid w:val="008F2312"/>
    <w:rsid w:val="00927CD2"/>
    <w:rsid w:val="009446C1"/>
    <w:rsid w:val="00962751"/>
    <w:rsid w:val="009B275E"/>
    <w:rsid w:val="009D048C"/>
    <w:rsid w:val="009D13DB"/>
    <w:rsid w:val="009E0276"/>
    <w:rsid w:val="009E6D33"/>
    <w:rsid w:val="009F0EC9"/>
    <w:rsid w:val="00A2300C"/>
    <w:rsid w:val="00A232F5"/>
    <w:rsid w:val="00A25556"/>
    <w:rsid w:val="00A4476B"/>
    <w:rsid w:val="00A55A96"/>
    <w:rsid w:val="00AA4617"/>
    <w:rsid w:val="00AC5F99"/>
    <w:rsid w:val="00AC6CCA"/>
    <w:rsid w:val="00AE468B"/>
    <w:rsid w:val="00B007C4"/>
    <w:rsid w:val="00B0340D"/>
    <w:rsid w:val="00B16D1D"/>
    <w:rsid w:val="00B34E2C"/>
    <w:rsid w:val="00B360C7"/>
    <w:rsid w:val="00B42D86"/>
    <w:rsid w:val="00B43E5B"/>
    <w:rsid w:val="00B75E46"/>
    <w:rsid w:val="00B85427"/>
    <w:rsid w:val="00BB45CB"/>
    <w:rsid w:val="00BD3E90"/>
    <w:rsid w:val="00BE2825"/>
    <w:rsid w:val="00BE7C36"/>
    <w:rsid w:val="00BE7FA2"/>
    <w:rsid w:val="00C14E9C"/>
    <w:rsid w:val="00C54BF1"/>
    <w:rsid w:val="00C61C6C"/>
    <w:rsid w:val="00C76088"/>
    <w:rsid w:val="00C76CD8"/>
    <w:rsid w:val="00C97245"/>
    <w:rsid w:val="00CA323A"/>
    <w:rsid w:val="00CB5091"/>
    <w:rsid w:val="00CB783B"/>
    <w:rsid w:val="00CF528E"/>
    <w:rsid w:val="00CF63AF"/>
    <w:rsid w:val="00D35873"/>
    <w:rsid w:val="00D804D9"/>
    <w:rsid w:val="00D95898"/>
    <w:rsid w:val="00DB0EE1"/>
    <w:rsid w:val="00DE7BF6"/>
    <w:rsid w:val="00DF185B"/>
    <w:rsid w:val="00DF73B6"/>
    <w:rsid w:val="00E5684D"/>
    <w:rsid w:val="00E56F26"/>
    <w:rsid w:val="00E57470"/>
    <w:rsid w:val="00E8398B"/>
    <w:rsid w:val="00EA1D0C"/>
    <w:rsid w:val="00EB2EC0"/>
    <w:rsid w:val="00ED5CCE"/>
    <w:rsid w:val="00EE0DC0"/>
    <w:rsid w:val="00EF518E"/>
    <w:rsid w:val="00F11B5B"/>
    <w:rsid w:val="00F279D4"/>
    <w:rsid w:val="00F30DEF"/>
    <w:rsid w:val="00F60BEA"/>
    <w:rsid w:val="00FC67E4"/>
    <w:rsid w:val="00FC7AF2"/>
    <w:rsid w:val="00FD02BE"/>
    <w:rsid w:val="00FD6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43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rsid w:val="00CB5091"/>
    <w:pPr>
      <w:spacing w:after="0" w:line="240" w:lineRule="auto"/>
      <w:ind w:firstLine="708"/>
      <w:jc w:val="both"/>
    </w:pPr>
    <w:rPr>
      <w:rFonts w:ascii="Arial" w:eastAsia="Times New Roman" w:hAnsi="Arial" w:cs="Arial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B5091"/>
    <w:rPr>
      <w:rFonts w:ascii="Arial" w:eastAsia="Times New Roman" w:hAnsi="Arial" w:cs="Arial"/>
      <w:lang w:eastAsia="pt-BR"/>
    </w:rPr>
  </w:style>
  <w:style w:type="character" w:customStyle="1" w:styleId="st">
    <w:name w:val="st"/>
    <w:rsid w:val="00515D75"/>
  </w:style>
  <w:style w:type="paragraph" w:styleId="Corpodetexto2">
    <w:name w:val="Body Text 2"/>
    <w:basedOn w:val="Normal"/>
    <w:link w:val="Corpodetexto2Char"/>
    <w:uiPriority w:val="99"/>
    <w:unhideWhenUsed/>
    <w:rsid w:val="00EB2EC0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EB2EC0"/>
  </w:style>
  <w:style w:type="character" w:customStyle="1" w:styleId="current-selection">
    <w:name w:val="current-selection"/>
    <w:basedOn w:val="Fontepargpadro"/>
    <w:rsid w:val="00B75E46"/>
  </w:style>
  <w:style w:type="character" w:customStyle="1" w:styleId="ls0">
    <w:name w:val="ls0"/>
    <w:basedOn w:val="Fontepargpadro"/>
    <w:rsid w:val="00B75E46"/>
  </w:style>
  <w:style w:type="paragraph" w:customStyle="1" w:styleId="Pa11">
    <w:name w:val="Pa11"/>
    <w:basedOn w:val="Normal"/>
    <w:next w:val="Normal"/>
    <w:uiPriority w:val="99"/>
    <w:rsid w:val="0052088E"/>
    <w:pPr>
      <w:autoSpaceDE w:val="0"/>
      <w:autoSpaceDN w:val="0"/>
      <w:adjustRightInd w:val="0"/>
      <w:spacing w:after="0" w:line="201" w:lineRule="atLeast"/>
    </w:pPr>
    <w:rPr>
      <w:rFonts w:ascii="Adobe Garamond Pro" w:hAnsi="Adobe Garamond Pro"/>
      <w:sz w:val="24"/>
      <w:szCs w:val="24"/>
    </w:rPr>
  </w:style>
  <w:style w:type="character" w:customStyle="1" w:styleId="apple-converted-space">
    <w:name w:val="apple-converted-space"/>
    <w:basedOn w:val="Fontepargpadro"/>
    <w:rsid w:val="007A618F"/>
  </w:style>
  <w:style w:type="paragraph" w:customStyle="1" w:styleId="Default">
    <w:name w:val="Default"/>
    <w:rsid w:val="001B2330"/>
    <w:pPr>
      <w:autoSpaceDE w:val="0"/>
      <w:autoSpaceDN w:val="0"/>
      <w:adjustRightInd w:val="0"/>
      <w:spacing w:after="0" w:line="240" w:lineRule="auto"/>
    </w:pPr>
    <w:rPr>
      <w:rFonts w:ascii="PF Highway Sans Pro Medium" w:hAnsi="PF Highway Sans Pro Medium" w:cs="PF Highway Sans Pro Medium"/>
      <w:color w:val="000000"/>
      <w:sz w:val="24"/>
      <w:szCs w:val="24"/>
    </w:rPr>
  </w:style>
  <w:style w:type="character" w:customStyle="1" w:styleId="A4">
    <w:name w:val="A4"/>
    <w:uiPriority w:val="99"/>
    <w:rsid w:val="001B2330"/>
    <w:rPr>
      <w:rFonts w:cs="PF Highway Sans Pro Medium"/>
      <w:color w:val="000000"/>
      <w:sz w:val="12"/>
      <w:szCs w:val="12"/>
    </w:rPr>
  </w:style>
  <w:style w:type="paragraph" w:styleId="Corpodetexto">
    <w:name w:val="Body Text"/>
    <w:basedOn w:val="Normal"/>
    <w:link w:val="CorpodetextoChar"/>
    <w:uiPriority w:val="99"/>
    <w:semiHidden/>
    <w:rsid w:val="00B34E2C"/>
    <w:pPr>
      <w:spacing w:after="120"/>
    </w:pPr>
    <w:rPr>
      <w:rFonts w:ascii="Calibri" w:eastAsia="Calibri" w:hAnsi="Calibri" w:cs="Calibri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34E2C"/>
    <w:rPr>
      <w:rFonts w:ascii="Calibri" w:eastAsia="Calibri" w:hAnsi="Calibri" w:cs="Calibri"/>
    </w:rPr>
  </w:style>
  <w:style w:type="character" w:customStyle="1" w:styleId="article-title">
    <w:name w:val="article-title"/>
    <w:rsid w:val="008561AE"/>
  </w:style>
  <w:style w:type="paragraph" w:styleId="Cabealho">
    <w:name w:val="header"/>
    <w:basedOn w:val="Normal"/>
    <w:link w:val="CabealhoChar"/>
    <w:uiPriority w:val="99"/>
    <w:unhideWhenUsed/>
    <w:rsid w:val="00530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3051E"/>
  </w:style>
  <w:style w:type="paragraph" w:styleId="Rodap">
    <w:name w:val="footer"/>
    <w:basedOn w:val="Normal"/>
    <w:link w:val="RodapChar"/>
    <w:uiPriority w:val="99"/>
    <w:unhideWhenUsed/>
    <w:rsid w:val="00530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3051E"/>
  </w:style>
  <w:style w:type="paragraph" w:styleId="PargrafodaLista">
    <w:name w:val="List Paragraph"/>
    <w:basedOn w:val="Normal"/>
    <w:uiPriority w:val="34"/>
    <w:qFormat/>
    <w:rsid w:val="009E0276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8A5BE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43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rsid w:val="00CB5091"/>
    <w:pPr>
      <w:spacing w:after="0" w:line="240" w:lineRule="auto"/>
      <w:ind w:firstLine="708"/>
      <w:jc w:val="both"/>
    </w:pPr>
    <w:rPr>
      <w:rFonts w:ascii="Arial" w:eastAsia="Times New Roman" w:hAnsi="Arial" w:cs="Arial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B5091"/>
    <w:rPr>
      <w:rFonts w:ascii="Arial" w:eastAsia="Times New Roman" w:hAnsi="Arial" w:cs="Arial"/>
      <w:lang w:eastAsia="pt-BR"/>
    </w:rPr>
  </w:style>
  <w:style w:type="character" w:customStyle="1" w:styleId="st">
    <w:name w:val="st"/>
    <w:rsid w:val="00515D75"/>
  </w:style>
  <w:style w:type="paragraph" w:styleId="Corpodetexto2">
    <w:name w:val="Body Text 2"/>
    <w:basedOn w:val="Normal"/>
    <w:link w:val="Corpodetexto2Char"/>
    <w:uiPriority w:val="99"/>
    <w:unhideWhenUsed/>
    <w:rsid w:val="00EB2EC0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EB2EC0"/>
  </w:style>
  <w:style w:type="character" w:customStyle="1" w:styleId="current-selection">
    <w:name w:val="current-selection"/>
    <w:basedOn w:val="Fontepargpadro"/>
    <w:rsid w:val="00B75E46"/>
  </w:style>
  <w:style w:type="character" w:customStyle="1" w:styleId="ls0">
    <w:name w:val="ls0"/>
    <w:basedOn w:val="Fontepargpadro"/>
    <w:rsid w:val="00B75E46"/>
  </w:style>
  <w:style w:type="paragraph" w:customStyle="1" w:styleId="Pa11">
    <w:name w:val="Pa11"/>
    <w:basedOn w:val="Normal"/>
    <w:next w:val="Normal"/>
    <w:uiPriority w:val="99"/>
    <w:rsid w:val="0052088E"/>
    <w:pPr>
      <w:autoSpaceDE w:val="0"/>
      <w:autoSpaceDN w:val="0"/>
      <w:adjustRightInd w:val="0"/>
      <w:spacing w:after="0" w:line="201" w:lineRule="atLeast"/>
    </w:pPr>
    <w:rPr>
      <w:rFonts w:ascii="Adobe Garamond Pro" w:hAnsi="Adobe Garamond Pro"/>
      <w:sz w:val="24"/>
      <w:szCs w:val="24"/>
    </w:rPr>
  </w:style>
  <w:style w:type="character" w:customStyle="1" w:styleId="apple-converted-space">
    <w:name w:val="apple-converted-space"/>
    <w:basedOn w:val="Fontepargpadro"/>
    <w:rsid w:val="007A618F"/>
  </w:style>
  <w:style w:type="paragraph" w:customStyle="1" w:styleId="Default">
    <w:name w:val="Default"/>
    <w:rsid w:val="001B2330"/>
    <w:pPr>
      <w:autoSpaceDE w:val="0"/>
      <w:autoSpaceDN w:val="0"/>
      <w:adjustRightInd w:val="0"/>
      <w:spacing w:after="0" w:line="240" w:lineRule="auto"/>
    </w:pPr>
    <w:rPr>
      <w:rFonts w:ascii="PF Highway Sans Pro Medium" w:hAnsi="PF Highway Sans Pro Medium" w:cs="PF Highway Sans Pro Medium"/>
      <w:color w:val="000000"/>
      <w:sz w:val="24"/>
      <w:szCs w:val="24"/>
    </w:rPr>
  </w:style>
  <w:style w:type="character" w:customStyle="1" w:styleId="A4">
    <w:name w:val="A4"/>
    <w:uiPriority w:val="99"/>
    <w:rsid w:val="001B2330"/>
    <w:rPr>
      <w:rFonts w:cs="PF Highway Sans Pro Medium"/>
      <w:color w:val="000000"/>
      <w:sz w:val="12"/>
      <w:szCs w:val="12"/>
    </w:rPr>
  </w:style>
  <w:style w:type="paragraph" w:styleId="Corpodetexto">
    <w:name w:val="Body Text"/>
    <w:basedOn w:val="Normal"/>
    <w:link w:val="CorpodetextoChar"/>
    <w:uiPriority w:val="99"/>
    <w:semiHidden/>
    <w:rsid w:val="00B34E2C"/>
    <w:pPr>
      <w:spacing w:after="120"/>
    </w:pPr>
    <w:rPr>
      <w:rFonts w:ascii="Calibri" w:eastAsia="Calibri" w:hAnsi="Calibri" w:cs="Calibri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34E2C"/>
    <w:rPr>
      <w:rFonts w:ascii="Calibri" w:eastAsia="Calibri" w:hAnsi="Calibri" w:cs="Calibri"/>
    </w:rPr>
  </w:style>
  <w:style w:type="character" w:customStyle="1" w:styleId="article-title">
    <w:name w:val="article-title"/>
    <w:rsid w:val="008561AE"/>
  </w:style>
  <w:style w:type="paragraph" w:styleId="Cabealho">
    <w:name w:val="header"/>
    <w:basedOn w:val="Normal"/>
    <w:link w:val="CabealhoChar"/>
    <w:uiPriority w:val="99"/>
    <w:unhideWhenUsed/>
    <w:rsid w:val="00530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3051E"/>
  </w:style>
  <w:style w:type="paragraph" w:styleId="Rodap">
    <w:name w:val="footer"/>
    <w:basedOn w:val="Normal"/>
    <w:link w:val="RodapChar"/>
    <w:uiPriority w:val="99"/>
    <w:unhideWhenUsed/>
    <w:rsid w:val="00530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3051E"/>
  </w:style>
  <w:style w:type="paragraph" w:styleId="PargrafodaLista">
    <w:name w:val="List Paragraph"/>
    <w:basedOn w:val="Normal"/>
    <w:uiPriority w:val="34"/>
    <w:qFormat/>
    <w:rsid w:val="009E0276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8A5B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91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0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2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7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4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66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11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7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0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08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A5932D-A599-41F5-9D93-F8F71252A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9</Pages>
  <Words>3264</Words>
  <Characters>17627</Characters>
  <Application>Microsoft Office Word</Application>
  <DocSecurity>0</DocSecurity>
  <Lines>146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GEAN PABLO ....</cp:lastModifiedBy>
  <cp:revision>2</cp:revision>
  <dcterms:created xsi:type="dcterms:W3CDTF">2014-09-08T20:30:00Z</dcterms:created>
  <dcterms:modified xsi:type="dcterms:W3CDTF">2014-10-21T14:35:00Z</dcterms:modified>
</cp:coreProperties>
</file>